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68D43" w14:textId="77777777" w:rsidR="00E8113C" w:rsidRPr="002965F3" w:rsidRDefault="00E8113C" w:rsidP="00FF79C0">
      <w:pPr>
        <w:tabs>
          <w:tab w:val="left" w:pos="5670"/>
        </w:tabs>
        <w:ind w:right="-814"/>
        <w:jc w:val="right"/>
        <w:rPr>
          <w:rFonts w:eastAsia="Arial" w:cs="Arial"/>
          <w:b/>
          <w:szCs w:val="22"/>
          <w:lang w:val="es-MX"/>
        </w:rPr>
      </w:pPr>
    </w:p>
    <w:p w14:paraId="31860D4C" w14:textId="77777777" w:rsidR="00E8113C" w:rsidRPr="002965F3" w:rsidRDefault="00E8113C" w:rsidP="00E8113C">
      <w:pPr>
        <w:ind w:right="-814"/>
        <w:jc w:val="right"/>
        <w:rPr>
          <w:rFonts w:eastAsia="Arial" w:cs="Arial"/>
          <w:b/>
          <w:szCs w:val="22"/>
          <w:lang w:val="es-MX"/>
        </w:rPr>
      </w:pPr>
    </w:p>
    <w:tbl>
      <w:tblPr>
        <w:tblStyle w:val="Tablaconcuadrculaclar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7845"/>
      </w:tblGrid>
      <w:tr w:rsidR="00E8113C" w:rsidRPr="002965F3" w14:paraId="0E4F5297" w14:textId="77777777" w:rsidTr="00B615EC">
        <w:tc>
          <w:tcPr>
            <w:tcW w:w="993" w:type="dxa"/>
            <w:shd w:val="clear" w:color="auto" w:fill="auto"/>
          </w:tcPr>
          <w:p w14:paraId="7EB8DACC" w14:textId="39743E9B" w:rsidR="00E8113C" w:rsidRPr="002965F3" w:rsidRDefault="00E8113C" w:rsidP="00643A84">
            <w:pPr>
              <w:jc w:val="right"/>
              <w:rPr>
                <w:rFonts w:eastAsia="Arial" w:cs="Arial"/>
                <w:bCs/>
                <w:color w:val="006078"/>
                <w:szCs w:val="22"/>
                <w:lang w:val="es-MX"/>
              </w:rPr>
            </w:pPr>
            <w:r w:rsidRPr="002965F3">
              <w:rPr>
                <w:rFonts w:eastAsia="Arial" w:cs="Arial"/>
                <w:bCs/>
                <w:color w:val="006078"/>
                <w:szCs w:val="22"/>
                <w:lang w:val="es-MX"/>
              </w:rPr>
              <w:t>Sesión</w:t>
            </w:r>
          </w:p>
        </w:tc>
        <w:tc>
          <w:tcPr>
            <w:tcW w:w="7845" w:type="dxa"/>
          </w:tcPr>
          <w:p w14:paraId="14AEBB2C" w14:textId="23532D97" w:rsidR="00E8113C" w:rsidRPr="002965F3" w:rsidRDefault="0056697B" w:rsidP="00C324AE">
            <w:pPr>
              <w:rPr>
                <w:rFonts w:eastAsia="Arial" w:cs="Arial"/>
                <w:bCs/>
                <w:szCs w:val="22"/>
                <w:lang w:val="es-MX"/>
              </w:rPr>
            </w:pPr>
            <w:r w:rsidRPr="002965F3">
              <w:rPr>
                <w:rFonts w:eastAsia="Arial" w:cs="Arial"/>
                <w:bCs/>
                <w:szCs w:val="22"/>
                <w:lang w:val="es-MX"/>
              </w:rPr>
              <w:t>CC.SO.202</w:t>
            </w:r>
            <w:r w:rsidR="00A56119" w:rsidRPr="002965F3">
              <w:rPr>
                <w:rFonts w:eastAsia="Arial" w:cs="Arial"/>
                <w:bCs/>
                <w:szCs w:val="22"/>
                <w:lang w:val="es-MX"/>
              </w:rPr>
              <w:t>1</w:t>
            </w:r>
            <w:r w:rsidRPr="002965F3">
              <w:rPr>
                <w:rFonts w:eastAsia="Arial" w:cs="Arial"/>
                <w:bCs/>
                <w:szCs w:val="22"/>
                <w:lang w:val="es-MX"/>
              </w:rPr>
              <w:t>.</w:t>
            </w:r>
            <w:r w:rsidR="00480F5C" w:rsidRPr="002965F3">
              <w:rPr>
                <w:rFonts w:eastAsia="Arial" w:cs="Arial"/>
                <w:bCs/>
                <w:szCs w:val="22"/>
                <w:lang w:val="es-MX"/>
              </w:rPr>
              <w:t>4</w:t>
            </w:r>
          </w:p>
        </w:tc>
      </w:tr>
      <w:tr w:rsidR="00E8113C" w:rsidRPr="002965F3" w14:paraId="60A47132" w14:textId="77777777" w:rsidTr="00B615EC">
        <w:tc>
          <w:tcPr>
            <w:tcW w:w="993" w:type="dxa"/>
            <w:shd w:val="clear" w:color="auto" w:fill="auto"/>
          </w:tcPr>
          <w:p w14:paraId="142028E6" w14:textId="77777777" w:rsidR="00E8113C" w:rsidRPr="002965F3" w:rsidRDefault="00E8113C" w:rsidP="00643A84">
            <w:pPr>
              <w:jc w:val="right"/>
              <w:rPr>
                <w:rFonts w:eastAsia="Arial" w:cs="Arial"/>
                <w:bCs/>
                <w:color w:val="006078"/>
                <w:szCs w:val="22"/>
                <w:lang w:val="es-MX"/>
              </w:rPr>
            </w:pPr>
            <w:r w:rsidRPr="002965F3">
              <w:rPr>
                <w:rFonts w:eastAsia="Arial" w:cs="Arial"/>
                <w:bCs/>
                <w:color w:val="006078"/>
                <w:szCs w:val="22"/>
                <w:lang w:val="es-MX"/>
              </w:rPr>
              <w:t>Fecha</w:t>
            </w:r>
          </w:p>
        </w:tc>
        <w:tc>
          <w:tcPr>
            <w:tcW w:w="7845" w:type="dxa"/>
          </w:tcPr>
          <w:p w14:paraId="30CDC251" w14:textId="3C95B934" w:rsidR="00E8113C" w:rsidRPr="002965F3" w:rsidRDefault="00480F5C" w:rsidP="00C324AE">
            <w:pPr>
              <w:rPr>
                <w:rFonts w:eastAsia="Arial" w:cs="Arial"/>
                <w:bCs/>
                <w:szCs w:val="22"/>
                <w:lang w:val="es-MX"/>
              </w:rPr>
            </w:pPr>
            <w:r w:rsidRPr="002965F3">
              <w:rPr>
                <w:rFonts w:eastAsia="Arial" w:cs="Arial"/>
                <w:bCs/>
                <w:szCs w:val="22"/>
                <w:lang w:val="es-MX"/>
              </w:rPr>
              <w:t>29</w:t>
            </w:r>
            <w:r w:rsidR="0056697B" w:rsidRPr="002965F3">
              <w:rPr>
                <w:rFonts w:eastAsia="Arial" w:cs="Arial"/>
                <w:bCs/>
                <w:szCs w:val="22"/>
                <w:lang w:val="es-MX"/>
              </w:rPr>
              <w:t xml:space="preserve"> de </w:t>
            </w:r>
            <w:r w:rsidRPr="002965F3">
              <w:rPr>
                <w:rFonts w:eastAsia="Arial" w:cs="Arial"/>
                <w:bCs/>
                <w:szCs w:val="22"/>
                <w:lang w:val="es-MX"/>
              </w:rPr>
              <w:t>noviembre</w:t>
            </w:r>
            <w:r w:rsidR="0014322C" w:rsidRPr="002965F3">
              <w:rPr>
                <w:rFonts w:eastAsia="Arial" w:cs="Arial"/>
                <w:bCs/>
                <w:szCs w:val="22"/>
                <w:lang w:val="es-MX"/>
              </w:rPr>
              <w:t xml:space="preserve"> </w:t>
            </w:r>
            <w:r w:rsidR="0056697B" w:rsidRPr="002965F3">
              <w:rPr>
                <w:rFonts w:eastAsia="Arial" w:cs="Arial"/>
                <w:bCs/>
                <w:szCs w:val="22"/>
                <w:lang w:val="es-MX"/>
              </w:rPr>
              <w:t>de 202</w:t>
            </w:r>
            <w:r w:rsidR="00A56119" w:rsidRPr="002965F3">
              <w:rPr>
                <w:rFonts w:eastAsia="Arial" w:cs="Arial"/>
                <w:bCs/>
                <w:szCs w:val="22"/>
                <w:lang w:val="es-MX"/>
              </w:rPr>
              <w:t>1</w:t>
            </w:r>
          </w:p>
        </w:tc>
      </w:tr>
      <w:tr w:rsidR="00E8113C" w:rsidRPr="002965F3" w14:paraId="28774F82" w14:textId="77777777" w:rsidTr="00B615EC">
        <w:tc>
          <w:tcPr>
            <w:tcW w:w="993" w:type="dxa"/>
            <w:shd w:val="clear" w:color="auto" w:fill="auto"/>
          </w:tcPr>
          <w:p w14:paraId="1F9767DA" w14:textId="77777777" w:rsidR="00E8113C" w:rsidRPr="002965F3" w:rsidRDefault="00E8113C" w:rsidP="00643A84">
            <w:pPr>
              <w:jc w:val="right"/>
              <w:rPr>
                <w:rFonts w:eastAsia="Arial" w:cs="Arial"/>
                <w:bCs/>
                <w:color w:val="006078"/>
                <w:szCs w:val="22"/>
                <w:lang w:val="es-MX"/>
              </w:rPr>
            </w:pPr>
            <w:r w:rsidRPr="002965F3">
              <w:rPr>
                <w:rFonts w:eastAsia="Arial" w:cs="Arial"/>
                <w:bCs/>
                <w:color w:val="006078"/>
                <w:szCs w:val="22"/>
                <w:lang w:val="es-MX"/>
              </w:rPr>
              <w:t>Hora</w:t>
            </w:r>
          </w:p>
        </w:tc>
        <w:tc>
          <w:tcPr>
            <w:tcW w:w="7845" w:type="dxa"/>
          </w:tcPr>
          <w:p w14:paraId="0E77E420" w14:textId="66C54DC2" w:rsidR="00E8113C" w:rsidRPr="002965F3" w:rsidRDefault="0056697B" w:rsidP="00C324AE">
            <w:pPr>
              <w:rPr>
                <w:rFonts w:eastAsia="Arial" w:cs="Arial"/>
                <w:bCs/>
                <w:szCs w:val="22"/>
                <w:lang w:val="es-MX"/>
              </w:rPr>
            </w:pPr>
            <w:r w:rsidRPr="002965F3">
              <w:rPr>
                <w:rFonts w:eastAsia="Arial" w:cs="Arial"/>
                <w:bCs/>
                <w:szCs w:val="22"/>
                <w:lang w:val="es-MX"/>
              </w:rPr>
              <w:t>1</w:t>
            </w:r>
            <w:r w:rsidR="00BE484D" w:rsidRPr="002965F3">
              <w:rPr>
                <w:rFonts w:eastAsia="Arial" w:cs="Arial"/>
                <w:bCs/>
                <w:szCs w:val="22"/>
                <w:lang w:val="es-MX"/>
              </w:rPr>
              <w:t>7</w:t>
            </w:r>
            <w:r w:rsidRPr="002965F3">
              <w:rPr>
                <w:rFonts w:eastAsia="Arial" w:cs="Arial"/>
                <w:bCs/>
                <w:szCs w:val="22"/>
                <w:lang w:val="es-MX"/>
              </w:rPr>
              <w:t>:</w:t>
            </w:r>
            <w:r w:rsidR="00480F5C" w:rsidRPr="002965F3">
              <w:rPr>
                <w:rFonts w:eastAsia="Arial" w:cs="Arial"/>
                <w:bCs/>
                <w:szCs w:val="22"/>
                <w:lang w:val="es-MX"/>
              </w:rPr>
              <w:t>30</w:t>
            </w:r>
          </w:p>
        </w:tc>
      </w:tr>
      <w:tr w:rsidR="00E8113C" w:rsidRPr="002965F3" w14:paraId="4E463B36" w14:textId="77777777" w:rsidTr="00B615EC">
        <w:tc>
          <w:tcPr>
            <w:tcW w:w="993" w:type="dxa"/>
            <w:shd w:val="clear" w:color="auto" w:fill="auto"/>
          </w:tcPr>
          <w:p w14:paraId="0431E454" w14:textId="77777777" w:rsidR="00E8113C" w:rsidRPr="002965F3" w:rsidRDefault="00E8113C" w:rsidP="00643A84">
            <w:pPr>
              <w:jc w:val="right"/>
              <w:rPr>
                <w:rFonts w:eastAsia="Arial" w:cs="Arial"/>
                <w:bCs/>
                <w:color w:val="006078"/>
                <w:szCs w:val="22"/>
                <w:lang w:val="es-MX"/>
              </w:rPr>
            </w:pPr>
            <w:r w:rsidRPr="002965F3">
              <w:rPr>
                <w:rFonts w:eastAsia="Arial" w:cs="Arial"/>
                <w:bCs/>
                <w:color w:val="006078"/>
                <w:szCs w:val="22"/>
                <w:lang w:val="es-MX"/>
              </w:rPr>
              <w:t>Lugar</w:t>
            </w:r>
          </w:p>
        </w:tc>
        <w:tc>
          <w:tcPr>
            <w:tcW w:w="7845" w:type="dxa"/>
          </w:tcPr>
          <w:p w14:paraId="718D215F" w14:textId="0C630496" w:rsidR="00643A84" w:rsidRPr="002965F3" w:rsidRDefault="0056084B" w:rsidP="0056697B">
            <w:pPr>
              <w:contextualSpacing/>
              <w:rPr>
                <w:rFonts w:eastAsia="Arial" w:cs="Arial"/>
                <w:sz w:val="19"/>
                <w:szCs w:val="19"/>
                <w:lang w:val="es-MX"/>
              </w:rPr>
            </w:pPr>
            <w:r w:rsidRPr="002965F3">
              <w:rPr>
                <w:rFonts w:cs="Arial"/>
                <w:lang w:val="es-MX"/>
              </w:rPr>
              <w:t xml:space="preserve">Instalaciones de la FIL 2021, </w:t>
            </w:r>
            <w:r w:rsidR="000A5D4F">
              <w:rPr>
                <w:rFonts w:cs="Arial"/>
                <w:lang w:val="es-MX"/>
              </w:rPr>
              <w:t>e</w:t>
            </w:r>
            <w:r w:rsidRPr="002965F3">
              <w:rPr>
                <w:rFonts w:cs="Arial"/>
                <w:lang w:val="es-MX"/>
              </w:rPr>
              <w:t>stand E15 y E17, ubicado en la Expo Guadalajara, Av. Mariano Otero</w:t>
            </w:r>
            <w:r w:rsidR="00FC370D">
              <w:rPr>
                <w:rFonts w:cs="Arial"/>
                <w:lang w:val="es-MX"/>
              </w:rPr>
              <w:t xml:space="preserve"> </w:t>
            </w:r>
            <w:r w:rsidRPr="002965F3">
              <w:rPr>
                <w:rFonts w:cs="Arial"/>
                <w:lang w:val="es-MX"/>
              </w:rPr>
              <w:t xml:space="preserve">1499, Col. Verde Valle, CP 44550, Guadalajara, Jalisco.  </w:t>
            </w:r>
          </w:p>
        </w:tc>
      </w:tr>
    </w:tbl>
    <w:p w14:paraId="63A01E3D" w14:textId="77777777" w:rsidR="00BD7A12" w:rsidRPr="002965F3" w:rsidRDefault="00BD7A12" w:rsidP="00643A84">
      <w:pPr>
        <w:rPr>
          <w:rFonts w:eastAsia="Arial" w:cs="Arial"/>
          <w:b/>
          <w:szCs w:val="22"/>
          <w:lang w:val="es-MX"/>
        </w:rPr>
      </w:pPr>
    </w:p>
    <w:p w14:paraId="234EACB4" w14:textId="0E95A295" w:rsidR="00947DCA" w:rsidRPr="002965F3" w:rsidRDefault="00945112" w:rsidP="00C324AE">
      <w:pPr>
        <w:rPr>
          <w:rFonts w:eastAsia="Arial" w:cs="Arial"/>
          <w:szCs w:val="22"/>
          <w:lang w:val="es-MX"/>
        </w:rPr>
      </w:pPr>
      <w:r w:rsidRPr="002965F3">
        <w:rPr>
          <w:rFonts w:eastAsia="Arial" w:cs="Arial"/>
          <w:szCs w:val="22"/>
          <w:lang w:val="es-MX"/>
        </w:rPr>
        <w:t xml:space="preserve">Conforme con lo dispuesto en el artículo 12 de la Ley del Sistema Anticorrupción del Estado de Jalisco y previa convocatoria emitida el 22 de noviembre de 2021, </w:t>
      </w:r>
      <w:r w:rsidR="00A123BC" w:rsidRPr="002965F3">
        <w:rPr>
          <w:rFonts w:eastAsia="Arial" w:cs="Arial"/>
          <w:szCs w:val="22"/>
          <w:lang w:val="es-MX"/>
        </w:rPr>
        <w:t>quienes integran el</w:t>
      </w:r>
      <w:r w:rsidRPr="002965F3">
        <w:rPr>
          <w:rFonts w:eastAsia="Arial" w:cs="Arial"/>
          <w:szCs w:val="22"/>
          <w:lang w:val="es-MX"/>
        </w:rPr>
        <w:t xml:space="preserve"> Comité Coordinador del Sistema Estatal Anticorrupción de Jalisco se reúnen en su Cuarta Sesión Ordinaria de 2021 en el día, hora y ubicación arriba señaladas, y bajo el siguiente</w:t>
      </w:r>
      <w:r w:rsidR="00FA1CAB" w:rsidRPr="002965F3">
        <w:rPr>
          <w:rFonts w:eastAsia="Arial" w:cs="Arial"/>
          <w:szCs w:val="22"/>
          <w:lang w:val="es-MX"/>
        </w:rPr>
        <w:t>:</w:t>
      </w:r>
    </w:p>
    <w:p w14:paraId="3CEF6104" w14:textId="77777777" w:rsidR="00945112" w:rsidRPr="002965F3" w:rsidRDefault="00945112" w:rsidP="00C324AE">
      <w:pPr>
        <w:rPr>
          <w:rFonts w:eastAsia="Arial" w:cs="Arial"/>
          <w:szCs w:val="22"/>
          <w:lang w:val="es-MX"/>
        </w:rPr>
      </w:pPr>
    </w:p>
    <w:p w14:paraId="483DF63D" w14:textId="53A4F463" w:rsidR="00BE7973" w:rsidRPr="002965F3" w:rsidRDefault="00643A84" w:rsidP="00603160">
      <w:pPr>
        <w:rPr>
          <w:rFonts w:eastAsia="Arial" w:cs="Arial"/>
          <w:b/>
          <w:bCs/>
          <w:color w:val="006078"/>
          <w:szCs w:val="22"/>
          <w:lang w:val="es-MX"/>
        </w:rPr>
      </w:pPr>
      <w:r w:rsidRPr="002965F3">
        <w:rPr>
          <w:rFonts w:eastAsia="Arial" w:cs="Arial"/>
          <w:b/>
          <w:bCs/>
          <w:color w:val="006078"/>
          <w:szCs w:val="22"/>
          <w:lang w:val="es-MX"/>
        </w:rPr>
        <w:t>Orden del día</w:t>
      </w:r>
    </w:p>
    <w:p w14:paraId="519FD73E" w14:textId="6AC497BB" w:rsidR="006A0CD9" w:rsidRPr="002965F3" w:rsidRDefault="006A0CD9" w:rsidP="006A0CD9">
      <w:pPr>
        <w:pStyle w:val="Prrafodelista"/>
        <w:numPr>
          <w:ilvl w:val="0"/>
          <w:numId w:val="31"/>
        </w:numPr>
        <w:rPr>
          <w:rFonts w:eastAsia="Arial" w:cs="Arial"/>
          <w:szCs w:val="22"/>
          <w:lang w:val="es-MX"/>
        </w:rPr>
      </w:pPr>
      <w:r w:rsidRPr="002965F3">
        <w:rPr>
          <w:rFonts w:eastAsia="Arial" w:cs="Arial"/>
          <w:szCs w:val="22"/>
          <w:lang w:val="es-MX"/>
        </w:rPr>
        <w:t xml:space="preserve">Registro de asistencia, y en su caso, declaratoria de </w:t>
      </w:r>
      <w:r w:rsidRPr="002965F3">
        <w:rPr>
          <w:rFonts w:eastAsia="Arial" w:cs="Arial"/>
          <w:i/>
          <w:iCs/>
          <w:szCs w:val="22"/>
          <w:lang w:val="es-MX"/>
        </w:rPr>
        <w:t>qu</w:t>
      </w:r>
      <w:r w:rsidR="00DA022C" w:rsidRPr="002965F3">
        <w:rPr>
          <w:rFonts w:eastAsia="Arial" w:cs="Arial"/>
          <w:i/>
          <w:iCs/>
          <w:szCs w:val="22"/>
          <w:lang w:val="es-MX"/>
        </w:rPr>
        <w:t>o</w:t>
      </w:r>
      <w:r w:rsidRPr="002965F3">
        <w:rPr>
          <w:rFonts w:eastAsia="Arial" w:cs="Arial"/>
          <w:i/>
          <w:iCs/>
          <w:szCs w:val="22"/>
          <w:lang w:val="es-MX"/>
        </w:rPr>
        <w:t>rum</w:t>
      </w:r>
    </w:p>
    <w:p w14:paraId="7C1156BD" w14:textId="7E6243E2" w:rsidR="006A0CD9" w:rsidRPr="002965F3" w:rsidRDefault="006A0CD9" w:rsidP="006A0CD9">
      <w:pPr>
        <w:pStyle w:val="Prrafodelista"/>
        <w:numPr>
          <w:ilvl w:val="0"/>
          <w:numId w:val="31"/>
        </w:numPr>
        <w:rPr>
          <w:rFonts w:eastAsia="Arial" w:cs="Arial"/>
          <w:szCs w:val="22"/>
          <w:lang w:val="es-MX"/>
        </w:rPr>
      </w:pPr>
      <w:r w:rsidRPr="002965F3">
        <w:rPr>
          <w:rFonts w:eastAsia="Arial" w:cs="Arial"/>
          <w:szCs w:val="22"/>
          <w:lang w:val="es-MX"/>
        </w:rPr>
        <w:t>Lectura y</w:t>
      </w:r>
      <w:r w:rsidR="00556BF1">
        <w:rPr>
          <w:rFonts w:eastAsia="Arial" w:cs="Arial"/>
          <w:szCs w:val="22"/>
          <w:lang w:val="es-MX"/>
        </w:rPr>
        <w:t>,</w:t>
      </w:r>
      <w:r w:rsidRPr="002965F3">
        <w:rPr>
          <w:rFonts w:eastAsia="Arial" w:cs="Arial"/>
          <w:szCs w:val="22"/>
          <w:lang w:val="es-MX"/>
        </w:rPr>
        <w:t xml:space="preserve"> en su caso, aprobación del Orden del </w:t>
      </w:r>
      <w:r w:rsidR="00556BF1">
        <w:rPr>
          <w:rFonts w:eastAsia="Arial" w:cs="Arial"/>
          <w:szCs w:val="22"/>
          <w:lang w:val="es-MX"/>
        </w:rPr>
        <w:t>d</w:t>
      </w:r>
      <w:r w:rsidRPr="002965F3">
        <w:rPr>
          <w:rFonts w:eastAsia="Arial" w:cs="Arial"/>
          <w:szCs w:val="22"/>
          <w:lang w:val="es-MX"/>
        </w:rPr>
        <w:t>ía</w:t>
      </w:r>
    </w:p>
    <w:p w14:paraId="40397C1C" w14:textId="34FE3415" w:rsidR="006A0CD9" w:rsidRPr="002965F3" w:rsidRDefault="006A0CD9" w:rsidP="006A0CD9">
      <w:pPr>
        <w:pStyle w:val="Prrafodelista"/>
        <w:numPr>
          <w:ilvl w:val="0"/>
          <w:numId w:val="31"/>
        </w:numPr>
        <w:rPr>
          <w:rFonts w:eastAsia="Arial" w:cs="Arial"/>
          <w:szCs w:val="22"/>
          <w:lang w:val="es-MX"/>
        </w:rPr>
      </w:pPr>
      <w:r w:rsidRPr="002965F3">
        <w:rPr>
          <w:rFonts w:eastAsia="Arial" w:cs="Arial"/>
          <w:szCs w:val="22"/>
          <w:lang w:val="es-MX"/>
        </w:rPr>
        <w:t>Lectura y</w:t>
      </w:r>
      <w:r w:rsidR="00556BF1">
        <w:rPr>
          <w:rFonts w:eastAsia="Arial" w:cs="Arial"/>
          <w:szCs w:val="22"/>
          <w:lang w:val="es-MX"/>
        </w:rPr>
        <w:t>,</w:t>
      </w:r>
      <w:r w:rsidRPr="002965F3">
        <w:rPr>
          <w:rFonts w:eastAsia="Arial" w:cs="Arial"/>
          <w:szCs w:val="22"/>
          <w:lang w:val="es-MX"/>
        </w:rPr>
        <w:t xml:space="preserve"> en su caso, aprobación y firma del Acta de la </w:t>
      </w:r>
      <w:r w:rsidR="00556BF1">
        <w:rPr>
          <w:rFonts w:eastAsia="Arial" w:cs="Arial"/>
          <w:szCs w:val="22"/>
          <w:lang w:val="es-MX"/>
        </w:rPr>
        <w:t>s</w:t>
      </w:r>
      <w:r w:rsidRPr="002965F3">
        <w:rPr>
          <w:rFonts w:eastAsia="Arial" w:cs="Arial"/>
          <w:szCs w:val="22"/>
          <w:lang w:val="es-MX"/>
        </w:rPr>
        <w:t>esión celebrada el 30 de septiembre del 2021</w:t>
      </w:r>
    </w:p>
    <w:p w14:paraId="785B03ED" w14:textId="1720D84E" w:rsidR="006A0CD9" w:rsidRPr="002965F3" w:rsidRDefault="006A0CD9" w:rsidP="006A0CD9">
      <w:pPr>
        <w:pStyle w:val="Prrafodelista"/>
        <w:numPr>
          <w:ilvl w:val="0"/>
          <w:numId w:val="31"/>
        </w:numPr>
        <w:rPr>
          <w:rFonts w:eastAsia="Arial" w:cs="Arial"/>
          <w:szCs w:val="22"/>
          <w:lang w:val="es-MX"/>
        </w:rPr>
      </w:pPr>
      <w:r w:rsidRPr="002965F3">
        <w:rPr>
          <w:rFonts w:eastAsia="Arial" w:cs="Arial"/>
          <w:szCs w:val="22"/>
          <w:lang w:val="es-MX"/>
        </w:rPr>
        <w:t xml:space="preserve">Presentación para conocimiento del seguimiento de </w:t>
      </w:r>
      <w:r w:rsidR="00556BF1">
        <w:rPr>
          <w:rFonts w:eastAsia="Arial" w:cs="Arial"/>
          <w:szCs w:val="22"/>
          <w:lang w:val="es-MX"/>
        </w:rPr>
        <w:t>a</w:t>
      </w:r>
      <w:r w:rsidRPr="002965F3">
        <w:rPr>
          <w:rFonts w:eastAsia="Arial" w:cs="Arial"/>
          <w:szCs w:val="22"/>
          <w:lang w:val="es-MX"/>
        </w:rPr>
        <w:t>cuerdos</w:t>
      </w:r>
    </w:p>
    <w:p w14:paraId="56B29F6C" w14:textId="6216F789" w:rsidR="006A0CD9" w:rsidRPr="002965F3" w:rsidRDefault="006A0CD9" w:rsidP="006A0CD9">
      <w:pPr>
        <w:pStyle w:val="Prrafodelista"/>
        <w:numPr>
          <w:ilvl w:val="0"/>
          <w:numId w:val="31"/>
        </w:numPr>
        <w:rPr>
          <w:rFonts w:eastAsia="Arial" w:cs="Arial"/>
          <w:szCs w:val="22"/>
          <w:lang w:val="es-MX"/>
        </w:rPr>
      </w:pPr>
      <w:r w:rsidRPr="002965F3">
        <w:rPr>
          <w:rFonts w:eastAsia="Arial" w:cs="Arial"/>
          <w:szCs w:val="22"/>
          <w:lang w:val="es-MX"/>
        </w:rPr>
        <w:t>Presentación y</w:t>
      </w:r>
      <w:r w:rsidR="00556BF1">
        <w:rPr>
          <w:rFonts w:eastAsia="Arial" w:cs="Arial"/>
          <w:szCs w:val="22"/>
          <w:lang w:val="es-MX"/>
        </w:rPr>
        <w:t>,</w:t>
      </w:r>
      <w:r w:rsidRPr="002965F3">
        <w:rPr>
          <w:rFonts w:eastAsia="Arial" w:cs="Arial"/>
          <w:szCs w:val="22"/>
          <w:lang w:val="es-MX"/>
        </w:rPr>
        <w:t xml:space="preserve"> en su caso, aprobación de la propuesta de Guía de Datos Abiertos Anticorrupción Prioritarios del Estado de Jalisco</w:t>
      </w:r>
    </w:p>
    <w:p w14:paraId="1D9AC3AF" w14:textId="26231C63" w:rsidR="006A0CD9" w:rsidRPr="002965F3" w:rsidRDefault="006A0CD9" w:rsidP="006A0CD9">
      <w:pPr>
        <w:pStyle w:val="Prrafodelista"/>
        <w:numPr>
          <w:ilvl w:val="0"/>
          <w:numId w:val="31"/>
        </w:numPr>
        <w:rPr>
          <w:rFonts w:eastAsia="Arial" w:cs="Arial"/>
          <w:szCs w:val="22"/>
          <w:lang w:val="es-MX"/>
        </w:rPr>
      </w:pPr>
      <w:r w:rsidRPr="002965F3">
        <w:rPr>
          <w:rFonts w:eastAsia="Arial" w:cs="Arial"/>
          <w:szCs w:val="22"/>
          <w:lang w:val="es-MX"/>
        </w:rPr>
        <w:t>Presentación y</w:t>
      </w:r>
      <w:r w:rsidR="00556BF1">
        <w:rPr>
          <w:rFonts w:eastAsia="Arial" w:cs="Arial"/>
          <w:szCs w:val="22"/>
          <w:lang w:val="es-MX"/>
        </w:rPr>
        <w:t>,</w:t>
      </w:r>
      <w:r w:rsidRPr="002965F3">
        <w:rPr>
          <w:rFonts w:eastAsia="Arial" w:cs="Arial"/>
          <w:szCs w:val="22"/>
          <w:lang w:val="es-MX"/>
        </w:rPr>
        <w:t xml:space="preserve"> en su caso, aprobación de la propuesta de Clasificación de respuestas y criterios para determinar la conclusión de las recomendaciones no vinculantes del Comité Coordinador</w:t>
      </w:r>
    </w:p>
    <w:p w14:paraId="5551D50F" w14:textId="2C04BEBC" w:rsidR="006A0CD9" w:rsidRPr="002965F3" w:rsidRDefault="006A0CD9" w:rsidP="006A0CD9">
      <w:pPr>
        <w:pStyle w:val="Prrafodelista"/>
        <w:numPr>
          <w:ilvl w:val="0"/>
          <w:numId w:val="31"/>
        </w:numPr>
        <w:rPr>
          <w:rFonts w:eastAsia="Arial" w:cs="Arial"/>
          <w:szCs w:val="22"/>
          <w:lang w:val="es-MX"/>
        </w:rPr>
      </w:pPr>
      <w:r w:rsidRPr="002965F3">
        <w:rPr>
          <w:rFonts w:eastAsia="Arial" w:cs="Arial"/>
          <w:szCs w:val="22"/>
          <w:lang w:val="es-MX"/>
        </w:rPr>
        <w:t>Presentación y</w:t>
      </w:r>
      <w:r w:rsidR="00783024">
        <w:rPr>
          <w:rFonts w:eastAsia="Arial" w:cs="Arial"/>
          <w:szCs w:val="22"/>
          <w:lang w:val="es-MX"/>
        </w:rPr>
        <w:t>,</w:t>
      </w:r>
      <w:r w:rsidRPr="002965F3">
        <w:rPr>
          <w:rFonts w:eastAsia="Arial" w:cs="Arial"/>
          <w:szCs w:val="22"/>
          <w:lang w:val="es-MX"/>
        </w:rPr>
        <w:t xml:space="preserve"> en su caso, aprobación de la Propuesta de Ruta crítica para la elaboración del Programa de Trabajo Anual del Comité Coordinador.</w:t>
      </w:r>
    </w:p>
    <w:p w14:paraId="3F677B0A" w14:textId="77777777" w:rsidR="006A0CD9" w:rsidRPr="002965F3" w:rsidRDefault="006A0CD9" w:rsidP="006A0CD9">
      <w:pPr>
        <w:pStyle w:val="Prrafodelista"/>
        <w:numPr>
          <w:ilvl w:val="0"/>
          <w:numId w:val="31"/>
        </w:numPr>
        <w:rPr>
          <w:rFonts w:eastAsia="Arial" w:cs="Arial"/>
          <w:szCs w:val="22"/>
          <w:lang w:val="es-MX"/>
        </w:rPr>
      </w:pPr>
      <w:r w:rsidRPr="002965F3">
        <w:rPr>
          <w:rFonts w:eastAsia="Arial" w:cs="Arial"/>
          <w:szCs w:val="22"/>
          <w:lang w:val="es-MX"/>
        </w:rPr>
        <w:t>Presentación del Modelo de Implementación de la PEAJAL (MI-PEAJAL) y de los insumos técnicos para la formulación de sus Programas Marco de Implementación</w:t>
      </w:r>
    </w:p>
    <w:p w14:paraId="7FE7F942" w14:textId="77777777" w:rsidR="006A0CD9" w:rsidRPr="002965F3" w:rsidRDefault="006A0CD9" w:rsidP="006A0CD9">
      <w:pPr>
        <w:pStyle w:val="Prrafodelista"/>
        <w:numPr>
          <w:ilvl w:val="0"/>
          <w:numId w:val="31"/>
        </w:numPr>
        <w:rPr>
          <w:rFonts w:eastAsia="Arial" w:cs="Arial"/>
          <w:szCs w:val="22"/>
          <w:lang w:val="es-MX"/>
        </w:rPr>
      </w:pPr>
      <w:r w:rsidRPr="002965F3">
        <w:rPr>
          <w:rFonts w:eastAsia="Arial" w:cs="Arial"/>
          <w:szCs w:val="22"/>
          <w:lang w:val="es-MX"/>
        </w:rPr>
        <w:t>Presentación del proyecto del Modelo de Seguimiento y Evaluación de la Corrupción para Jalisco (MOSEC-JAL) y de las propuestas de instrumentos derivados</w:t>
      </w:r>
    </w:p>
    <w:p w14:paraId="015255E3" w14:textId="77777777" w:rsidR="006A0CD9" w:rsidRPr="002965F3" w:rsidRDefault="006A0CD9" w:rsidP="006A0CD9">
      <w:pPr>
        <w:pStyle w:val="Prrafodelista"/>
        <w:numPr>
          <w:ilvl w:val="0"/>
          <w:numId w:val="31"/>
        </w:numPr>
        <w:rPr>
          <w:rFonts w:eastAsia="Arial" w:cs="Arial"/>
          <w:szCs w:val="22"/>
          <w:lang w:val="es-MX"/>
        </w:rPr>
      </w:pPr>
      <w:r w:rsidRPr="002965F3">
        <w:rPr>
          <w:rFonts w:eastAsia="Arial" w:cs="Arial"/>
          <w:szCs w:val="22"/>
          <w:lang w:val="es-MX"/>
        </w:rPr>
        <w:t>Presentación para conocimiento de los avances en la interconexión con la Plataforma Digital Nacional</w:t>
      </w:r>
    </w:p>
    <w:p w14:paraId="4EB59126" w14:textId="5DE5BA0A" w:rsidR="006A0CD9" w:rsidRPr="002965F3" w:rsidRDefault="006A0CD9" w:rsidP="006A0CD9">
      <w:pPr>
        <w:pStyle w:val="Prrafodelista"/>
        <w:numPr>
          <w:ilvl w:val="0"/>
          <w:numId w:val="31"/>
        </w:numPr>
        <w:rPr>
          <w:rFonts w:eastAsia="Arial" w:cs="Arial"/>
          <w:szCs w:val="22"/>
          <w:lang w:val="es-MX"/>
        </w:rPr>
      </w:pPr>
      <w:r w:rsidRPr="002965F3">
        <w:rPr>
          <w:rFonts w:eastAsia="Arial" w:cs="Arial"/>
          <w:szCs w:val="22"/>
          <w:lang w:val="es-MX"/>
        </w:rPr>
        <w:t xml:space="preserve">Presentación para conocimiento del programa de la Jornada 2021 Contra la Corrupción en Jalisco. Conmemoración del Día Internacional Contra la Corrupción </w:t>
      </w:r>
    </w:p>
    <w:p w14:paraId="268E34AD" w14:textId="77777777" w:rsidR="006A0CD9" w:rsidRPr="002965F3" w:rsidRDefault="006A0CD9" w:rsidP="006A0CD9">
      <w:pPr>
        <w:pStyle w:val="Prrafodelista"/>
        <w:numPr>
          <w:ilvl w:val="0"/>
          <w:numId w:val="31"/>
        </w:numPr>
        <w:rPr>
          <w:rFonts w:eastAsia="Arial" w:cs="Arial"/>
          <w:szCs w:val="22"/>
          <w:lang w:val="es-MX"/>
        </w:rPr>
      </w:pPr>
      <w:r w:rsidRPr="002965F3">
        <w:rPr>
          <w:rFonts w:eastAsia="Arial" w:cs="Arial"/>
          <w:szCs w:val="22"/>
          <w:lang w:val="es-MX"/>
        </w:rPr>
        <w:t>Asuntos generales</w:t>
      </w:r>
    </w:p>
    <w:p w14:paraId="388795EF" w14:textId="77777777" w:rsidR="006A0CD9" w:rsidRPr="002965F3" w:rsidRDefault="006A0CD9" w:rsidP="006A0CD9">
      <w:pPr>
        <w:pStyle w:val="Prrafodelista"/>
        <w:numPr>
          <w:ilvl w:val="0"/>
          <w:numId w:val="31"/>
        </w:numPr>
        <w:rPr>
          <w:rFonts w:eastAsia="Arial" w:cs="Arial"/>
          <w:szCs w:val="22"/>
          <w:lang w:val="es-MX"/>
        </w:rPr>
      </w:pPr>
      <w:r w:rsidRPr="002965F3">
        <w:rPr>
          <w:rFonts w:eastAsia="Arial" w:cs="Arial"/>
          <w:szCs w:val="22"/>
          <w:lang w:val="es-MX"/>
        </w:rPr>
        <w:t xml:space="preserve">Acuerdos </w:t>
      </w:r>
    </w:p>
    <w:p w14:paraId="448FB76F" w14:textId="511EE7F3" w:rsidR="006A0CD9" w:rsidRPr="002965F3" w:rsidRDefault="006A0CD9" w:rsidP="006A0CD9">
      <w:pPr>
        <w:pStyle w:val="Prrafodelista"/>
        <w:numPr>
          <w:ilvl w:val="0"/>
          <w:numId w:val="31"/>
        </w:numPr>
        <w:rPr>
          <w:rFonts w:eastAsia="Arial" w:cs="Arial"/>
          <w:szCs w:val="22"/>
          <w:lang w:val="es-MX"/>
        </w:rPr>
      </w:pPr>
      <w:r w:rsidRPr="002965F3">
        <w:rPr>
          <w:rFonts w:eastAsia="Arial" w:cs="Arial"/>
          <w:szCs w:val="22"/>
          <w:lang w:val="es-MX"/>
        </w:rPr>
        <w:t xml:space="preserve">Clausura de la </w:t>
      </w:r>
      <w:r w:rsidR="00783024">
        <w:rPr>
          <w:rFonts w:eastAsia="Arial" w:cs="Arial"/>
          <w:szCs w:val="22"/>
          <w:lang w:val="es-MX"/>
        </w:rPr>
        <w:t>s</w:t>
      </w:r>
      <w:r w:rsidRPr="002965F3">
        <w:rPr>
          <w:rFonts w:eastAsia="Arial" w:cs="Arial"/>
          <w:szCs w:val="22"/>
          <w:lang w:val="es-MX"/>
        </w:rPr>
        <w:t>esión</w:t>
      </w:r>
    </w:p>
    <w:p w14:paraId="1A5D357F" w14:textId="77777777" w:rsidR="008E6F5B" w:rsidRPr="002965F3" w:rsidRDefault="008E6F5B" w:rsidP="00BE7973">
      <w:pPr>
        <w:rPr>
          <w:lang w:val="es-MX"/>
        </w:rPr>
      </w:pPr>
    </w:p>
    <w:p w14:paraId="4337D2BA" w14:textId="77777777" w:rsidR="008E6F5B" w:rsidRPr="002965F3" w:rsidRDefault="008E6F5B" w:rsidP="00BE7973">
      <w:pPr>
        <w:rPr>
          <w:rFonts w:eastAsia="Arial" w:cs="Arial"/>
          <w:szCs w:val="22"/>
          <w:lang w:val="es-MX"/>
        </w:rPr>
      </w:pPr>
    </w:p>
    <w:p w14:paraId="5C9E1CD1" w14:textId="1B83990D" w:rsidR="00D14E66" w:rsidRPr="002965F3" w:rsidRDefault="004D0ED2" w:rsidP="00C86FA3">
      <w:pPr>
        <w:pStyle w:val="Prrafodelista"/>
        <w:numPr>
          <w:ilvl w:val="0"/>
          <w:numId w:val="7"/>
        </w:numPr>
        <w:rPr>
          <w:rFonts w:eastAsia="Arial" w:cs="Arial"/>
          <w:b/>
          <w:bCs/>
          <w:color w:val="006078"/>
          <w:szCs w:val="22"/>
          <w:lang w:val="es-MX"/>
        </w:rPr>
      </w:pPr>
      <w:r w:rsidRPr="002965F3">
        <w:rPr>
          <w:rFonts w:eastAsia="Arial" w:cs="Arial"/>
          <w:b/>
          <w:bCs/>
          <w:color w:val="006078"/>
          <w:szCs w:val="22"/>
          <w:lang w:val="es-MX"/>
        </w:rPr>
        <w:t xml:space="preserve"> </w:t>
      </w:r>
      <w:r w:rsidR="00D14E66" w:rsidRPr="002965F3">
        <w:rPr>
          <w:rFonts w:eastAsia="Arial" w:cs="Arial"/>
          <w:b/>
          <w:bCs/>
          <w:color w:val="006078"/>
          <w:szCs w:val="22"/>
          <w:lang w:val="es-MX"/>
        </w:rPr>
        <w:t xml:space="preserve">Registro de asistencia y, en su caso, declaratoria de </w:t>
      </w:r>
      <w:r w:rsidR="00D14E66" w:rsidRPr="002965F3">
        <w:rPr>
          <w:rFonts w:eastAsia="Arial" w:cs="Arial"/>
          <w:b/>
          <w:bCs/>
          <w:i/>
          <w:iCs/>
          <w:color w:val="006078"/>
          <w:szCs w:val="22"/>
          <w:lang w:val="es-MX"/>
        </w:rPr>
        <w:t>quorum</w:t>
      </w:r>
    </w:p>
    <w:p w14:paraId="38C4731D" w14:textId="77777777" w:rsidR="00DC0428" w:rsidRPr="002965F3" w:rsidRDefault="00DC0428" w:rsidP="00DC0428">
      <w:pPr>
        <w:rPr>
          <w:rFonts w:eastAsia="Arial" w:cs="Arial"/>
          <w:b/>
          <w:bCs/>
          <w:color w:val="006078"/>
          <w:szCs w:val="22"/>
          <w:lang w:val="es-MX"/>
        </w:rPr>
      </w:pPr>
    </w:p>
    <w:p w14:paraId="1711B678" w14:textId="48BC2E8C" w:rsidR="008E6F5B" w:rsidRPr="002965F3" w:rsidRDefault="008E6F5B" w:rsidP="00E04F81">
      <w:pPr>
        <w:rPr>
          <w:rFonts w:eastAsia="Arial" w:cs="Arial"/>
          <w:szCs w:val="22"/>
          <w:lang w:val="es-MX"/>
        </w:rPr>
      </w:pPr>
    </w:p>
    <w:p w14:paraId="5F9FAF28" w14:textId="73EACFAF" w:rsidR="008E6F5B" w:rsidRPr="002965F3" w:rsidRDefault="002D497C" w:rsidP="008E6F5B">
      <w:pPr>
        <w:rPr>
          <w:lang w:val="es-MX"/>
        </w:rPr>
      </w:pPr>
      <w:r w:rsidRPr="002965F3">
        <w:rPr>
          <w:lang w:val="es-MX"/>
        </w:rPr>
        <w:t xml:space="preserve">La </w:t>
      </w:r>
      <w:proofErr w:type="gramStart"/>
      <w:r w:rsidRPr="002965F3">
        <w:rPr>
          <w:lang w:val="es-MX"/>
        </w:rPr>
        <w:t>Secretaria Técnica</w:t>
      </w:r>
      <w:proofErr w:type="gramEnd"/>
      <w:r w:rsidRPr="002965F3">
        <w:rPr>
          <w:lang w:val="es-MX"/>
        </w:rPr>
        <w:t xml:space="preserve"> da la bienvenida y procede a</w:t>
      </w:r>
      <w:r w:rsidR="008E6F5B" w:rsidRPr="002965F3">
        <w:rPr>
          <w:lang w:val="es-MX"/>
        </w:rPr>
        <w:t xml:space="preserve"> </w:t>
      </w:r>
      <w:r w:rsidR="00224495" w:rsidRPr="002965F3">
        <w:rPr>
          <w:lang w:val="es-MX"/>
        </w:rPr>
        <w:t>pasar</w:t>
      </w:r>
      <w:r w:rsidR="008E6F5B" w:rsidRPr="002965F3">
        <w:rPr>
          <w:lang w:val="es-MX"/>
        </w:rPr>
        <w:t xml:space="preserve"> lista y verifi</w:t>
      </w:r>
      <w:r w:rsidR="00224495" w:rsidRPr="002965F3">
        <w:rPr>
          <w:lang w:val="es-MX"/>
        </w:rPr>
        <w:t>car</w:t>
      </w:r>
      <w:r w:rsidR="008E6F5B" w:rsidRPr="002965F3">
        <w:rPr>
          <w:lang w:val="es-MX"/>
        </w:rPr>
        <w:t xml:space="preserve"> la existencia de la de </w:t>
      </w:r>
      <w:r w:rsidR="008E6F5B" w:rsidRPr="002965F3">
        <w:rPr>
          <w:i/>
          <w:iCs/>
          <w:lang w:val="es-MX"/>
        </w:rPr>
        <w:t>qu</w:t>
      </w:r>
      <w:r w:rsidR="00EF6EAD" w:rsidRPr="002965F3">
        <w:rPr>
          <w:i/>
          <w:iCs/>
          <w:lang w:val="es-MX"/>
        </w:rPr>
        <w:t>o</w:t>
      </w:r>
      <w:r w:rsidR="008E6F5B" w:rsidRPr="002965F3">
        <w:rPr>
          <w:i/>
          <w:iCs/>
          <w:lang w:val="es-MX"/>
        </w:rPr>
        <w:t>rum</w:t>
      </w:r>
      <w:r w:rsidR="008E6F5B" w:rsidRPr="002965F3">
        <w:rPr>
          <w:lang w:val="es-MX"/>
        </w:rPr>
        <w:t>.</w:t>
      </w:r>
    </w:p>
    <w:p w14:paraId="3675EEB6" w14:textId="77777777" w:rsidR="006023A6" w:rsidRPr="002965F3" w:rsidRDefault="006023A6" w:rsidP="008E6F5B">
      <w:pPr>
        <w:rPr>
          <w:lang w:val="es-MX"/>
        </w:rPr>
      </w:pPr>
    </w:p>
    <w:p w14:paraId="157922BC" w14:textId="5CF59DC2" w:rsidR="006023A6" w:rsidRPr="002965F3" w:rsidRDefault="006023A6" w:rsidP="006023A6">
      <w:pPr>
        <w:pStyle w:val="Prrafodelista"/>
        <w:numPr>
          <w:ilvl w:val="0"/>
          <w:numId w:val="33"/>
        </w:numPr>
        <w:rPr>
          <w:rFonts w:eastAsia="Arial" w:cs="Arial"/>
          <w:szCs w:val="22"/>
          <w:lang w:val="es-MX"/>
        </w:rPr>
      </w:pPr>
      <w:r w:rsidRPr="002965F3">
        <w:rPr>
          <w:rFonts w:eastAsia="Arial" w:cs="Arial"/>
          <w:szCs w:val="22"/>
          <w:lang w:val="es-MX"/>
        </w:rPr>
        <w:lastRenderedPageBreak/>
        <w:t xml:space="preserve">Dr. </w:t>
      </w:r>
      <w:r w:rsidR="00783024">
        <w:rPr>
          <w:rFonts w:eastAsia="Arial" w:cs="Arial"/>
          <w:szCs w:val="22"/>
          <w:lang w:val="es-MX"/>
        </w:rPr>
        <w:t xml:space="preserve">José de </w:t>
      </w:r>
      <w:r w:rsidRPr="002965F3">
        <w:rPr>
          <w:rFonts w:eastAsia="Arial" w:cs="Arial"/>
          <w:szCs w:val="22"/>
          <w:lang w:val="es-MX"/>
        </w:rPr>
        <w:t xml:space="preserve">Jesús Ibarra Cárdenas, </w:t>
      </w:r>
      <w:proofErr w:type="gramStart"/>
      <w:r w:rsidRPr="002965F3">
        <w:rPr>
          <w:rFonts w:eastAsia="Arial" w:cs="Arial"/>
          <w:szCs w:val="22"/>
          <w:lang w:val="es-MX"/>
        </w:rPr>
        <w:t>Presidente</w:t>
      </w:r>
      <w:proofErr w:type="gramEnd"/>
      <w:r w:rsidRPr="002965F3">
        <w:rPr>
          <w:rFonts w:eastAsia="Arial" w:cs="Arial"/>
          <w:szCs w:val="22"/>
          <w:lang w:val="es-MX"/>
        </w:rPr>
        <w:t xml:space="preserve"> del Comité Coordinador del Sistema Estatal Anticorrupción </w:t>
      </w:r>
      <w:r w:rsidR="001B1977" w:rsidRPr="002965F3">
        <w:rPr>
          <w:rFonts w:eastAsia="Arial" w:cs="Arial"/>
          <w:szCs w:val="22"/>
          <w:lang w:val="es-MX"/>
        </w:rPr>
        <w:t>de Jalisco</w:t>
      </w:r>
      <w:r w:rsidR="00783024">
        <w:rPr>
          <w:rFonts w:eastAsia="Arial" w:cs="Arial"/>
          <w:szCs w:val="22"/>
          <w:lang w:val="es-MX"/>
        </w:rPr>
        <w:t xml:space="preserve"> en representación del Comité de Participación Social</w:t>
      </w:r>
      <w:r w:rsidRPr="002965F3">
        <w:rPr>
          <w:rFonts w:eastAsia="Arial" w:cs="Arial"/>
          <w:szCs w:val="22"/>
          <w:lang w:val="es-MX"/>
        </w:rPr>
        <w:t xml:space="preserve">, presente </w:t>
      </w:r>
    </w:p>
    <w:p w14:paraId="63364D1A" w14:textId="77777777" w:rsidR="006023A6" w:rsidRPr="002965F3" w:rsidRDefault="006023A6" w:rsidP="006023A6">
      <w:pPr>
        <w:pStyle w:val="Prrafodelista"/>
        <w:numPr>
          <w:ilvl w:val="0"/>
          <w:numId w:val="33"/>
        </w:numPr>
        <w:rPr>
          <w:rFonts w:eastAsia="Arial" w:cs="Arial"/>
          <w:szCs w:val="22"/>
          <w:lang w:val="es-MX"/>
        </w:rPr>
      </w:pPr>
      <w:r w:rsidRPr="002965F3">
        <w:rPr>
          <w:rFonts w:eastAsia="Arial" w:cs="Arial"/>
          <w:szCs w:val="22"/>
          <w:lang w:val="es-MX"/>
        </w:rPr>
        <w:t>Dr. Jorge Alejandro Ortiz Ramírez, Auditor Superior del Estado de Jalisco, presente</w:t>
      </w:r>
    </w:p>
    <w:p w14:paraId="3538D13D" w14:textId="77777777" w:rsidR="006023A6" w:rsidRPr="002965F3" w:rsidRDefault="006023A6" w:rsidP="006023A6">
      <w:pPr>
        <w:pStyle w:val="Prrafodelista"/>
        <w:numPr>
          <w:ilvl w:val="0"/>
          <w:numId w:val="33"/>
        </w:numPr>
        <w:rPr>
          <w:rFonts w:eastAsia="Arial" w:cs="Arial"/>
          <w:szCs w:val="22"/>
          <w:lang w:val="es-MX"/>
        </w:rPr>
      </w:pPr>
      <w:r w:rsidRPr="002965F3">
        <w:rPr>
          <w:rFonts w:eastAsia="Arial" w:cs="Arial"/>
          <w:szCs w:val="22"/>
          <w:lang w:val="es-MX"/>
        </w:rPr>
        <w:t>Lic. María Teresa Brito Serrano, Contralora del Estado de Jalisco, presente</w:t>
      </w:r>
    </w:p>
    <w:p w14:paraId="5FBFCF20" w14:textId="77777777" w:rsidR="006023A6" w:rsidRPr="002965F3" w:rsidRDefault="006023A6" w:rsidP="006023A6">
      <w:pPr>
        <w:pStyle w:val="Prrafodelista"/>
        <w:numPr>
          <w:ilvl w:val="0"/>
          <w:numId w:val="33"/>
        </w:numPr>
        <w:rPr>
          <w:rFonts w:eastAsia="Arial" w:cs="Arial"/>
          <w:szCs w:val="22"/>
          <w:lang w:val="es-MX"/>
        </w:rPr>
      </w:pPr>
      <w:bookmarkStart w:id="0" w:name="_Hlk92788803"/>
      <w:r w:rsidRPr="002965F3">
        <w:rPr>
          <w:rFonts w:eastAsia="Arial" w:cs="Arial"/>
          <w:szCs w:val="22"/>
          <w:lang w:val="es-MX"/>
        </w:rPr>
        <w:t>Dr. Daniel Espinosa Licón</w:t>
      </w:r>
      <w:bookmarkEnd w:id="0"/>
      <w:r w:rsidRPr="002965F3">
        <w:rPr>
          <w:rFonts w:eastAsia="Arial" w:cs="Arial"/>
          <w:szCs w:val="22"/>
          <w:lang w:val="es-MX"/>
        </w:rPr>
        <w:t xml:space="preserve">, </w:t>
      </w:r>
      <w:proofErr w:type="gramStart"/>
      <w:r w:rsidRPr="002965F3">
        <w:rPr>
          <w:rFonts w:eastAsia="Arial" w:cs="Arial"/>
          <w:szCs w:val="22"/>
          <w:lang w:val="es-MX"/>
        </w:rPr>
        <w:t>Presidente</w:t>
      </w:r>
      <w:proofErr w:type="gramEnd"/>
      <w:r w:rsidRPr="002965F3">
        <w:rPr>
          <w:rFonts w:eastAsia="Arial" w:cs="Arial"/>
          <w:szCs w:val="22"/>
          <w:lang w:val="es-MX"/>
        </w:rPr>
        <w:t xml:space="preserve"> del Consejo de la Judicatura del Estado de Jalisco, presente</w:t>
      </w:r>
    </w:p>
    <w:p w14:paraId="5C79E0C8" w14:textId="77777777" w:rsidR="006023A6" w:rsidRPr="002965F3" w:rsidRDefault="006023A6" w:rsidP="006023A6">
      <w:pPr>
        <w:pStyle w:val="Prrafodelista"/>
        <w:numPr>
          <w:ilvl w:val="0"/>
          <w:numId w:val="33"/>
        </w:numPr>
        <w:rPr>
          <w:rFonts w:eastAsia="Arial" w:cs="Arial"/>
          <w:szCs w:val="22"/>
          <w:lang w:val="es-MX"/>
        </w:rPr>
      </w:pPr>
      <w:r w:rsidRPr="002965F3">
        <w:rPr>
          <w:rFonts w:eastAsia="Arial" w:cs="Arial"/>
          <w:szCs w:val="22"/>
          <w:lang w:val="es-MX"/>
        </w:rPr>
        <w:t xml:space="preserve">Mtra. Cynthia Patricia Cantero Pacheco, </w:t>
      </w:r>
      <w:proofErr w:type="gramStart"/>
      <w:r w:rsidRPr="002965F3">
        <w:rPr>
          <w:rFonts w:eastAsia="Arial" w:cs="Arial"/>
          <w:szCs w:val="22"/>
          <w:lang w:val="es-MX"/>
        </w:rPr>
        <w:t>Presidenta</w:t>
      </w:r>
      <w:proofErr w:type="gramEnd"/>
      <w:r w:rsidRPr="002965F3">
        <w:rPr>
          <w:rFonts w:eastAsia="Arial" w:cs="Arial"/>
          <w:szCs w:val="22"/>
          <w:lang w:val="es-MX"/>
        </w:rPr>
        <w:t xml:space="preserve"> del Instituto de Transparencia, Información Pública y Protección de Datos Personales del Estado de Jalisco, presente</w:t>
      </w:r>
    </w:p>
    <w:p w14:paraId="4AB1308C" w14:textId="77777777" w:rsidR="006023A6" w:rsidRPr="002965F3" w:rsidRDefault="006023A6" w:rsidP="006023A6">
      <w:pPr>
        <w:pStyle w:val="Prrafodelista"/>
        <w:numPr>
          <w:ilvl w:val="0"/>
          <w:numId w:val="33"/>
        </w:numPr>
        <w:rPr>
          <w:rFonts w:eastAsia="Arial" w:cs="Arial"/>
          <w:szCs w:val="22"/>
          <w:lang w:val="es-MX"/>
        </w:rPr>
      </w:pPr>
      <w:r w:rsidRPr="002965F3">
        <w:rPr>
          <w:rFonts w:eastAsia="Arial" w:cs="Arial"/>
          <w:szCs w:val="22"/>
          <w:lang w:val="es-MX"/>
        </w:rPr>
        <w:t xml:space="preserve">Mtro. José Ramón Jiménez Gutiérrez, Magistrado </w:t>
      </w:r>
      <w:proofErr w:type="gramStart"/>
      <w:r w:rsidRPr="002965F3">
        <w:rPr>
          <w:rFonts w:eastAsia="Arial" w:cs="Arial"/>
          <w:szCs w:val="22"/>
          <w:lang w:val="es-MX"/>
        </w:rPr>
        <w:t>Presidente</w:t>
      </w:r>
      <w:proofErr w:type="gramEnd"/>
      <w:r w:rsidRPr="002965F3">
        <w:rPr>
          <w:rFonts w:eastAsia="Arial" w:cs="Arial"/>
          <w:szCs w:val="22"/>
          <w:lang w:val="es-MX"/>
        </w:rPr>
        <w:t xml:space="preserve"> del Tribunal de Justicia Administrativa, presente</w:t>
      </w:r>
    </w:p>
    <w:p w14:paraId="0C0F81A1" w14:textId="77777777" w:rsidR="008E6F5B" w:rsidRPr="002965F3" w:rsidRDefault="008E6F5B" w:rsidP="008E6F5B">
      <w:pPr>
        <w:rPr>
          <w:lang w:val="es-MX"/>
        </w:rPr>
      </w:pPr>
    </w:p>
    <w:p w14:paraId="49ECA6C6" w14:textId="29B538B5" w:rsidR="008E6F5B" w:rsidRPr="002965F3" w:rsidRDefault="008E6F5B" w:rsidP="008E6F5B">
      <w:pPr>
        <w:rPr>
          <w:lang w:val="es-MX"/>
        </w:rPr>
      </w:pPr>
      <w:r w:rsidRPr="002965F3">
        <w:rPr>
          <w:lang w:val="es-MX"/>
        </w:rPr>
        <w:t xml:space="preserve">En uso de la voz, la Secretaría Técnica </w:t>
      </w:r>
      <w:r w:rsidR="00562F9C" w:rsidRPr="002965F3">
        <w:rPr>
          <w:lang w:val="es-MX"/>
        </w:rPr>
        <w:t xml:space="preserve">indica que el Fiscal Especializado en Combate </w:t>
      </w:r>
      <w:r w:rsidR="005C0C4B" w:rsidRPr="002965F3">
        <w:rPr>
          <w:lang w:val="es-MX"/>
        </w:rPr>
        <w:t xml:space="preserve">a la Corrupción </w:t>
      </w:r>
      <w:r w:rsidR="006430C7" w:rsidRPr="002965F3">
        <w:rPr>
          <w:lang w:val="es-MX"/>
        </w:rPr>
        <w:t xml:space="preserve">se disculpa por no poder asistir. </w:t>
      </w:r>
      <w:r w:rsidR="00300854" w:rsidRPr="002965F3">
        <w:rPr>
          <w:lang w:val="es-MX"/>
        </w:rPr>
        <w:t xml:space="preserve">Da cuenta de que se encuentran presentes seis de </w:t>
      </w:r>
      <w:r w:rsidR="00DA022C" w:rsidRPr="002965F3">
        <w:rPr>
          <w:lang w:val="es-MX"/>
        </w:rPr>
        <w:t>las siete personas</w:t>
      </w:r>
      <w:r w:rsidR="009C07C2" w:rsidRPr="002965F3">
        <w:rPr>
          <w:lang w:val="es-MX"/>
        </w:rPr>
        <w:t xml:space="preserve"> que integran </w:t>
      </w:r>
      <w:r w:rsidR="00300854" w:rsidRPr="002965F3">
        <w:rPr>
          <w:lang w:val="es-MX"/>
        </w:rPr>
        <w:t>el Comité Coordinador</w:t>
      </w:r>
      <w:r w:rsidR="00967511" w:rsidRPr="002965F3">
        <w:rPr>
          <w:lang w:val="es-MX"/>
        </w:rPr>
        <w:t xml:space="preserve"> del Sistema Estatal Anticorrupción de Jalisco</w:t>
      </w:r>
      <w:r w:rsidR="00055D0C" w:rsidRPr="002965F3">
        <w:rPr>
          <w:lang w:val="es-MX"/>
        </w:rPr>
        <w:t xml:space="preserve">, por lo que hay el </w:t>
      </w:r>
      <w:r w:rsidR="00055D0C" w:rsidRPr="00BC5C46">
        <w:rPr>
          <w:i/>
          <w:iCs/>
          <w:lang w:val="es-MX"/>
        </w:rPr>
        <w:t>qu</w:t>
      </w:r>
      <w:r w:rsidR="005E6BCC" w:rsidRPr="00BC5C46">
        <w:rPr>
          <w:i/>
          <w:iCs/>
          <w:lang w:val="es-MX"/>
        </w:rPr>
        <w:t>o</w:t>
      </w:r>
      <w:r w:rsidR="00055D0C" w:rsidRPr="00BC5C46">
        <w:rPr>
          <w:i/>
          <w:iCs/>
          <w:lang w:val="es-MX"/>
        </w:rPr>
        <w:t>rum</w:t>
      </w:r>
      <w:r w:rsidR="00055D0C" w:rsidRPr="002965F3">
        <w:rPr>
          <w:lang w:val="es-MX"/>
        </w:rPr>
        <w:t xml:space="preserve"> que se requiere.</w:t>
      </w:r>
    </w:p>
    <w:p w14:paraId="76528719" w14:textId="77777777" w:rsidR="008E6F5B" w:rsidRPr="002965F3" w:rsidRDefault="008E6F5B" w:rsidP="00E04F81">
      <w:pPr>
        <w:rPr>
          <w:rFonts w:eastAsia="Arial" w:cs="Arial"/>
          <w:szCs w:val="22"/>
          <w:lang w:val="es-MX"/>
        </w:rPr>
      </w:pPr>
    </w:p>
    <w:p w14:paraId="7D6AE3F7" w14:textId="1768B125" w:rsidR="003233F0" w:rsidRPr="002965F3" w:rsidRDefault="00B04229" w:rsidP="00C01700">
      <w:pPr>
        <w:rPr>
          <w:rFonts w:eastAsia="Arial" w:cs="Arial"/>
          <w:szCs w:val="22"/>
          <w:lang w:val="es-MX"/>
        </w:rPr>
      </w:pPr>
      <w:r w:rsidRPr="002965F3">
        <w:rPr>
          <w:rFonts w:eastAsia="Arial" w:cs="Arial"/>
          <w:szCs w:val="22"/>
          <w:lang w:val="es-MX"/>
        </w:rPr>
        <w:t xml:space="preserve">El </w:t>
      </w:r>
      <w:proofErr w:type="gramStart"/>
      <w:r w:rsidRPr="002965F3">
        <w:rPr>
          <w:rFonts w:eastAsia="Arial" w:cs="Arial"/>
          <w:szCs w:val="22"/>
          <w:lang w:val="es-MX"/>
        </w:rPr>
        <w:t>Presidente</w:t>
      </w:r>
      <w:proofErr w:type="gramEnd"/>
      <w:r w:rsidRPr="002965F3">
        <w:rPr>
          <w:rFonts w:eastAsia="Arial" w:cs="Arial"/>
          <w:szCs w:val="22"/>
          <w:lang w:val="es-MX"/>
        </w:rPr>
        <w:t xml:space="preserve"> del Comité Coordinador declara abierta la </w:t>
      </w:r>
      <w:r w:rsidR="005E6BCC">
        <w:rPr>
          <w:rFonts w:eastAsia="Arial" w:cs="Arial"/>
          <w:szCs w:val="22"/>
          <w:lang w:val="es-MX"/>
        </w:rPr>
        <w:t>C</w:t>
      </w:r>
      <w:r w:rsidRPr="002965F3">
        <w:rPr>
          <w:rFonts w:eastAsia="Arial" w:cs="Arial"/>
          <w:szCs w:val="22"/>
          <w:lang w:val="es-MX"/>
        </w:rPr>
        <w:t xml:space="preserve">uarta </w:t>
      </w:r>
      <w:r w:rsidR="005E6BCC">
        <w:rPr>
          <w:rFonts w:eastAsia="Arial" w:cs="Arial"/>
          <w:szCs w:val="22"/>
          <w:lang w:val="es-MX"/>
        </w:rPr>
        <w:t>S</w:t>
      </w:r>
      <w:r w:rsidRPr="002965F3">
        <w:rPr>
          <w:rFonts w:eastAsia="Arial" w:cs="Arial"/>
          <w:szCs w:val="22"/>
          <w:lang w:val="es-MX"/>
        </w:rPr>
        <w:t xml:space="preserve">esión </w:t>
      </w:r>
      <w:r w:rsidR="005E6BCC">
        <w:rPr>
          <w:rFonts w:eastAsia="Arial" w:cs="Arial"/>
          <w:szCs w:val="22"/>
          <w:lang w:val="es-MX"/>
        </w:rPr>
        <w:t>O</w:t>
      </w:r>
      <w:r w:rsidRPr="002965F3">
        <w:rPr>
          <w:rFonts w:eastAsia="Arial" w:cs="Arial"/>
          <w:szCs w:val="22"/>
          <w:lang w:val="es-MX"/>
        </w:rPr>
        <w:t xml:space="preserve">rdinaria del Comité Coordinador y solicita a la Secretaria Técnica prosiga con el siguiente punto. </w:t>
      </w:r>
    </w:p>
    <w:p w14:paraId="520550F0" w14:textId="0F010A80" w:rsidR="00F17AF4" w:rsidRPr="002965F3" w:rsidRDefault="00C164C2" w:rsidP="00861B64">
      <w:pPr>
        <w:rPr>
          <w:rFonts w:eastAsia="Arial" w:cs="Arial"/>
          <w:szCs w:val="22"/>
          <w:lang w:val="es-MX"/>
        </w:rPr>
      </w:pPr>
      <w:r w:rsidRPr="002965F3">
        <w:rPr>
          <w:rFonts w:eastAsia="Arial" w:cs="Arial"/>
          <w:szCs w:val="22"/>
          <w:lang w:val="es-MX"/>
        </w:rPr>
        <w:t xml:space="preserve"> </w:t>
      </w:r>
    </w:p>
    <w:p w14:paraId="409A8A4F" w14:textId="77777777" w:rsidR="00DC0428" w:rsidRPr="002965F3" w:rsidRDefault="00DC0428" w:rsidP="00C86FA3">
      <w:pPr>
        <w:pStyle w:val="Prrafodelista"/>
        <w:numPr>
          <w:ilvl w:val="0"/>
          <w:numId w:val="7"/>
        </w:numPr>
        <w:rPr>
          <w:rFonts w:eastAsia="Arial" w:cs="Arial"/>
          <w:b/>
          <w:bCs/>
          <w:color w:val="006078"/>
          <w:szCs w:val="22"/>
          <w:lang w:val="es-MX"/>
        </w:rPr>
      </w:pPr>
      <w:r w:rsidRPr="002965F3">
        <w:rPr>
          <w:rFonts w:eastAsia="Arial" w:cs="Arial"/>
          <w:b/>
          <w:bCs/>
          <w:color w:val="006078"/>
          <w:szCs w:val="22"/>
          <w:lang w:val="es-MX"/>
        </w:rPr>
        <w:t>Lectura y, en su caso, aprobación del Orden del día</w:t>
      </w:r>
    </w:p>
    <w:p w14:paraId="03B8D2C4" w14:textId="77777777" w:rsidR="00187922" w:rsidRPr="002965F3" w:rsidRDefault="00187922" w:rsidP="00870120">
      <w:pPr>
        <w:rPr>
          <w:rFonts w:eastAsia="Arial" w:cs="Arial"/>
          <w:b/>
          <w:bCs/>
          <w:color w:val="006078"/>
          <w:szCs w:val="22"/>
          <w:lang w:val="es-MX"/>
        </w:rPr>
      </w:pPr>
    </w:p>
    <w:p w14:paraId="471B46CC" w14:textId="0C2B4588" w:rsidR="00C24E11" w:rsidRPr="002965F3" w:rsidRDefault="0056697B" w:rsidP="0056697B">
      <w:pPr>
        <w:pStyle w:val="Prrafodelista"/>
        <w:jc w:val="both"/>
        <w:rPr>
          <w:rFonts w:eastAsia="Arial" w:cs="Arial"/>
          <w:szCs w:val="22"/>
          <w:lang w:val="es-MX"/>
        </w:rPr>
      </w:pPr>
      <w:r w:rsidRPr="002965F3">
        <w:rPr>
          <w:rFonts w:eastAsia="Arial" w:cs="Arial"/>
          <w:szCs w:val="22"/>
          <w:lang w:val="es-MX"/>
        </w:rPr>
        <w:t xml:space="preserve">La </w:t>
      </w:r>
      <w:proofErr w:type="gramStart"/>
      <w:r w:rsidRPr="002965F3">
        <w:rPr>
          <w:rFonts w:eastAsia="Arial" w:cs="Arial"/>
          <w:szCs w:val="22"/>
          <w:lang w:val="es-MX"/>
        </w:rPr>
        <w:t>Secretaria Técnica</w:t>
      </w:r>
      <w:proofErr w:type="gramEnd"/>
      <w:r w:rsidRPr="002965F3">
        <w:rPr>
          <w:rFonts w:eastAsia="Arial" w:cs="Arial"/>
          <w:szCs w:val="22"/>
          <w:lang w:val="es-MX"/>
        </w:rPr>
        <w:t xml:space="preserve"> </w:t>
      </w:r>
      <w:r w:rsidR="0022613F" w:rsidRPr="002965F3">
        <w:rPr>
          <w:rFonts w:eastAsia="Arial" w:cs="Arial"/>
          <w:szCs w:val="22"/>
          <w:lang w:val="es-MX"/>
        </w:rPr>
        <w:t xml:space="preserve">procede a dar lectura al </w:t>
      </w:r>
      <w:r w:rsidR="00B84357" w:rsidRPr="002965F3">
        <w:rPr>
          <w:rFonts w:eastAsia="Arial" w:cs="Arial"/>
          <w:szCs w:val="22"/>
          <w:lang w:val="es-MX"/>
        </w:rPr>
        <w:t>O</w:t>
      </w:r>
      <w:r w:rsidR="0022613F" w:rsidRPr="002965F3">
        <w:rPr>
          <w:rFonts w:eastAsia="Arial" w:cs="Arial"/>
          <w:szCs w:val="22"/>
          <w:lang w:val="es-MX"/>
        </w:rPr>
        <w:t>rden del día;</w:t>
      </w:r>
    </w:p>
    <w:p w14:paraId="4CEFA3C7" w14:textId="206AD86B" w:rsidR="0022613F" w:rsidRPr="002965F3" w:rsidRDefault="0022613F" w:rsidP="0056697B">
      <w:pPr>
        <w:pStyle w:val="Prrafodelista"/>
        <w:jc w:val="both"/>
        <w:rPr>
          <w:rFonts w:eastAsia="Arial" w:cs="Arial"/>
          <w:szCs w:val="22"/>
          <w:lang w:val="es-MX"/>
        </w:rPr>
      </w:pPr>
    </w:p>
    <w:p w14:paraId="6BAE0FB7" w14:textId="3BD49D27" w:rsidR="00B04229" w:rsidRPr="002965F3" w:rsidRDefault="00B04229" w:rsidP="00B04229">
      <w:pPr>
        <w:pStyle w:val="Prrafodelista"/>
        <w:numPr>
          <w:ilvl w:val="0"/>
          <w:numId w:val="34"/>
        </w:numPr>
        <w:rPr>
          <w:rFonts w:eastAsia="Arial" w:cs="Arial"/>
          <w:szCs w:val="22"/>
          <w:lang w:val="es-MX"/>
        </w:rPr>
      </w:pPr>
      <w:r w:rsidRPr="002965F3">
        <w:rPr>
          <w:rFonts w:eastAsia="Arial" w:cs="Arial"/>
          <w:szCs w:val="22"/>
          <w:lang w:val="es-MX"/>
        </w:rPr>
        <w:t xml:space="preserve">Registro de asistencia, y en su caso, declaratoria de </w:t>
      </w:r>
      <w:r w:rsidRPr="002965F3">
        <w:rPr>
          <w:rFonts w:eastAsia="Arial" w:cs="Arial"/>
          <w:i/>
          <w:iCs/>
          <w:szCs w:val="22"/>
          <w:lang w:val="es-MX"/>
        </w:rPr>
        <w:t>qu</w:t>
      </w:r>
      <w:r w:rsidR="00DA022C" w:rsidRPr="002965F3">
        <w:rPr>
          <w:rFonts w:eastAsia="Arial" w:cs="Arial"/>
          <w:i/>
          <w:iCs/>
          <w:szCs w:val="22"/>
          <w:lang w:val="es-MX"/>
        </w:rPr>
        <w:t>o</w:t>
      </w:r>
      <w:r w:rsidRPr="002965F3">
        <w:rPr>
          <w:rFonts w:eastAsia="Arial" w:cs="Arial"/>
          <w:i/>
          <w:iCs/>
          <w:szCs w:val="22"/>
          <w:lang w:val="es-MX"/>
        </w:rPr>
        <w:t>rum</w:t>
      </w:r>
    </w:p>
    <w:p w14:paraId="0F9DD486" w14:textId="60380FCD" w:rsidR="00B04229" w:rsidRPr="002965F3" w:rsidRDefault="00B04229" w:rsidP="00B04229">
      <w:pPr>
        <w:pStyle w:val="Prrafodelista"/>
        <w:numPr>
          <w:ilvl w:val="0"/>
          <w:numId w:val="34"/>
        </w:numPr>
        <w:rPr>
          <w:rFonts w:eastAsia="Arial" w:cs="Arial"/>
          <w:szCs w:val="22"/>
          <w:lang w:val="es-MX"/>
        </w:rPr>
      </w:pPr>
      <w:r w:rsidRPr="002965F3">
        <w:rPr>
          <w:rFonts w:eastAsia="Arial" w:cs="Arial"/>
          <w:szCs w:val="22"/>
          <w:lang w:val="es-MX"/>
        </w:rPr>
        <w:t>Lectura y</w:t>
      </w:r>
      <w:r w:rsidR="005E6BCC">
        <w:rPr>
          <w:rFonts w:eastAsia="Arial" w:cs="Arial"/>
          <w:szCs w:val="22"/>
          <w:lang w:val="es-MX"/>
        </w:rPr>
        <w:t>,</w:t>
      </w:r>
      <w:r w:rsidRPr="002965F3">
        <w:rPr>
          <w:rFonts w:eastAsia="Arial" w:cs="Arial"/>
          <w:szCs w:val="22"/>
          <w:lang w:val="es-MX"/>
        </w:rPr>
        <w:t xml:space="preserve"> en su caso, aprobación del Orden del </w:t>
      </w:r>
      <w:r w:rsidR="005E6BCC">
        <w:rPr>
          <w:rFonts w:eastAsia="Arial" w:cs="Arial"/>
          <w:szCs w:val="22"/>
          <w:lang w:val="es-MX"/>
        </w:rPr>
        <w:t>d</w:t>
      </w:r>
      <w:r w:rsidRPr="002965F3">
        <w:rPr>
          <w:rFonts w:eastAsia="Arial" w:cs="Arial"/>
          <w:szCs w:val="22"/>
          <w:lang w:val="es-MX"/>
        </w:rPr>
        <w:t>ía</w:t>
      </w:r>
    </w:p>
    <w:p w14:paraId="34EEC1AB" w14:textId="142DC307" w:rsidR="00B04229" w:rsidRPr="002965F3" w:rsidRDefault="00B04229" w:rsidP="00B04229">
      <w:pPr>
        <w:pStyle w:val="Prrafodelista"/>
        <w:numPr>
          <w:ilvl w:val="0"/>
          <w:numId w:val="34"/>
        </w:numPr>
        <w:rPr>
          <w:rFonts w:eastAsia="Arial" w:cs="Arial"/>
          <w:szCs w:val="22"/>
          <w:lang w:val="es-MX"/>
        </w:rPr>
      </w:pPr>
      <w:r w:rsidRPr="002965F3">
        <w:rPr>
          <w:rFonts w:eastAsia="Arial" w:cs="Arial"/>
          <w:szCs w:val="22"/>
          <w:lang w:val="es-MX"/>
        </w:rPr>
        <w:t>Lectura y</w:t>
      </w:r>
      <w:r w:rsidR="005E6BCC">
        <w:rPr>
          <w:rFonts w:eastAsia="Arial" w:cs="Arial"/>
          <w:szCs w:val="22"/>
          <w:lang w:val="es-MX"/>
        </w:rPr>
        <w:t>,</w:t>
      </w:r>
      <w:r w:rsidRPr="002965F3">
        <w:rPr>
          <w:rFonts w:eastAsia="Arial" w:cs="Arial"/>
          <w:szCs w:val="22"/>
          <w:lang w:val="es-MX"/>
        </w:rPr>
        <w:t xml:space="preserve"> en su caso, aprobación y firma del Acta de la </w:t>
      </w:r>
      <w:r w:rsidR="005E6BCC">
        <w:rPr>
          <w:rFonts w:eastAsia="Arial" w:cs="Arial"/>
          <w:szCs w:val="22"/>
          <w:lang w:val="es-MX"/>
        </w:rPr>
        <w:t>s</w:t>
      </w:r>
      <w:r w:rsidRPr="002965F3">
        <w:rPr>
          <w:rFonts w:eastAsia="Arial" w:cs="Arial"/>
          <w:szCs w:val="22"/>
          <w:lang w:val="es-MX"/>
        </w:rPr>
        <w:t>esión celebrada el 30 de septiembre del 2021</w:t>
      </w:r>
    </w:p>
    <w:p w14:paraId="46887E4F" w14:textId="3A9F9C6A" w:rsidR="00B04229" w:rsidRPr="002965F3" w:rsidRDefault="00B04229" w:rsidP="00B04229">
      <w:pPr>
        <w:pStyle w:val="Prrafodelista"/>
        <w:numPr>
          <w:ilvl w:val="0"/>
          <w:numId w:val="34"/>
        </w:numPr>
        <w:rPr>
          <w:rFonts w:eastAsia="Arial" w:cs="Arial"/>
          <w:szCs w:val="22"/>
          <w:lang w:val="es-MX"/>
        </w:rPr>
      </w:pPr>
      <w:r w:rsidRPr="002965F3">
        <w:rPr>
          <w:rFonts w:eastAsia="Arial" w:cs="Arial"/>
          <w:szCs w:val="22"/>
          <w:lang w:val="es-MX"/>
        </w:rPr>
        <w:t xml:space="preserve">Presentación para conocimiento del seguimiento de </w:t>
      </w:r>
      <w:r w:rsidR="00A03374">
        <w:rPr>
          <w:rFonts w:eastAsia="Arial" w:cs="Arial"/>
          <w:szCs w:val="22"/>
          <w:lang w:val="es-MX"/>
        </w:rPr>
        <w:t>a</w:t>
      </w:r>
      <w:r w:rsidRPr="002965F3">
        <w:rPr>
          <w:rFonts w:eastAsia="Arial" w:cs="Arial"/>
          <w:szCs w:val="22"/>
          <w:lang w:val="es-MX"/>
        </w:rPr>
        <w:t>cuerdos</w:t>
      </w:r>
    </w:p>
    <w:p w14:paraId="7D627795" w14:textId="77777777" w:rsidR="00B04229" w:rsidRPr="002965F3" w:rsidRDefault="00B04229" w:rsidP="00B04229">
      <w:pPr>
        <w:pStyle w:val="Prrafodelista"/>
        <w:numPr>
          <w:ilvl w:val="0"/>
          <w:numId w:val="34"/>
        </w:numPr>
        <w:rPr>
          <w:rFonts w:eastAsia="Arial" w:cs="Arial"/>
          <w:szCs w:val="22"/>
          <w:lang w:val="es-MX"/>
        </w:rPr>
      </w:pPr>
      <w:r w:rsidRPr="002965F3">
        <w:rPr>
          <w:rFonts w:eastAsia="Arial" w:cs="Arial"/>
          <w:szCs w:val="22"/>
          <w:lang w:val="es-MX"/>
        </w:rPr>
        <w:t>Presentación, y en su caso, aprobación de la propuesta de Guía de Datos Abiertos Anticorrupción Prioritarios del Estado de Jalisco</w:t>
      </w:r>
    </w:p>
    <w:p w14:paraId="45929BFE" w14:textId="1840632E" w:rsidR="00B04229" w:rsidRPr="002965F3" w:rsidRDefault="00B04229" w:rsidP="00B04229">
      <w:pPr>
        <w:pStyle w:val="Prrafodelista"/>
        <w:numPr>
          <w:ilvl w:val="0"/>
          <w:numId w:val="34"/>
        </w:numPr>
        <w:rPr>
          <w:rFonts w:eastAsia="Arial" w:cs="Arial"/>
          <w:szCs w:val="22"/>
          <w:lang w:val="es-MX"/>
        </w:rPr>
      </w:pPr>
      <w:r w:rsidRPr="002965F3">
        <w:rPr>
          <w:rFonts w:eastAsia="Arial" w:cs="Arial"/>
          <w:szCs w:val="22"/>
          <w:lang w:val="es-MX"/>
        </w:rPr>
        <w:t>Presentación y</w:t>
      </w:r>
      <w:r w:rsidR="00A03374">
        <w:rPr>
          <w:rFonts w:eastAsia="Arial" w:cs="Arial"/>
          <w:szCs w:val="22"/>
          <w:lang w:val="es-MX"/>
        </w:rPr>
        <w:t>,</w:t>
      </w:r>
      <w:r w:rsidRPr="002965F3">
        <w:rPr>
          <w:rFonts w:eastAsia="Arial" w:cs="Arial"/>
          <w:szCs w:val="22"/>
          <w:lang w:val="es-MX"/>
        </w:rPr>
        <w:t xml:space="preserve"> en su caso, aprobación de la propuesta de Clasificación de respuestas y criterios para determinar la conclusión de las recomendaciones no vinculantes del Comité Coordinador</w:t>
      </w:r>
    </w:p>
    <w:p w14:paraId="24774BB2" w14:textId="792998ED" w:rsidR="00B04229" w:rsidRPr="002965F3" w:rsidRDefault="00B04229" w:rsidP="00B04229">
      <w:pPr>
        <w:pStyle w:val="Prrafodelista"/>
        <w:numPr>
          <w:ilvl w:val="0"/>
          <w:numId w:val="34"/>
        </w:numPr>
        <w:rPr>
          <w:rFonts w:eastAsia="Arial" w:cs="Arial"/>
          <w:szCs w:val="22"/>
          <w:lang w:val="es-MX"/>
        </w:rPr>
      </w:pPr>
      <w:r w:rsidRPr="002965F3">
        <w:rPr>
          <w:rFonts w:eastAsia="Arial" w:cs="Arial"/>
          <w:szCs w:val="22"/>
          <w:lang w:val="es-MX"/>
        </w:rPr>
        <w:t>Presentación y</w:t>
      </w:r>
      <w:r w:rsidR="00A03374">
        <w:rPr>
          <w:rFonts w:eastAsia="Arial" w:cs="Arial"/>
          <w:szCs w:val="22"/>
          <w:lang w:val="es-MX"/>
        </w:rPr>
        <w:t>,</w:t>
      </w:r>
      <w:r w:rsidRPr="002965F3">
        <w:rPr>
          <w:rFonts w:eastAsia="Arial" w:cs="Arial"/>
          <w:szCs w:val="22"/>
          <w:lang w:val="es-MX"/>
        </w:rPr>
        <w:t xml:space="preserve"> en su caso, aprobación de la Propuesta de Ruta crítica para la elaboración del Programa de Trabajo Anual del Comité Coordinador</w:t>
      </w:r>
    </w:p>
    <w:p w14:paraId="0F9FBF23" w14:textId="77777777" w:rsidR="00B04229" w:rsidRPr="002965F3" w:rsidRDefault="00B04229" w:rsidP="00B04229">
      <w:pPr>
        <w:pStyle w:val="Prrafodelista"/>
        <w:numPr>
          <w:ilvl w:val="0"/>
          <w:numId w:val="34"/>
        </w:numPr>
        <w:rPr>
          <w:rFonts w:eastAsia="Arial" w:cs="Arial"/>
          <w:szCs w:val="22"/>
          <w:lang w:val="es-MX"/>
        </w:rPr>
      </w:pPr>
      <w:r w:rsidRPr="002965F3">
        <w:rPr>
          <w:rFonts w:eastAsia="Arial" w:cs="Arial"/>
          <w:szCs w:val="22"/>
          <w:lang w:val="es-MX"/>
        </w:rPr>
        <w:t>Presentación del Modelo de Implementación de la PEAJAL (MI-PEAJAL) y de los insumos técnicos para la formulación de sus Programas Marco de Implementación</w:t>
      </w:r>
    </w:p>
    <w:p w14:paraId="7E746286" w14:textId="77777777" w:rsidR="00B04229" w:rsidRPr="002965F3" w:rsidRDefault="00B04229" w:rsidP="00B04229">
      <w:pPr>
        <w:pStyle w:val="Prrafodelista"/>
        <w:numPr>
          <w:ilvl w:val="0"/>
          <w:numId w:val="34"/>
        </w:numPr>
        <w:rPr>
          <w:rFonts w:eastAsia="Arial" w:cs="Arial"/>
          <w:szCs w:val="22"/>
          <w:lang w:val="es-MX"/>
        </w:rPr>
      </w:pPr>
      <w:r w:rsidRPr="002965F3">
        <w:rPr>
          <w:rFonts w:eastAsia="Arial" w:cs="Arial"/>
          <w:szCs w:val="22"/>
          <w:lang w:val="es-MX"/>
        </w:rPr>
        <w:t>Presentación del proyecto del Modelo de Seguimiento y Evaluación de la Corrupción para Jalisco (MOSEC-JAL) y de las propuestas de instrumentos derivados</w:t>
      </w:r>
    </w:p>
    <w:p w14:paraId="51F4B374" w14:textId="77777777" w:rsidR="00B04229" w:rsidRPr="002965F3" w:rsidRDefault="00B04229" w:rsidP="00B04229">
      <w:pPr>
        <w:pStyle w:val="Prrafodelista"/>
        <w:numPr>
          <w:ilvl w:val="0"/>
          <w:numId w:val="34"/>
        </w:numPr>
        <w:rPr>
          <w:rFonts w:eastAsia="Arial" w:cs="Arial"/>
          <w:szCs w:val="22"/>
          <w:lang w:val="es-MX"/>
        </w:rPr>
      </w:pPr>
      <w:r w:rsidRPr="002965F3">
        <w:rPr>
          <w:rFonts w:eastAsia="Arial" w:cs="Arial"/>
          <w:szCs w:val="22"/>
          <w:lang w:val="es-MX"/>
        </w:rPr>
        <w:t>Presentación para conocimiento de los avances en la interconexión con la Plataforma Digital Nacional</w:t>
      </w:r>
    </w:p>
    <w:p w14:paraId="5E8ADA0C" w14:textId="6ABE2F58" w:rsidR="009359A5" w:rsidRPr="002965F3" w:rsidRDefault="009359A5" w:rsidP="009359A5">
      <w:pPr>
        <w:pStyle w:val="Prrafodelista"/>
        <w:numPr>
          <w:ilvl w:val="0"/>
          <w:numId w:val="34"/>
        </w:numPr>
        <w:rPr>
          <w:rFonts w:eastAsia="Arial" w:cs="Arial"/>
          <w:szCs w:val="22"/>
          <w:lang w:val="es-MX"/>
        </w:rPr>
      </w:pPr>
      <w:r w:rsidRPr="002965F3">
        <w:rPr>
          <w:rFonts w:eastAsia="Arial" w:cs="Arial"/>
          <w:szCs w:val="22"/>
          <w:lang w:val="es-MX"/>
        </w:rPr>
        <w:t xml:space="preserve">Presentación para conocimiento del programa de la Jornada 2021 Contra la Corrupción en Jalisco. Conmemoración del Día Internacional Contra la Corrupción </w:t>
      </w:r>
    </w:p>
    <w:p w14:paraId="7F73F1A5" w14:textId="77777777" w:rsidR="00B04229" w:rsidRPr="002965F3" w:rsidRDefault="00B04229" w:rsidP="00B04229">
      <w:pPr>
        <w:pStyle w:val="Prrafodelista"/>
        <w:numPr>
          <w:ilvl w:val="0"/>
          <w:numId w:val="34"/>
        </w:numPr>
        <w:rPr>
          <w:rFonts w:eastAsia="Arial" w:cs="Arial"/>
          <w:szCs w:val="22"/>
          <w:lang w:val="es-MX"/>
        </w:rPr>
      </w:pPr>
      <w:r w:rsidRPr="002965F3">
        <w:rPr>
          <w:rFonts w:eastAsia="Arial" w:cs="Arial"/>
          <w:szCs w:val="22"/>
          <w:lang w:val="es-MX"/>
        </w:rPr>
        <w:t>Asuntos generales</w:t>
      </w:r>
    </w:p>
    <w:p w14:paraId="1E0A5263" w14:textId="77777777" w:rsidR="00B04229" w:rsidRPr="002965F3" w:rsidRDefault="00B04229" w:rsidP="00B04229">
      <w:pPr>
        <w:pStyle w:val="Prrafodelista"/>
        <w:numPr>
          <w:ilvl w:val="0"/>
          <w:numId w:val="34"/>
        </w:numPr>
        <w:rPr>
          <w:rFonts w:eastAsia="Arial" w:cs="Arial"/>
          <w:szCs w:val="22"/>
          <w:lang w:val="es-MX"/>
        </w:rPr>
      </w:pPr>
      <w:r w:rsidRPr="002965F3">
        <w:rPr>
          <w:rFonts w:eastAsia="Arial" w:cs="Arial"/>
          <w:szCs w:val="22"/>
          <w:lang w:val="es-MX"/>
        </w:rPr>
        <w:t xml:space="preserve">Acuerdos </w:t>
      </w:r>
    </w:p>
    <w:p w14:paraId="0D0754CB" w14:textId="1D2B41E6" w:rsidR="00B04229" w:rsidRPr="002965F3" w:rsidRDefault="00B04229" w:rsidP="00B04229">
      <w:pPr>
        <w:pStyle w:val="Prrafodelista"/>
        <w:numPr>
          <w:ilvl w:val="0"/>
          <w:numId w:val="34"/>
        </w:numPr>
        <w:rPr>
          <w:rFonts w:eastAsia="Arial" w:cs="Arial"/>
          <w:szCs w:val="22"/>
          <w:lang w:val="es-MX"/>
        </w:rPr>
      </w:pPr>
      <w:r w:rsidRPr="002965F3">
        <w:rPr>
          <w:rFonts w:eastAsia="Arial" w:cs="Arial"/>
          <w:szCs w:val="22"/>
          <w:lang w:val="es-MX"/>
        </w:rPr>
        <w:t xml:space="preserve">Clausura de la </w:t>
      </w:r>
      <w:r w:rsidR="00A03374">
        <w:rPr>
          <w:rFonts w:eastAsia="Arial" w:cs="Arial"/>
          <w:szCs w:val="22"/>
          <w:lang w:val="es-MX"/>
        </w:rPr>
        <w:t>s</w:t>
      </w:r>
      <w:r w:rsidRPr="002965F3">
        <w:rPr>
          <w:rFonts w:eastAsia="Arial" w:cs="Arial"/>
          <w:szCs w:val="22"/>
          <w:lang w:val="es-MX"/>
        </w:rPr>
        <w:t>esión</w:t>
      </w:r>
    </w:p>
    <w:p w14:paraId="3DFD5384" w14:textId="7CB35AFB" w:rsidR="0022613F" w:rsidRPr="002965F3" w:rsidRDefault="0022613F" w:rsidP="0056697B">
      <w:pPr>
        <w:pStyle w:val="Prrafodelista"/>
        <w:jc w:val="both"/>
        <w:rPr>
          <w:rFonts w:eastAsia="Arial" w:cs="Arial"/>
          <w:szCs w:val="22"/>
          <w:lang w:val="es-MX"/>
        </w:rPr>
      </w:pPr>
    </w:p>
    <w:p w14:paraId="1E7ED0C6" w14:textId="548ABE47" w:rsidR="0022613F" w:rsidRPr="002965F3" w:rsidRDefault="00E71E25" w:rsidP="00EA546E">
      <w:pPr>
        <w:pStyle w:val="Prrafodelista"/>
        <w:jc w:val="both"/>
        <w:rPr>
          <w:rFonts w:eastAsia="Arial" w:cs="Arial"/>
          <w:szCs w:val="22"/>
          <w:lang w:val="es-MX"/>
        </w:rPr>
      </w:pPr>
      <w:r w:rsidRPr="002965F3">
        <w:rPr>
          <w:rFonts w:eastAsia="Arial" w:cs="Arial"/>
          <w:szCs w:val="22"/>
          <w:lang w:val="es-MX"/>
        </w:rPr>
        <w:t xml:space="preserve">El </w:t>
      </w:r>
      <w:proofErr w:type="gramStart"/>
      <w:r w:rsidRPr="002965F3">
        <w:rPr>
          <w:rFonts w:eastAsia="Arial" w:cs="Arial"/>
          <w:szCs w:val="22"/>
          <w:lang w:val="es-MX"/>
        </w:rPr>
        <w:t>Presidente</w:t>
      </w:r>
      <w:proofErr w:type="gramEnd"/>
      <w:r w:rsidRPr="002965F3">
        <w:rPr>
          <w:rFonts w:eastAsia="Arial" w:cs="Arial"/>
          <w:szCs w:val="22"/>
          <w:lang w:val="es-MX"/>
        </w:rPr>
        <w:t xml:space="preserve"> del Comité Coordinador consulta si existe algún comentario al respecto. Al no haberlo, solicita a la </w:t>
      </w:r>
      <w:proofErr w:type="gramStart"/>
      <w:r w:rsidRPr="002965F3">
        <w:rPr>
          <w:rFonts w:eastAsia="Arial" w:cs="Arial"/>
          <w:szCs w:val="22"/>
          <w:lang w:val="es-MX"/>
        </w:rPr>
        <w:t>Secretaria Técnica</w:t>
      </w:r>
      <w:proofErr w:type="gramEnd"/>
      <w:r w:rsidRPr="002965F3">
        <w:rPr>
          <w:rFonts w:eastAsia="Arial" w:cs="Arial"/>
          <w:szCs w:val="22"/>
          <w:lang w:val="es-MX"/>
        </w:rPr>
        <w:t xml:space="preserve"> tome la votación </w:t>
      </w:r>
      <w:r w:rsidR="0022613F" w:rsidRPr="002965F3">
        <w:rPr>
          <w:rFonts w:eastAsia="Arial" w:cs="Arial"/>
          <w:szCs w:val="22"/>
          <w:lang w:val="es-MX"/>
        </w:rPr>
        <w:t>correspondiente</w:t>
      </w:r>
      <w:r w:rsidR="00E374F3" w:rsidRPr="002965F3">
        <w:rPr>
          <w:rFonts w:eastAsia="Arial" w:cs="Arial"/>
          <w:szCs w:val="22"/>
          <w:lang w:val="es-MX"/>
        </w:rPr>
        <w:t xml:space="preserve">, quien señala que lo hará omitiendo los cargos con el objetivo de </w:t>
      </w:r>
      <w:r w:rsidR="00A03374">
        <w:rPr>
          <w:rFonts w:eastAsia="Arial" w:cs="Arial"/>
          <w:szCs w:val="22"/>
          <w:lang w:val="es-MX"/>
        </w:rPr>
        <w:t>hacer</w:t>
      </w:r>
      <w:r w:rsidR="00A03374" w:rsidRPr="002965F3">
        <w:rPr>
          <w:rFonts w:eastAsia="Arial" w:cs="Arial"/>
          <w:szCs w:val="22"/>
          <w:lang w:val="es-MX"/>
        </w:rPr>
        <w:t xml:space="preserve"> </w:t>
      </w:r>
      <w:r w:rsidR="00E374F3" w:rsidRPr="002965F3">
        <w:rPr>
          <w:rFonts w:eastAsia="Arial" w:cs="Arial"/>
          <w:szCs w:val="22"/>
          <w:lang w:val="es-MX"/>
        </w:rPr>
        <w:t>más ágil</w:t>
      </w:r>
      <w:r w:rsidR="00A03374">
        <w:rPr>
          <w:rFonts w:eastAsia="Arial" w:cs="Arial"/>
          <w:szCs w:val="22"/>
          <w:lang w:val="es-MX"/>
        </w:rPr>
        <w:t xml:space="preserve"> la lectura</w:t>
      </w:r>
      <w:r w:rsidR="0022613F" w:rsidRPr="002965F3">
        <w:rPr>
          <w:rFonts w:eastAsia="Arial" w:cs="Arial"/>
          <w:szCs w:val="22"/>
          <w:lang w:val="es-MX"/>
        </w:rPr>
        <w:t xml:space="preserve">: </w:t>
      </w:r>
    </w:p>
    <w:p w14:paraId="51CAC60C" w14:textId="77777777" w:rsidR="0022613F" w:rsidRPr="002965F3" w:rsidRDefault="0022613F" w:rsidP="0022613F">
      <w:pPr>
        <w:rPr>
          <w:rFonts w:eastAsia="Arial" w:cs="Arial"/>
          <w:szCs w:val="22"/>
          <w:lang w:val="es-MX"/>
        </w:rPr>
      </w:pPr>
    </w:p>
    <w:p w14:paraId="6B1CAC2C" w14:textId="4060D8FF" w:rsidR="0022613F" w:rsidRPr="002965F3" w:rsidRDefault="0022613F" w:rsidP="0022613F">
      <w:pPr>
        <w:pStyle w:val="Prrafodelista"/>
        <w:numPr>
          <w:ilvl w:val="0"/>
          <w:numId w:val="26"/>
        </w:numPr>
        <w:rPr>
          <w:rFonts w:eastAsia="Arial" w:cs="Arial"/>
          <w:szCs w:val="22"/>
          <w:lang w:val="es-MX"/>
        </w:rPr>
      </w:pPr>
      <w:r w:rsidRPr="002965F3">
        <w:rPr>
          <w:rFonts w:eastAsia="Arial" w:cs="Arial"/>
          <w:szCs w:val="22"/>
          <w:lang w:val="es-MX"/>
        </w:rPr>
        <w:t xml:space="preserve">Dr. </w:t>
      </w:r>
      <w:r w:rsidR="004A6077">
        <w:rPr>
          <w:rFonts w:eastAsia="Arial" w:cs="Arial"/>
          <w:szCs w:val="22"/>
          <w:lang w:val="es-MX"/>
        </w:rPr>
        <w:t xml:space="preserve">José de </w:t>
      </w:r>
      <w:r w:rsidR="00E374F3" w:rsidRPr="002965F3">
        <w:rPr>
          <w:rFonts w:eastAsia="Arial" w:cs="Arial"/>
          <w:szCs w:val="22"/>
          <w:lang w:val="es-MX"/>
        </w:rPr>
        <w:t>Jesús Ibarra Cárdenas</w:t>
      </w:r>
      <w:r w:rsidRPr="002965F3">
        <w:rPr>
          <w:rFonts w:eastAsia="Arial" w:cs="Arial"/>
          <w:szCs w:val="22"/>
          <w:lang w:val="es-MX"/>
        </w:rPr>
        <w:t>, a favor</w:t>
      </w:r>
    </w:p>
    <w:p w14:paraId="460610D1" w14:textId="77777777" w:rsidR="0022613F" w:rsidRPr="002965F3" w:rsidRDefault="0022613F" w:rsidP="0022613F">
      <w:pPr>
        <w:pStyle w:val="Prrafodelista"/>
        <w:numPr>
          <w:ilvl w:val="0"/>
          <w:numId w:val="26"/>
        </w:numPr>
        <w:rPr>
          <w:rFonts w:eastAsia="Arial" w:cs="Arial"/>
          <w:szCs w:val="22"/>
          <w:lang w:val="es-MX"/>
        </w:rPr>
      </w:pPr>
      <w:r w:rsidRPr="002965F3">
        <w:rPr>
          <w:rFonts w:eastAsia="Arial" w:cs="Arial"/>
          <w:szCs w:val="22"/>
          <w:lang w:val="es-MX"/>
        </w:rPr>
        <w:t xml:space="preserve">Dr. Jorge Alejandro Ortiz Ramírez, a favor </w:t>
      </w:r>
    </w:p>
    <w:p w14:paraId="71BFED13" w14:textId="4C3F2FAA" w:rsidR="0022613F" w:rsidRPr="002965F3" w:rsidRDefault="00E374F3" w:rsidP="0022613F">
      <w:pPr>
        <w:pStyle w:val="Prrafodelista"/>
        <w:numPr>
          <w:ilvl w:val="0"/>
          <w:numId w:val="26"/>
        </w:numPr>
        <w:rPr>
          <w:rFonts w:eastAsia="Arial" w:cs="Arial"/>
          <w:szCs w:val="22"/>
          <w:lang w:val="es-MX"/>
        </w:rPr>
      </w:pPr>
      <w:r w:rsidRPr="002965F3">
        <w:rPr>
          <w:rFonts w:eastAsia="Arial" w:cs="Arial"/>
          <w:szCs w:val="22"/>
          <w:lang w:val="es-MX"/>
        </w:rPr>
        <w:t xml:space="preserve">Lic. María Teresa Brito Serrano, </w:t>
      </w:r>
      <w:r w:rsidR="0022613F" w:rsidRPr="002965F3">
        <w:rPr>
          <w:rFonts w:eastAsia="Arial" w:cs="Arial"/>
          <w:szCs w:val="22"/>
          <w:lang w:val="es-MX"/>
        </w:rPr>
        <w:t xml:space="preserve">a favor  </w:t>
      </w:r>
    </w:p>
    <w:p w14:paraId="3EECD385" w14:textId="33352CF0" w:rsidR="00E374F3" w:rsidRPr="002965F3" w:rsidRDefault="00E374F3" w:rsidP="0022613F">
      <w:pPr>
        <w:pStyle w:val="Prrafodelista"/>
        <w:numPr>
          <w:ilvl w:val="0"/>
          <w:numId w:val="26"/>
        </w:numPr>
        <w:rPr>
          <w:rFonts w:eastAsia="Arial" w:cs="Arial"/>
          <w:szCs w:val="22"/>
          <w:lang w:val="es-MX"/>
        </w:rPr>
      </w:pPr>
      <w:r w:rsidRPr="002965F3">
        <w:rPr>
          <w:rFonts w:eastAsia="Arial" w:cs="Arial"/>
          <w:szCs w:val="22"/>
          <w:lang w:val="es-MX"/>
        </w:rPr>
        <w:t>Dr. Daniel Espinosa Licón, a favor</w:t>
      </w:r>
    </w:p>
    <w:p w14:paraId="6AF6F938" w14:textId="5246DF67" w:rsidR="0022613F" w:rsidRPr="002965F3" w:rsidRDefault="0022613F" w:rsidP="0022613F">
      <w:pPr>
        <w:pStyle w:val="Prrafodelista"/>
        <w:numPr>
          <w:ilvl w:val="0"/>
          <w:numId w:val="26"/>
        </w:numPr>
        <w:rPr>
          <w:rFonts w:eastAsia="Arial" w:cs="Arial"/>
          <w:szCs w:val="22"/>
          <w:lang w:val="es-MX"/>
        </w:rPr>
      </w:pPr>
      <w:r w:rsidRPr="002965F3">
        <w:rPr>
          <w:rFonts w:eastAsia="Arial" w:cs="Arial"/>
          <w:szCs w:val="22"/>
          <w:lang w:val="es-MX"/>
        </w:rPr>
        <w:t xml:space="preserve">Mtra. Cynthia </w:t>
      </w:r>
      <w:r w:rsidR="00664B51" w:rsidRPr="002965F3">
        <w:rPr>
          <w:rFonts w:eastAsia="Arial" w:cs="Arial"/>
          <w:szCs w:val="22"/>
          <w:lang w:val="es-MX"/>
        </w:rPr>
        <w:t xml:space="preserve">Patricia </w:t>
      </w:r>
      <w:r w:rsidRPr="002965F3">
        <w:rPr>
          <w:rFonts w:eastAsia="Arial" w:cs="Arial"/>
          <w:szCs w:val="22"/>
          <w:lang w:val="es-MX"/>
        </w:rPr>
        <w:t>Cantero Pacheco, a favor</w:t>
      </w:r>
    </w:p>
    <w:p w14:paraId="1FC3DB59" w14:textId="77777777" w:rsidR="0022613F" w:rsidRPr="002965F3" w:rsidRDefault="0022613F" w:rsidP="0022613F">
      <w:pPr>
        <w:pStyle w:val="Prrafodelista"/>
        <w:numPr>
          <w:ilvl w:val="0"/>
          <w:numId w:val="26"/>
        </w:numPr>
        <w:rPr>
          <w:rFonts w:eastAsia="Arial" w:cs="Arial"/>
          <w:szCs w:val="22"/>
          <w:lang w:val="es-MX"/>
        </w:rPr>
      </w:pPr>
      <w:r w:rsidRPr="002965F3">
        <w:rPr>
          <w:rFonts w:eastAsia="Arial" w:cs="Arial"/>
          <w:szCs w:val="22"/>
          <w:lang w:val="es-MX"/>
        </w:rPr>
        <w:t xml:space="preserve">Mtro. José Ramón Jiménez Gutiérrez, a favor </w:t>
      </w:r>
    </w:p>
    <w:p w14:paraId="4C17BE01" w14:textId="77777777" w:rsidR="0022613F" w:rsidRPr="002965F3" w:rsidRDefault="0022613F" w:rsidP="00EA546E">
      <w:pPr>
        <w:pStyle w:val="Prrafodelista"/>
        <w:jc w:val="both"/>
        <w:rPr>
          <w:rFonts w:eastAsia="Arial" w:cs="Arial"/>
          <w:szCs w:val="22"/>
          <w:lang w:val="es-MX"/>
        </w:rPr>
      </w:pPr>
    </w:p>
    <w:p w14:paraId="6F326B58" w14:textId="4CD61762" w:rsidR="001F1A67" w:rsidRPr="002965F3" w:rsidRDefault="00133DC0" w:rsidP="009176FA">
      <w:pPr>
        <w:pStyle w:val="Prrafodelista"/>
        <w:jc w:val="both"/>
        <w:rPr>
          <w:rFonts w:eastAsia="Arial" w:cs="Arial"/>
          <w:szCs w:val="22"/>
          <w:lang w:val="es-MX"/>
        </w:rPr>
      </w:pPr>
      <w:r w:rsidRPr="002965F3">
        <w:rPr>
          <w:rFonts w:eastAsia="Arial" w:cs="Arial"/>
          <w:szCs w:val="22"/>
          <w:lang w:val="es-MX"/>
        </w:rPr>
        <w:t xml:space="preserve">La </w:t>
      </w:r>
      <w:proofErr w:type="gramStart"/>
      <w:r w:rsidR="0056697B" w:rsidRPr="002965F3">
        <w:rPr>
          <w:rFonts w:eastAsia="Arial" w:cs="Arial"/>
          <w:szCs w:val="22"/>
          <w:lang w:val="es-MX"/>
        </w:rPr>
        <w:t>Secretaria Técnica</w:t>
      </w:r>
      <w:proofErr w:type="gramEnd"/>
      <w:r w:rsidRPr="002965F3">
        <w:rPr>
          <w:rFonts w:eastAsia="Arial" w:cs="Arial"/>
          <w:szCs w:val="22"/>
          <w:lang w:val="es-MX"/>
        </w:rPr>
        <w:t xml:space="preserve"> da cuenta de que se aprueba </w:t>
      </w:r>
      <w:r w:rsidR="00C572B3" w:rsidRPr="002965F3">
        <w:rPr>
          <w:rFonts w:eastAsia="Arial" w:cs="Arial"/>
          <w:szCs w:val="22"/>
          <w:lang w:val="es-MX"/>
        </w:rPr>
        <w:t>por unanimidad de</w:t>
      </w:r>
      <w:r w:rsidRPr="002965F3">
        <w:rPr>
          <w:rFonts w:eastAsia="Arial" w:cs="Arial"/>
          <w:szCs w:val="22"/>
          <w:lang w:val="es-MX"/>
        </w:rPr>
        <w:t xml:space="preserve"> l</w:t>
      </w:r>
      <w:r w:rsidR="00664B51" w:rsidRPr="002965F3">
        <w:rPr>
          <w:rFonts w:eastAsia="Arial" w:cs="Arial"/>
          <w:szCs w:val="22"/>
          <w:lang w:val="es-MX"/>
        </w:rPr>
        <w:t>a</w:t>
      </w:r>
      <w:r w:rsidRPr="002965F3">
        <w:rPr>
          <w:rFonts w:eastAsia="Arial" w:cs="Arial"/>
          <w:szCs w:val="22"/>
          <w:lang w:val="es-MX"/>
        </w:rPr>
        <w:t xml:space="preserve">s </w:t>
      </w:r>
      <w:r w:rsidR="00664B51" w:rsidRPr="002965F3">
        <w:rPr>
          <w:rFonts w:eastAsia="Arial" w:cs="Arial"/>
          <w:szCs w:val="22"/>
          <w:lang w:val="es-MX"/>
        </w:rPr>
        <w:t xml:space="preserve">personas </w:t>
      </w:r>
      <w:r w:rsidRPr="002965F3">
        <w:rPr>
          <w:rFonts w:eastAsia="Arial" w:cs="Arial"/>
          <w:szCs w:val="22"/>
          <w:lang w:val="es-MX"/>
        </w:rPr>
        <w:t xml:space="preserve">presentes el </w:t>
      </w:r>
      <w:r w:rsidR="00664B51" w:rsidRPr="002965F3">
        <w:rPr>
          <w:rFonts w:eastAsia="Arial" w:cs="Arial"/>
          <w:szCs w:val="22"/>
          <w:lang w:val="es-MX"/>
        </w:rPr>
        <w:t>O</w:t>
      </w:r>
      <w:r w:rsidRPr="002965F3">
        <w:rPr>
          <w:rFonts w:eastAsia="Arial" w:cs="Arial"/>
          <w:szCs w:val="22"/>
          <w:lang w:val="es-MX"/>
        </w:rPr>
        <w:t>rden del día.</w:t>
      </w:r>
      <w:r w:rsidR="0056697B" w:rsidRPr="002965F3">
        <w:rPr>
          <w:rFonts w:eastAsia="Arial" w:cs="Arial"/>
          <w:szCs w:val="22"/>
          <w:lang w:val="es-MX"/>
        </w:rPr>
        <w:t xml:space="preserve"> </w:t>
      </w:r>
      <w:r w:rsidR="00831CA3" w:rsidRPr="002965F3">
        <w:rPr>
          <w:rFonts w:eastAsia="Arial" w:cs="Arial"/>
          <w:szCs w:val="22"/>
          <w:lang w:val="es-MX"/>
        </w:rPr>
        <w:t xml:space="preserve">El </w:t>
      </w:r>
      <w:proofErr w:type="gramStart"/>
      <w:r w:rsidR="00831CA3" w:rsidRPr="002965F3">
        <w:rPr>
          <w:rFonts w:eastAsia="Arial" w:cs="Arial"/>
          <w:szCs w:val="22"/>
          <w:lang w:val="es-MX"/>
        </w:rPr>
        <w:t>Presidente</w:t>
      </w:r>
      <w:proofErr w:type="gramEnd"/>
      <w:r w:rsidR="00831CA3" w:rsidRPr="002965F3">
        <w:rPr>
          <w:rFonts w:eastAsia="Arial" w:cs="Arial"/>
          <w:szCs w:val="22"/>
          <w:lang w:val="es-MX"/>
        </w:rPr>
        <w:t xml:space="preserve"> </w:t>
      </w:r>
      <w:r w:rsidR="000537CA" w:rsidRPr="002965F3">
        <w:rPr>
          <w:rFonts w:eastAsia="Arial" w:cs="Arial"/>
          <w:szCs w:val="22"/>
          <w:lang w:val="es-MX"/>
        </w:rPr>
        <w:t xml:space="preserve">del Comité Coordinador solicita continuar con el siguiente punto. </w:t>
      </w:r>
    </w:p>
    <w:p w14:paraId="3D682999" w14:textId="77777777" w:rsidR="006B5EBE" w:rsidRPr="002965F3" w:rsidRDefault="006B5EBE" w:rsidP="0056697B">
      <w:pPr>
        <w:rPr>
          <w:rFonts w:eastAsia="Arial" w:cs="Arial"/>
          <w:b/>
          <w:bCs/>
          <w:color w:val="006078"/>
          <w:szCs w:val="22"/>
          <w:lang w:val="es-MX"/>
        </w:rPr>
      </w:pPr>
    </w:p>
    <w:p w14:paraId="45986203" w14:textId="69B29803" w:rsidR="00425A23" w:rsidRPr="002965F3" w:rsidRDefault="007F1579" w:rsidP="00177910">
      <w:pPr>
        <w:pStyle w:val="Prrafodelista"/>
        <w:numPr>
          <w:ilvl w:val="0"/>
          <w:numId w:val="7"/>
        </w:numPr>
        <w:rPr>
          <w:rFonts w:eastAsia="Arial" w:cs="Arial"/>
          <w:b/>
          <w:bCs/>
          <w:color w:val="006078"/>
          <w:szCs w:val="22"/>
          <w:lang w:val="es-MX"/>
        </w:rPr>
      </w:pPr>
      <w:r w:rsidRPr="002965F3">
        <w:rPr>
          <w:rFonts w:eastAsia="Arial" w:cs="Arial"/>
          <w:b/>
          <w:bCs/>
          <w:color w:val="006078"/>
          <w:szCs w:val="22"/>
          <w:lang w:val="es-MX"/>
        </w:rPr>
        <w:t>Lectura y</w:t>
      </w:r>
      <w:r w:rsidR="009A321E" w:rsidRPr="002965F3">
        <w:rPr>
          <w:rFonts w:eastAsia="Arial" w:cs="Arial"/>
          <w:b/>
          <w:bCs/>
          <w:color w:val="006078"/>
          <w:szCs w:val="22"/>
          <w:lang w:val="es-MX"/>
        </w:rPr>
        <w:t>,</w:t>
      </w:r>
      <w:r w:rsidRPr="002965F3">
        <w:rPr>
          <w:rFonts w:eastAsia="Arial" w:cs="Arial"/>
          <w:b/>
          <w:bCs/>
          <w:color w:val="006078"/>
          <w:szCs w:val="22"/>
          <w:lang w:val="es-MX"/>
        </w:rPr>
        <w:t xml:space="preserve"> </w:t>
      </w:r>
      <w:r w:rsidR="00425A23" w:rsidRPr="002965F3">
        <w:rPr>
          <w:rFonts w:eastAsia="Arial" w:cs="Arial"/>
          <w:b/>
          <w:bCs/>
          <w:color w:val="006078"/>
          <w:szCs w:val="22"/>
          <w:lang w:val="es-MX"/>
        </w:rPr>
        <w:t xml:space="preserve">en su caso, aprobación y </w:t>
      </w:r>
      <w:r w:rsidR="00177910" w:rsidRPr="002965F3">
        <w:rPr>
          <w:rFonts w:eastAsia="Arial" w:cs="Arial"/>
          <w:b/>
          <w:bCs/>
          <w:color w:val="006078"/>
          <w:szCs w:val="22"/>
          <w:lang w:val="es-MX"/>
        </w:rPr>
        <w:t xml:space="preserve">firma del Acta de la </w:t>
      </w:r>
      <w:r w:rsidR="004A6077">
        <w:rPr>
          <w:rFonts w:eastAsia="Arial" w:cs="Arial"/>
          <w:b/>
          <w:bCs/>
          <w:color w:val="006078"/>
          <w:szCs w:val="22"/>
          <w:lang w:val="es-MX"/>
        </w:rPr>
        <w:t>s</w:t>
      </w:r>
      <w:r w:rsidR="00177910" w:rsidRPr="002965F3">
        <w:rPr>
          <w:rFonts w:eastAsia="Arial" w:cs="Arial"/>
          <w:b/>
          <w:bCs/>
          <w:color w:val="006078"/>
          <w:szCs w:val="22"/>
          <w:lang w:val="es-MX"/>
        </w:rPr>
        <w:t>esión celebrada el 30 de septiembre del 2021</w:t>
      </w:r>
    </w:p>
    <w:p w14:paraId="29408A41" w14:textId="01F4D4BA" w:rsidR="007F1579" w:rsidRPr="002965F3" w:rsidRDefault="007F1579" w:rsidP="00425A23">
      <w:pPr>
        <w:pStyle w:val="Prrafodelista"/>
        <w:ind w:left="720"/>
        <w:rPr>
          <w:rFonts w:eastAsia="Arial" w:cs="Arial"/>
          <w:szCs w:val="22"/>
          <w:lang w:val="es-MX"/>
        </w:rPr>
      </w:pPr>
    </w:p>
    <w:p w14:paraId="3FCBACA6" w14:textId="46296542" w:rsidR="001631D2" w:rsidRPr="002965F3" w:rsidRDefault="007F1579" w:rsidP="007F1579">
      <w:pPr>
        <w:rPr>
          <w:rFonts w:eastAsia="Arial" w:cs="Arial"/>
          <w:szCs w:val="22"/>
          <w:lang w:val="es-MX"/>
        </w:rPr>
      </w:pPr>
      <w:r w:rsidRPr="002965F3">
        <w:rPr>
          <w:rFonts w:eastAsia="Arial" w:cs="Arial"/>
          <w:szCs w:val="22"/>
          <w:lang w:val="es-MX"/>
        </w:rPr>
        <w:t xml:space="preserve">La </w:t>
      </w:r>
      <w:proofErr w:type="gramStart"/>
      <w:r w:rsidR="003C70C1" w:rsidRPr="002965F3">
        <w:rPr>
          <w:rFonts w:eastAsia="Arial" w:cs="Arial"/>
          <w:szCs w:val="22"/>
          <w:lang w:val="es-MX"/>
        </w:rPr>
        <w:t>Secretaria Técnica</w:t>
      </w:r>
      <w:proofErr w:type="gramEnd"/>
      <w:r w:rsidR="003C70C1" w:rsidRPr="002965F3">
        <w:rPr>
          <w:rFonts w:eastAsia="Arial" w:cs="Arial"/>
          <w:szCs w:val="22"/>
          <w:lang w:val="es-MX"/>
        </w:rPr>
        <w:t xml:space="preserve"> </w:t>
      </w:r>
      <w:r w:rsidR="002464D2" w:rsidRPr="002965F3">
        <w:rPr>
          <w:rFonts w:eastAsia="Arial" w:cs="Arial"/>
          <w:szCs w:val="22"/>
          <w:lang w:val="es-MX"/>
        </w:rPr>
        <w:t xml:space="preserve">señala que el acta fue envida con anterioridad </w:t>
      </w:r>
      <w:r w:rsidR="00326C10" w:rsidRPr="002965F3">
        <w:rPr>
          <w:rFonts w:eastAsia="Arial" w:cs="Arial"/>
          <w:szCs w:val="22"/>
          <w:lang w:val="es-MX"/>
        </w:rPr>
        <w:t xml:space="preserve">en la carpeta compartida de la nube </w:t>
      </w:r>
      <w:r w:rsidR="002464D2" w:rsidRPr="002965F3">
        <w:rPr>
          <w:rFonts w:eastAsia="Arial" w:cs="Arial"/>
          <w:szCs w:val="22"/>
          <w:lang w:val="es-MX"/>
        </w:rPr>
        <w:t>y agradece las observaciones que se recibieron para mejorar la redacción por parte del</w:t>
      </w:r>
      <w:r w:rsidR="00101C09" w:rsidRPr="002965F3">
        <w:rPr>
          <w:rFonts w:eastAsia="Arial" w:cs="Arial"/>
          <w:szCs w:val="22"/>
          <w:lang w:val="es-MX"/>
        </w:rPr>
        <w:t xml:space="preserve"> Comité de Participación Social (CPS)</w:t>
      </w:r>
      <w:r w:rsidR="009D4753" w:rsidRPr="002965F3">
        <w:rPr>
          <w:rFonts w:eastAsia="Arial" w:cs="Arial"/>
          <w:szCs w:val="22"/>
          <w:lang w:val="es-MX"/>
        </w:rPr>
        <w:t xml:space="preserve">. Solicita </w:t>
      </w:r>
      <w:r w:rsidR="00A253E9" w:rsidRPr="002965F3">
        <w:rPr>
          <w:rFonts w:eastAsia="Arial" w:cs="Arial"/>
          <w:szCs w:val="22"/>
          <w:lang w:val="es-MX"/>
        </w:rPr>
        <w:t>obviar</w:t>
      </w:r>
      <w:r w:rsidR="009D4753" w:rsidRPr="002965F3">
        <w:rPr>
          <w:rFonts w:eastAsia="Arial" w:cs="Arial"/>
          <w:szCs w:val="22"/>
          <w:lang w:val="es-MX"/>
        </w:rPr>
        <w:t xml:space="preserve"> la lectura y proceder directamente a tomar la votación. </w:t>
      </w:r>
    </w:p>
    <w:p w14:paraId="65D4006F" w14:textId="11218B27" w:rsidR="00495529" w:rsidRPr="002965F3" w:rsidRDefault="00495529" w:rsidP="007F1579">
      <w:pPr>
        <w:rPr>
          <w:rFonts w:eastAsia="Arial" w:cs="Arial"/>
          <w:szCs w:val="22"/>
          <w:lang w:val="es-MX"/>
        </w:rPr>
      </w:pPr>
    </w:p>
    <w:p w14:paraId="361A3EC0" w14:textId="3E2CC853" w:rsidR="008C3ED0" w:rsidRPr="002965F3" w:rsidRDefault="00A96BB1" w:rsidP="007F1579">
      <w:pPr>
        <w:rPr>
          <w:rFonts w:eastAsia="Arial" w:cs="Arial"/>
          <w:szCs w:val="22"/>
          <w:lang w:val="es-MX"/>
        </w:rPr>
      </w:pPr>
      <w:r w:rsidRPr="002965F3">
        <w:rPr>
          <w:rFonts w:eastAsia="Arial" w:cs="Arial"/>
          <w:szCs w:val="22"/>
          <w:lang w:val="es-MX"/>
        </w:rPr>
        <w:t xml:space="preserve">El </w:t>
      </w:r>
      <w:proofErr w:type="gramStart"/>
      <w:r w:rsidRPr="002965F3">
        <w:rPr>
          <w:rFonts w:eastAsia="Arial" w:cs="Arial"/>
          <w:szCs w:val="22"/>
          <w:lang w:val="es-MX"/>
        </w:rPr>
        <w:t>Presidente</w:t>
      </w:r>
      <w:proofErr w:type="gramEnd"/>
      <w:r w:rsidRPr="002965F3">
        <w:rPr>
          <w:rFonts w:eastAsia="Arial" w:cs="Arial"/>
          <w:szCs w:val="22"/>
          <w:lang w:val="es-MX"/>
        </w:rPr>
        <w:t xml:space="preserve"> del Comité Coordinador consulta si alguien tiene algún inconveniente en obviar la lectura del acta</w:t>
      </w:r>
      <w:r w:rsidR="004A6077">
        <w:rPr>
          <w:rFonts w:eastAsia="Arial" w:cs="Arial"/>
          <w:szCs w:val="22"/>
          <w:lang w:val="es-MX"/>
        </w:rPr>
        <w:t>.</w:t>
      </w:r>
      <w:r w:rsidR="008D0AF1" w:rsidRPr="002965F3">
        <w:rPr>
          <w:rFonts w:eastAsia="Arial" w:cs="Arial"/>
          <w:szCs w:val="22"/>
          <w:lang w:val="es-MX"/>
        </w:rPr>
        <w:t xml:space="preserve"> </w:t>
      </w:r>
      <w:r w:rsidR="005315E3" w:rsidRPr="002965F3">
        <w:rPr>
          <w:rFonts w:eastAsia="Arial" w:cs="Arial"/>
          <w:szCs w:val="22"/>
          <w:lang w:val="es-MX"/>
        </w:rPr>
        <w:t xml:space="preserve">Al no haber comentarios, solicita a la </w:t>
      </w:r>
      <w:proofErr w:type="gramStart"/>
      <w:r w:rsidR="005315E3" w:rsidRPr="002965F3">
        <w:rPr>
          <w:rFonts w:eastAsia="Arial" w:cs="Arial"/>
          <w:szCs w:val="22"/>
          <w:lang w:val="es-MX"/>
        </w:rPr>
        <w:t>Secretaria Técnica</w:t>
      </w:r>
      <w:proofErr w:type="gramEnd"/>
      <w:r w:rsidR="005315E3" w:rsidRPr="002965F3">
        <w:rPr>
          <w:rFonts w:eastAsia="Arial" w:cs="Arial"/>
          <w:szCs w:val="22"/>
          <w:lang w:val="es-MX"/>
        </w:rPr>
        <w:t xml:space="preserve"> proceda a tomar la votación.</w:t>
      </w:r>
      <w:r w:rsidR="008C3ED0" w:rsidRPr="002965F3">
        <w:rPr>
          <w:rFonts w:eastAsia="Arial" w:cs="Arial"/>
          <w:szCs w:val="22"/>
          <w:lang w:val="es-MX"/>
        </w:rPr>
        <w:t xml:space="preserve"> </w:t>
      </w:r>
    </w:p>
    <w:p w14:paraId="3F96AD8F" w14:textId="77777777" w:rsidR="008C3ED0" w:rsidRPr="002965F3" w:rsidRDefault="008C3ED0" w:rsidP="007F1579">
      <w:pPr>
        <w:rPr>
          <w:rFonts w:eastAsia="Arial" w:cs="Arial"/>
          <w:szCs w:val="22"/>
          <w:lang w:val="es-MX"/>
        </w:rPr>
      </w:pPr>
    </w:p>
    <w:p w14:paraId="4EE40F10" w14:textId="17C48837" w:rsidR="00495529" w:rsidRPr="002965F3" w:rsidRDefault="008C3ED0" w:rsidP="007F1579">
      <w:pPr>
        <w:rPr>
          <w:rFonts w:eastAsia="Arial" w:cs="Arial"/>
          <w:szCs w:val="22"/>
          <w:lang w:val="es-MX"/>
        </w:rPr>
      </w:pPr>
      <w:r w:rsidRPr="002965F3">
        <w:rPr>
          <w:rFonts w:eastAsia="Arial" w:cs="Arial"/>
          <w:szCs w:val="22"/>
          <w:lang w:val="es-MX"/>
        </w:rPr>
        <w:t xml:space="preserve">La </w:t>
      </w:r>
      <w:proofErr w:type="gramStart"/>
      <w:r w:rsidRPr="002965F3">
        <w:rPr>
          <w:rFonts w:eastAsia="Arial" w:cs="Arial"/>
          <w:szCs w:val="22"/>
          <w:lang w:val="es-MX"/>
        </w:rPr>
        <w:t>Secretaria Técnica</w:t>
      </w:r>
      <w:proofErr w:type="gramEnd"/>
      <w:r w:rsidRPr="002965F3">
        <w:rPr>
          <w:rFonts w:eastAsia="Arial" w:cs="Arial"/>
          <w:szCs w:val="22"/>
          <w:lang w:val="es-MX"/>
        </w:rPr>
        <w:t xml:space="preserve"> toma la votación correspondiente: </w:t>
      </w:r>
      <w:r w:rsidR="00A96BB1" w:rsidRPr="002965F3">
        <w:rPr>
          <w:rFonts w:eastAsia="Arial" w:cs="Arial"/>
          <w:szCs w:val="22"/>
          <w:lang w:val="es-MX"/>
        </w:rPr>
        <w:t xml:space="preserve"> </w:t>
      </w:r>
    </w:p>
    <w:p w14:paraId="3D5F74F9" w14:textId="12173845" w:rsidR="00721CC5" w:rsidRPr="002965F3" w:rsidRDefault="00721CC5" w:rsidP="007F1579">
      <w:pPr>
        <w:rPr>
          <w:rFonts w:eastAsia="Arial" w:cs="Arial"/>
          <w:szCs w:val="22"/>
          <w:lang w:val="es-MX"/>
        </w:rPr>
      </w:pPr>
    </w:p>
    <w:p w14:paraId="4B9266E8" w14:textId="6BE83558" w:rsidR="008C3ED0" w:rsidRPr="002965F3" w:rsidRDefault="008C3ED0" w:rsidP="008C3ED0">
      <w:pPr>
        <w:pStyle w:val="Prrafodelista"/>
        <w:numPr>
          <w:ilvl w:val="0"/>
          <w:numId w:val="26"/>
        </w:numPr>
        <w:rPr>
          <w:rFonts w:eastAsia="Arial" w:cs="Arial"/>
          <w:szCs w:val="22"/>
          <w:lang w:val="es-MX"/>
        </w:rPr>
      </w:pPr>
      <w:r w:rsidRPr="002965F3">
        <w:rPr>
          <w:rFonts w:eastAsia="Arial" w:cs="Arial"/>
          <w:szCs w:val="22"/>
          <w:lang w:val="es-MX"/>
        </w:rPr>
        <w:t xml:space="preserve">Dr. </w:t>
      </w:r>
      <w:r w:rsidR="004A6077">
        <w:rPr>
          <w:rFonts w:eastAsia="Arial" w:cs="Arial"/>
          <w:szCs w:val="22"/>
          <w:lang w:val="es-MX"/>
        </w:rPr>
        <w:t xml:space="preserve">José de </w:t>
      </w:r>
      <w:r w:rsidRPr="002965F3">
        <w:rPr>
          <w:rFonts w:eastAsia="Arial" w:cs="Arial"/>
          <w:szCs w:val="22"/>
          <w:lang w:val="es-MX"/>
        </w:rPr>
        <w:t>Jesús Ibarra Cárdenas, a favor</w:t>
      </w:r>
    </w:p>
    <w:p w14:paraId="4A82A1DB" w14:textId="77777777" w:rsidR="008C3ED0" w:rsidRPr="002965F3" w:rsidRDefault="008C3ED0" w:rsidP="008C3ED0">
      <w:pPr>
        <w:pStyle w:val="Prrafodelista"/>
        <w:numPr>
          <w:ilvl w:val="0"/>
          <w:numId w:val="26"/>
        </w:numPr>
        <w:rPr>
          <w:rFonts w:eastAsia="Arial" w:cs="Arial"/>
          <w:szCs w:val="22"/>
          <w:lang w:val="es-MX"/>
        </w:rPr>
      </w:pPr>
      <w:r w:rsidRPr="002965F3">
        <w:rPr>
          <w:rFonts w:eastAsia="Arial" w:cs="Arial"/>
          <w:szCs w:val="22"/>
          <w:lang w:val="es-MX"/>
        </w:rPr>
        <w:t xml:space="preserve">Dr. Jorge Alejandro Ortiz Ramírez, a favor </w:t>
      </w:r>
    </w:p>
    <w:p w14:paraId="108824A8" w14:textId="77777777" w:rsidR="008C3ED0" w:rsidRPr="002965F3" w:rsidRDefault="008C3ED0" w:rsidP="008C3ED0">
      <w:pPr>
        <w:pStyle w:val="Prrafodelista"/>
        <w:numPr>
          <w:ilvl w:val="0"/>
          <w:numId w:val="26"/>
        </w:numPr>
        <w:rPr>
          <w:rFonts w:eastAsia="Arial" w:cs="Arial"/>
          <w:szCs w:val="22"/>
          <w:lang w:val="es-MX"/>
        </w:rPr>
      </w:pPr>
      <w:r w:rsidRPr="002965F3">
        <w:rPr>
          <w:rFonts w:eastAsia="Arial" w:cs="Arial"/>
          <w:szCs w:val="22"/>
          <w:lang w:val="es-MX"/>
        </w:rPr>
        <w:t xml:space="preserve">Lic. María Teresa Brito Serrano, a favor  </w:t>
      </w:r>
    </w:p>
    <w:p w14:paraId="51F2E931" w14:textId="77777777" w:rsidR="008C3ED0" w:rsidRPr="002965F3" w:rsidRDefault="008C3ED0" w:rsidP="008C3ED0">
      <w:pPr>
        <w:pStyle w:val="Prrafodelista"/>
        <w:numPr>
          <w:ilvl w:val="0"/>
          <w:numId w:val="26"/>
        </w:numPr>
        <w:rPr>
          <w:rFonts w:eastAsia="Arial" w:cs="Arial"/>
          <w:szCs w:val="22"/>
          <w:lang w:val="es-MX"/>
        </w:rPr>
      </w:pPr>
      <w:r w:rsidRPr="002965F3">
        <w:rPr>
          <w:rFonts w:eastAsia="Arial" w:cs="Arial"/>
          <w:szCs w:val="22"/>
          <w:lang w:val="es-MX"/>
        </w:rPr>
        <w:t>Dr. Daniel Espinosa Licón, a favor</w:t>
      </w:r>
    </w:p>
    <w:p w14:paraId="6EE8E46D" w14:textId="77777777" w:rsidR="008C3ED0" w:rsidRPr="002965F3" w:rsidRDefault="008C3ED0" w:rsidP="008C3ED0">
      <w:pPr>
        <w:pStyle w:val="Prrafodelista"/>
        <w:numPr>
          <w:ilvl w:val="0"/>
          <w:numId w:val="26"/>
        </w:numPr>
        <w:rPr>
          <w:rFonts w:eastAsia="Arial" w:cs="Arial"/>
          <w:szCs w:val="22"/>
          <w:lang w:val="es-MX"/>
        </w:rPr>
      </w:pPr>
      <w:r w:rsidRPr="002965F3">
        <w:rPr>
          <w:rFonts w:eastAsia="Arial" w:cs="Arial"/>
          <w:szCs w:val="22"/>
          <w:lang w:val="es-MX"/>
        </w:rPr>
        <w:t>Mtra. Cynthia Patricia Cantero Pacheco, a favor</w:t>
      </w:r>
    </w:p>
    <w:p w14:paraId="77900B73" w14:textId="77777777" w:rsidR="008C3ED0" w:rsidRPr="002965F3" w:rsidRDefault="008C3ED0" w:rsidP="008C3ED0">
      <w:pPr>
        <w:pStyle w:val="Prrafodelista"/>
        <w:numPr>
          <w:ilvl w:val="0"/>
          <w:numId w:val="26"/>
        </w:numPr>
        <w:rPr>
          <w:rFonts w:eastAsia="Arial" w:cs="Arial"/>
          <w:szCs w:val="22"/>
          <w:lang w:val="es-MX"/>
        </w:rPr>
      </w:pPr>
      <w:r w:rsidRPr="002965F3">
        <w:rPr>
          <w:rFonts w:eastAsia="Arial" w:cs="Arial"/>
          <w:szCs w:val="22"/>
          <w:lang w:val="es-MX"/>
        </w:rPr>
        <w:t xml:space="preserve">Mtro. José Ramón Jiménez Gutiérrez, a favor </w:t>
      </w:r>
    </w:p>
    <w:p w14:paraId="1FD6714E" w14:textId="77777777" w:rsidR="00721CC5" w:rsidRPr="002965F3" w:rsidRDefault="00721CC5" w:rsidP="007F1579">
      <w:pPr>
        <w:rPr>
          <w:rFonts w:eastAsia="Arial" w:cs="Arial"/>
          <w:szCs w:val="22"/>
          <w:lang w:val="es-MX"/>
        </w:rPr>
      </w:pPr>
    </w:p>
    <w:p w14:paraId="5A0F7DB3" w14:textId="570DE09B" w:rsidR="001631D2" w:rsidRPr="002965F3" w:rsidRDefault="001631D2" w:rsidP="007F1579">
      <w:pPr>
        <w:rPr>
          <w:rFonts w:eastAsia="Arial" w:cs="Arial"/>
          <w:szCs w:val="22"/>
          <w:lang w:val="es-MX"/>
        </w:rPr>
      </w:pPr>
      <w:r w:rsidRPr="002965F3">
        <w:rPr>
          <w:rFonts w:eastAsia="Arial" w:cs="Arial"/>
          <w:szCs w:val="22"/>
          <w:lang w:val="es-MX"/>
        </w:rPr>
        <w:t xml:space="preserve">La </w:t>
      </w:r>
      <w:proofErr w:type="gramStart"/>
      <w:r w:rsidRPr="002965F3">
        <w:rPr>
          <w:rFonts w:eastAsia="Arial" w:cs="Arial"/>
          <w:szCs w:val="22"/>
          <w:lang w:val="es-MX"/>
        </w:rPr>
        <w:t>Secretaria Técnica</w:t>
      </w:r>
      <w:proofErr w:type="gramEnd"/>
      <w:r w:rsidRPr="002965F3">
        <w:rPr>
          <w:rFonts w:eastAsia="Arial" w:cs="Arial"/>
          <w:szCs w:val="22"/>
          <w:lang w:val="es-MX"/>
        </w:rPr>
        <w:t xml:space="preserve"> </w:t>
      </w:r>
      <w:r w:rsidR="003F0D43" w:rsidRPr="002965F3">
        <w:rPr>
          <w:rFonts w:eastAsia="Arial" w:cs="Arial"/>
          <w:szCs w:val="22"/>
          <w:lang w:val="es-MX"/>
        </w:rPr>
        <w:t xml:space="preserve">da cuenta de que </w:t>
      </w:r>
      <w:r w:rsidR="00F244A9" w:rsidRPr="002965F3">
        <w:rPr>
          <w:rFonts w:eastAsia="Arial" w:cs="Arial"/>
          <w:szCs w:val="22"/>
          <w:lang w:val="es-MX"/>
        </w:rPr>
        <w:t xml:space="preserve">se aprueba el </w:t>
      </w:r>
      <w:r w:rsidR="004A6077">
        <w:rPr>
          <w:rFonts w:eastAsia="Arial" w:cs="Arial"/>
          <w:szCs w:val="22"/>
          <w:lang w:val="es-MX"/>
        </w:rPr>
        <w:t>A</w:t>
      </w:r>
      <w:r w:rsidR="00F244A9" w:rsidRPr="002965F3">
        <w:rPr>
          <w:rFonts w:eastAsia="Arial" w:cs="Arial"/>
          <w:szCs w:val="22"/>
          <w:lang w:val="es-MX"/>
        </w:rPr>
        <w:t>cta de la sesión celebrada el 30 de septiembre de 2021 de Comité Coordinador por unanimidad</w:t>
      </w:r>
      <w:r w:rsidR="003F0D43" w:rsidRPr="002965F3">
        <w:rPr>
          <w:rFonts w:eastAsia="Arial" w:cs="Arial"/>
          <w:szCs w:val="22"/>
          <w:lang w:val="es-MX"/>
        </w:rPr>
        <w:t xml:space="preserve">. </w:t>
      </w:r>
      <w:r w:rsidR="00F244A9" w:rsidRPr="002965F3">
        <w:rPr>
          <w:rFonts w:eastAsia="Arial" w:cs="Arial"/>
          <w:szCs w:val="22"/>
          <w:lang w:val="es-MX"/>
        </w:rPr>
        <w:t xml:space="preserve">El </w:t>
      </w:r>
      <w:proofErr w:type="gramStart"/>
      <w:r w:rsidR="00F244A9" w:rsidRPr="002965F3">
        <w:rPr>
          <w:rFonts w:eastAsia="Arial" w:cs="Arial"/>
          <w:szCs w:val="22"/>
          <w:lang w:val="es-MX"/>
        </w:rPr>
        <w:t>Presidente</w:t>
      </w:r>
      <w:proofErr w:type="gramEnd"/>
      <w:r w:rsidR="0030715D" w:rsidRPr="002965F3">
        <w:rPr>
          <w:rFonts w:eastAsia="Arial" w:cs="Arial"/>
          <w:szCs w:val="22"/>
          <w:lang w:val="es-MX"/>
        </w:rPr>
        <w:t xml:space="preserve"> del Comité Coordinador solicita continuar con el siguiente punto. </w:t>
      </w:r>
    </w:p>
    <w:p w14:paraId="3C5DC10F" w14:textId="77777777" w:rsidR="007F1579" w:rsidRPr="002965F3" w:rsidRDefault="007F1579" w:rsidP="007F1579">
      <w:pPr>
        <w:rPr>
          <w:rFonts w:eastAsia="Arial" w:cs="Arial"/>
          <w:b/>
          <w:bCs/>
          <w:color w:val="006078"/>
          <w:szCs w:val="22"/>
          <w:lang w:val="es-MX"/>
        </w:rPr>
      </w:pPr>
    </w:p>
    <w:p w14:paraId="21103D79" w14:textId="37B881F1" w:rsidR="00C86FA3" w:rsidRPr="002965F3" w:rsidRDefault="00C86FA3" w:rsidP="00C86FA3">
      <w:pPr>
        <w:pStyle w:val="Prrafodelista"/>
        <w:numPr>
          <w:ilvl w:val="0"/>
          <w:numId w:val="7"/>
        </w:numPr>
        <w:rPr>
          <w:rFonts w:eastAsia="Arial" w:cs="Arial"/>
          <w:b/>
          <w:bCs/>
          <w:color w:val="006078"/>
          <w:szCs w:val="22"/>
          <w:lang w:val="es-MX"/>
        </w:rPr>
      </w:pPr>
      <w:r w:rsidRPr="002965F3">
        <w:rPr>
          <w:rFonts w:eastAsia="Arial" w:cs="Arial"/>
          <w:b/>
          <w:bCs/>
          <w:color w:val="006078"/>
          <w:szCs w:val="22"/>
          <w:lang w:val="es-MX"/>
        </w:rPr>
        <w:t>Presentación para conocimiento de seguimiento de acuerdos</w:t>
      </w:r>
    </w:p>
    <w:p w14:paraId="0712FF7C" w14:textId="77777777" w:rsidR="00771A6F" w:rsidRPr="002965F3" w:rsidRDefault="00771A6F" w:rsidP="00C86FA3">
      <w:pPr>
        <w:rPr>
          <w:rFonts w:cs="Arial"/>
          <w:szCs w:val="22"/>
          <w:lang w:val="es-MX"/>
        </w:rPr>
      </w:pPr>
    </w:p>
    <w:p w14:paraId="7EDFF82F" w14:textId="32E8D2A6" w:rsidR="00C86FA3" w:rsidRDefault="0056697B" w:rsidP="00C86FA3">
      <w:pPr>
        <w:rPr>
          <w:rFonts w:cs="Arial"/>
          <w:szCs w:val="22"/>
          <w:lang w:val="es-MX"/>
        </w:rPr>
      </w:pPr>
      <w:r w:rsidRPr="002965F3">
        <w:rPr>
          <w:rFonts w:cs="Arial"/>
          <w:szCs w:val="22"/>
          <w:lang w:val="es-MX"/>
        </w:rPr>
        <w:t xml:space="preserve">La </w:t>
      </w:r>
      <w:proofErr w:type="gramStart"/>
      <w:r w:rsidRPr="002965F3">
        <w:rPr>
          <w:rFonts w:cs="Arial"/>
          <w:szCs w:val="22"/>
          <w:lang w:val="es-MX"/>
        </w:rPr>
        <w:t>Secretaria Técnica</w:t>
      </w:r>
      <w:proofErr w:type="gramEnd"/>
      <w:r w:rsidRPr="002965F3">
        <w:rPr>
          <w:rFonts w:cs="Arial"/>
          <w:szCs w:val="22"/>
          <w:lang w:val="es-MX"/>
        </w:rPr>
        <w:t xml:space="preserve"> expone</w:t>
      </w:r>
      <w:r w:rsidR="00D24A6C" w:rsidRPr="002965F3">
        <w:rPr>
          <w:rFonts w:cs="Arial"/>
          <w:szCs w:val="22"/>
          <w:lang w:val="es-MX"/>
        </w:rPr>
        <w:t xml:space="preserve"> </w:t>
      </w:r>
      <w:r w:rsidRPr="002965F3">
        <w:rPr>
          <w:rFonts w:cs="Arial"/>
          <w:szCs w:val="22"/>
          <w:lang w:val="es-MX"/>
        </w:rPr>
        <w:t xml:space="preserve">el estado que guardan los acuerdos </w:t>
      </w:r>
      <w:r w:rsidR="00D24A6C" w:rsidRPr="002965F3">
        <w:rPr>
          <w:rFonts w:cs="Arial"/>
          <w:szCs w:val="22"/>
          <w:lang w:val="es-MX"/>
        </w:rPr>
        <w:t>alcanzados por el C</w:t>
      </w:r>
      <w:r w:rsidRPr="002965F3">
        <w:rPr>
          <w:rFonts w:cs="Arial"/>
          <w:szCs w:val="22"/>
          <w:lang w:val="es-MX"/>
        </w:rPr>
        <w:t>omité Coordinador</w:t>
      </w:r>
      <w:r w:rsidR="00D7572F">
        <w:rPr>
          <w:rFonts w:cs="Arial"/>
          <w:szCs w:val="22"/>
          <w:lang w:val="es-MX"/>
        </w:rPr>
        <w:t>:</w:t>
      </w:r>
    </w:p>
    <w:p w14:paraId="375474EB" w14:textId="77777777" w:rsidR="0010057D" w:rsidRDefault="0010057D" w:rsidP="00C86FA3">
      <w:pPr>
        <w:rPr>
          <w:rFonts w:cs="Arial"/>
          <w:szCs w:val="22"/>
          <w:lang w:val="es-MX"/>
        </w:rPr>
      </w:pPr>
    </w:p>
    <w:p w14:paraId="71F92D55" w14:textId="77777777" w:rsidR="0010057D" w:rsidRDefault="0010057D" w:rsidP="00C86FA3">
      <w:pPr>
        <w:rPr>
          <w:rFonts w:cs="Arial"/>
          <w:szCs w:val="22"/>
          <w:lang w:val="es-MX"/>
        </w:rPr>
      </w:pPr>
    </w:p>
    <w:p w14:paraId="4BE78EDB" w14:textId="77777777" w:rsidR="0010057D" w:rsidRPr="002965F3" w:rsidRDefault="0010057D" w:rsidP="00C86FA3">
      <w:pPr>
        <w:rPr>
          <w:rFonts w:cs="Arial"/>
          <w:szCs w:val="22"/>
          <w:lang w:val="es-MX"/>
        </w:rPr>
      </w:pPr>
    </w:p>
    <w:p w14:paraId="32C0D1B6" w14:textId="3E1E2CAA" w:rsidR="00EE3CEC" w:rsidRPr="002965F3" w:rsidRDefault="00EE3CEC" w:rsidP="00C86FA3">
      <w:pPr>
        <w:rPr>
          <w:rFonts w:eastAsia="Arial" w:cs="Arial"/>
          <w:b/>
          <w:bCs/>
          <w:color w:val="006078"/>
          <w:szCs w:val="22"/>
          <w:lang w:val="es-MX"/>
        </w:rPr>
      </w:pPr>
    </w:p>
    <w:tbl>
      <w:tblPr>
        <w:tblStyle w:val="Tablaconcuadrcula"/>
        <w:tblW w:w="5000" w:type="pct"/>
        <w:tblLayout w:type="fixed"/>
        <w:tblLook w:val="04A0" w:firstRow="1" w:lastRow="0" w:firstColumn="1" w:lastColumn="0" w:noHBand="0" w:noVBand="1"/>
      </w:tblPr>
      <w:tblGrid>
        <w:gridCol w:w="1129"/>
        <w:gridCol w:w="1843"/>
        <w:gridCol w:w="3545"/>
        <w:gridCol w:w="2311"/>
      </w:tblGrid>
      <w:tr w:rsidR="0010057D" w:rsidRPr="00E85BA4" w14:paraId="6323A5C9" w14:textId="77777777" w:rsidTr="00BC5C46">
        <w:tc>
          <w:tcPr>
            <w:tcW w:w="639" w:type="pct"/>
            <w:shd w:val="clear" w:color="auto" w:fill="E2EFD9" w:themeFill="accent6" w:themeFillTint="33"/>
          </w:tcPr>
          <w:p w14:paraId="0AC533AF" w14:textId="77777777" w:rsidR="0010057D" w:rsidRPr="00E85BA4" w:rsidRDefault="0010057D" w:rsidP="00B40A53">
            <w:pPr>
              <w:contextualSpacing/>
              <w:jc w:val="center"/>
              <w:rPr>
                <w:rFonts w:eastAsia="Arial" w:cs="Arial"/>
                <w:b/>
                <w:sz w:val="20"/>
                <w:szCs w:val="20"/>
              </w:rPr>
            </w:pPr>
            <w:r w:rsidRPr="00E85BA4">
              <w:rPr>
                <w:rFonts w:eastAsia="Arial" w:cs="Arial"/>
                <w:b/>
                <w:sz w:val="20"/>
                <w:szCs w:val="20"/>
              </w:rPr>
              <w:lastRenderedPageBreak/>
              <w:t>Año</w:t>
            </w:r>
          </w:p>
        </w:tc>
        <w:tc>
          <w:tcPr>
            <w:tcW w:w="1044" w:type="pct"/>
            <w:shd w:val="clear" w:color="auto" w:fill="E2EFD9" w:themeFill="accent6" w:themeFillTint="33"/>
          </w:tcPr>
          <w:p w14:paraId="4A5C7459" w14:textId="4A6E8CF3" w:rsidR="0010057D" w:rsidRPr="00E85BA4" w:rsidRDefault="0010057D" w:rsidP="00B40A53">
            <w:pPr>
              <w:contextualSpacing/>
              <w:jc w:val="center"/>
              <w:rPr>
                <w:rFonts w:eastAsia="Arial" w:cs="Arial"/>
                <w:b/>
                <w:sz w:val="20"/>
                <w:szCs w:val="20"/>
              </w:rPr>
            </w:pPr>
            <w:r w:rsidRPr="00E85BA4">
              <w:rPr>
                <w:rFonts w:eastAsia="Arial" w:cs="Arial"/>
                <w:b/>
                <w:sz w:val="20"/>
                <w:szCs w:val="20"/>
              </w:rPr>
              <w:t xml:space="preserve">Número y fecha </w:t>
            </w:r>
          </w:p>
        </w:tc>
        <w:tc>
          <w:tcPr>
            <w:tcW w:w="2008" w:type="pct"/>
            <w:shd w:val="clear" w:color="auto" w:fill="E2EFD9" w:themeFill="accent6" w:themeFillTint="33"/>
          </w:tcPr>
          <w:p w14:paraId="57E867E0" w14:textId="77777777" w:rsidR="0010057D" w:rsidRPr="00E85BA4" w:rsidRDefault="0010057D" w:rsidP="00025728">
            <w:pPr>
              <w:contextualSpacing/>
              <w:jc w:val="center"/>
              <w:rPr>
                <w:rFonts w:eastAsia="Arial" w:cs="Arial"/>
                <w:b/>
                <w:sz w:val="20"/>
                <w:szCs w:val="20"/>
              </w:rPr>
            </w:pPr>
            <w:r w:rsidRPr="00E85BA4">
              <w:rPr>
                <w:rFonts w:eastAsia="Arial" w:cs="Arial"/>
                <w:b/>
                <w:sz w:val="20"/>
                <w:szCs w:val="20"/>
              </w:rPr>
              <w:t>Asunto</w:t>
            </w:r>
          </w:p>
        </w:tc>
        <w:tc>
          <w:tcPr>
            <w:tcW w:w="1309" w:type="pct"/>
            <w:shd w:val="clear" w:color="auto" w:fill="E2EFD9" w:themeFill="accent6" w:themeFillTint="33"/>
          </w:tcPr>
          <w:p w14:paraId="548DE8AA" w14:textId="0A866405" w:rsidR="0010057D" w:rsidRPr="00E85BA4" w:rsidRDefault="0010057D" w:rsidP="00865CF5">
            <w:pPr>
              <w:contextualSpacing/>
              <w:jc w:val="center"/>
              <w:rPr>
                <w:rFonts w:eastAsia="Arial" w:cs="Arial"/>
                <w:b/>
                <w:sz w:val="20"/>
                <w:szCs w:val="20"/>
              </w:rPr>
            </w:pPr>
            <w:r w:rsidRPr="00E85BA4">
              <w:rPr>
                <w:rFonts w:eastAsia="Arial" w:cs="Arial"/>
                <w:b/>
                <w:sz w:val="20"/>
                <w:szCs w:val="20"/>
              </w:rPr>
              <w:t>Estado</w:t>
            </w:r>
          </w:p>
        </w:tc>
      </w:tr>
      <w:tr w:rsidR="0010057D" w:rsidRPr="00E85BA4" w14:paraId="64FB9870" w14:textId="77777777" w:rsidTr="00BC5C46">
        <w:tc>
          <w:tcPr>
            <w:tcW w:w="639" w:type="pct"/>
            <w:shd w:val="clear" w:color="auto" w:fill="auto"/>
          </w:tcPr>
          <w:p w14:paraId="699BFCAA" w14:textId="77777777" w:rsidR="0010057D" w:rsidRDefault="0010057D" w:rsidP="00B40A53">
            <w:pPr>
              <w:pStyle w:val="TableParagraph"/>
              <w:ind w:left="317" w:right="317"/>
              <w:jc w:val="center"/>
              <w:rPr>
                <w:rFonts w:ascii="Arial" w:eastAsia="Arial" w:hAnsi="Arial" w:cs="Arial"/>
                <w:b/>
                <w:sz w:val="36"/>
                <w:szCs w:val="20"/>
                <w:lang w:val="es-ES_tradnl" w:bidi="ar-SA"/>
              </w:rPr>
            </w:pPr>
          </w:p>
          <w:p w14:paraId="2038EE23" w14:textId="77777777" w:rsidR="0010057D" w:rsidRDefault="0010057D" w:rsidP="00B40A53">
            <w:pPr>
              <w:pStyle w:val="TableParagraph"/>
              <w:ind w:left="317" w:right="317"/>
              <w:jc w:val="center"/>
              <w:rPr>
                <w:rFonts w:ascii="Arial" w:eastAsia="Arial" w:hAnsi="Arial" w:cs="Arial"/>
                <w:b/>
                <w:sz w:val="36"/>
                <w:szCs w:val="20"/>
                <w:lang w:val="es-ES_tradnl" w:bidi="ar-SA"/>
              </w:rPr>
            </w:pPr>
          </w:p>
          <w:p w14:paraId="4314692A" w14:textId="77777777" w:rsidR="0010057D" w:rsidRPr="00E85BA4" w:rsidRDefault="0010057D" w:rsidP="0010057D">
            <w:pPr>
              <w:pStyle w:val="TableParagraph"/>
              <w:ind w:left="32" w:right="-106" w:hanging="32"/>
              <w:jc w:val="center"/>
              <w:rPr>
                <w:rFonts w:ascii="Arial" w:eastAsia="Arial" w:hAnsi="Arial" w:cs="Arial"/>
                <w:b/>
                <w:sz w:val="20"/>
                <w:szCs w:val="20"/>
              </w:rPr>
            </w:pPr>
            <w:r w:rsidRPr="005F27A7">
              <w:rPr>
                <w:rFonts w:ascii="Arial" w:eastAsia="Arial" w:hAnsi="Arial" w:cs="Arial"/>
                <w:b/>
                <w:sz w:val="36"/>
                <w:szCs w:val="20"/>
                <w:lang w:val="es-ES_tradnl" w:bidi="ar-SA"/>
              </w:rPr>
              <w:t>2019</w:t>
            </w:r>
          </w:p>
        </w:tc>
        <w:tc>
          <w:tcPr>
            <w:tcW w:w="1044" w:type="pct"/>
            <w:shd w:val="clear" w:color="auto" w:fill="auto"/>
          </w:tcPr>
          <w:p w14:paraId="01134FCC" w14:textId="60B7CE42" w:rsidR="0010057D" w:rsidRPr="00E85BA4" w:rsidRDefault="0010057D" w:rsidP="00B40A53">
            <w:pPr>
              <w:contextualSpacing/>
              <w:rPr>
                <w:rFonts w:eastAsia="Arial" w:cs="Arial"/>
                <w:b/>
                <w:sz w:val="20"/>
                <w:szCs w:val="20"/>
              </w:rPr>
            </w:pPr>
            <w:r w:rsidRPr="00E85BA4">
              <w:rPr>
                <w:rFonts w:eastAsia="Arial" w:cs="Arial"/>
                <w:sz w:val="20"/>
                <w:szCs w:val="20"/>
              </w:rPr>
              <w:t>A.CC.2019.18 del 27 de agosto de 2019</w:t>
            </w:r>
          </w:p>
        </w:tc>
        <w:tc>
          <w:tcPr>
            <w:tcW w:w="2008" w:type="pct"/>
            <w:shd w:val="clear" w:color="auto" w:fill="auto"/>
          </w:tcPr>
          <w:p w14:paraId="5CE8E8EC" w14:textId="4700DAEC" w:rsidR="0010057D" w:rsidRPr="0010057D" w:rsidRDefault="0010057D" w:rsidP="00BC5C46">
            <w:pPr>
              <w:contextualSpacing/>
              <w:jc w:val="left"/>
              <w:rPr>
                <w:rFonts w:eastAsia="Arial" w:cs="Arial"/>
                <w:b/>
                <w:sz w:val="20"/>
                <w:szCs w:val="20"/>
              </w:rPr>
            </w:pPr>
            <w:r w:rsidRPr="0010057D">
              <w:rPr>
                <w:rFonts w:eastAsia="Arial" w:cs="Arial"/>
                <w:sz w:val="20"/>
                <w:szCs w:val="20"/>
              </w:rPr>
              <w:t xml:space="preserve">Que cada instancia involucrada en los procesos de seguimiento de la licitación LPL 01/2019, llevada a cabo por la Secretaría de Administración del Poder Ejecutivo de Jalisco, y que fue objeto del Acuerdo A.CC.2019.8, determinado en la Sesión Extraordinaria del 8 de abril, será la responsable de informar a este Comité los avances y resultados obtenidos de acuerdo </w:t>
            </w:r>
            <w:r w:rsidR="00785F61">
              <w:rPr>
                <w:rFonts w:eastAsia="Arial" w:cs="Arial"/>
                <w:sz w:val="20"/>
                <w:szCs w:val="20"/>
              </w:rPr>
              <w:t>con</w:t>
            </w:r>
            <w:r w:rsidRPr="0010057D">
              <w:rPr>
                <w:rFonts w:eastAsia="Arial" w:cs="Arial"/>
                <w:sz w:val="20"/>
                <w:szCs w:val="20"/>
              </w:rPr>
              <w:t xml:space="preserve"> los tiempos que la </w:t>
            </w:r>
            <w:r w:rsidR="00785F61">
              <w:rPr>
                <w:rFonts w:eastAsia="Arial" w:cs="Arial"/>
                <w:sz w:val="20"/>
                <w:szCs w:val="20"/>
              </w:rPr>
              <w:t>l</w:t>
            </w:r>
            <w:r w:rsidRPr="0010057D">
              <w:rPr>
                <w:rFonts w:eastAsia="Arial" w:cs="Arial"/>
                <w:sz w:val="20"/>
                <w:szCs w:val="20"/>
              </w:rPr>
              <w:t>ey marque.</w:t>
            </w:r>
          </w:p>
        </w:tc>
        <w:tc>
          <w:tcPr>
            <w:tcW w:w="1309" w:type="pct"/>
            <w:shd w:val="clear" w:color="auto" w:fill="auto"/>
          </w:tcPr>
          <w:p w14:paraId="6E3C9F31" w14:textId="77777777" w:rsidR="0010057D" w:rsidRPr="00BC5C46" w:rsidRDefault="0010057D" w:rsidP="00865CF5">
            <w:pPr>
              <w:pStyle w:val="TableParagraph"/>
              <w:spacing w:line="223" w:lineRule="exact"/>
              <w:ind w:left="0"/>
              <w:rPr>
                <w:rFonts w:ascii="Arial" w:eastAsia="Arial" w:hAnsi="Arial" w:cs="Arial"/>
                <w:b/>
                <w:bCs/>
                <w:sz w:val="20"/>
                <w:szCs w:val="20"/>
                <w:lang w:val="es-ES_tradnl" w:bidi="ar-SA"/>
              </w:rPr>
            </w:pPr>
            <w:r w:rsidRPr="00BC5C46">
              <w:rPr>
                <w:rFonts w:ascii="Arial" w:eastAsia="Arial" w:hAnsi="Arial" w:cs="Arial"/>
                <w:b/>
                <w:bCs/>
                <w:sz w:val="20"/>
                <w:szCs w:val="20"/>
                <w:lang w:val="es-ES_tradnl" w:bidi="ar-SA"/>
              </w:rPr>
              <w:t xml:space="preserve">En proceso </w:t>
            </w:r>
          </w:p>
          <w:p w14:paraId="26B410F7" w14:textId="77777777" w:rsidR="0010057D" w:rsidRPr="0010057D" w:rsidRDefault="0010057D" w:rsidP="00BC5C46">
            <w:pPr>
              <w:pStyle w:val="Prrafodelista"/>
              <w:numPr>
                <w:ilvl w:val="0"/>
                <w:numId w:val="37"/>
              </w:numPr>
              <w:ind w:left="176" w:hanging="142"/>
              <w:contextualSpacing/>
              <w:rPr>
                <w:rFonts w:eastAsia="Arial" w:cs="Arial"/>
                <w:bCs/>
                <w:sz w:val="20"/>
                <w:szCs w:val="20"/>
              </w:rPr>
            </w:pPr>
            <w:r w:rsidRPr="0010057D">
              <w:rPr>
                <w:rFonts w:eastAsia="Arial" w:cs="Arial"/>
                <w:bCs/>
                <w:sz w:val="20"/>
                <w:szCs w:val="20"/>
              </w:rPr>
              <w:t xml:space="preserve">No se ha recibido información. </w:t>
            </w:r>
          </w:p>
        </w:tc>
      </w:tr>
      <w:tr w:rsidR="0010057D" w:rsidRPr="00E85BA4" w14:paraId="2520E7A6" w14:textId="77777777" w:rsidTr="00BC5C46">
        <w:tc>
          <w:tcPr>
            <w:tcW w:w="639" w:type="pct"/>
          </w:tcPr>
          <w:p w14:paraId="2313F02F" w14:textId="77777777" w:rsidR="0010057D" w:rsidRDefault="0010057D" w:rsidP="00B40A53">
            <w:pPr>
              <w:pStyle w:val="TableParagraph"/>
              <w:ind w:left="0" w:right="317"/>
              <w:rPr>
                <w:rFonts w:ascii="Arial" w:eastAsia="Arial" w:hAnsi="Arial" w:cs="Arial"/>
                <w:b/>
                <w:sz w:val="36"/>
                <w:szCs w:val="20"/>
                <w:lang w:val="es-ES_tradnl" w:bidi="ar-SA"/>
              </w:rPr>
            </w:pPr>
          </w:p>
          <w:p w14:paraId="4EF1F957" w14:textId="77777777" w:rsidR="0010057D" w:rsidRDefault="0010057D" w:rsidP="00B40A53">
            <w:pPr>
              <w:pStyle w:val="TableParagraph"/>
              <w:ind w:left="317" w:right="317"/>
              <w:jc w:val="center"/>
              <w:rPr>
                <w:rFonts w:ascii="Arial" w:eastAsia="Arial" w:hAnsi="Arial" w:cs="Arial"/>
                <w:b/>
                <w:sz w:val="36"/>
                <w:szCs w:val="20"/>
                <w:lang w:val="es-ES_tradnl" w:bidi="ar-SA"/>
              </w:rPr>
            </w:pPr>
          </w:p>
          <w:p w14:paraId="33F75646" w14:textId="77777777" w:rsidR="0010057D" w:rsidRDefault="0010057D" w:rsidP="0010057D">
            <w:pPr>
              <w:pStyle w:val="TableParagraph"/>
              <w:ind w:left="0"/>
              <w:jc w:val="center"/>
              <w:rPr>
                <w:rFonts w:ascii="Arial" w:eastAsia="Arial" w:hAnsi="Arial" w:cs="Arial"/>
                <w:sz w:val="20"/>
                <w:szCs w:val="20"/>
                <w:lang w:val="es-ES_tradnl" w:bidi="ar-SA"/>
              </w:rPr>
            </w:pPr>
            <w:r w:rsidRPr="001E55A7">
              <w:rPr>
                <w:rFonts w:ascii="Arial" w:eastAsia="Arial" w:hAnsi="Arial" w:cs="Arial"/>
                <w:b/>
                <w:sz w:val="36"/>
                <w:szCs w:val="20"/>
                <w:lang w:val="es-ES_tradnl" w:bidi="ar-SA"/>
              </w:rPr>
              <w:t>20</w:t>
            </w:r>
            <w:r>
              <w:rPr>
                <w:rFonts w:ascii="Arial" w:eastAsia="Arial" w:hAnsi="Arial" w:cs="Arial"/>
                <w:b/>
                <w:sz w:val="36"/>
                <w:szCs w:val="20"/>
                <w:lang w:val="es-ES_tradnl" w:bidi="ar-SA"/>
              </w:rPr>
              <w:t>20</w:t>
            </w:r>
          </w:p>
          <w:p w14:paraId="32B582D6" w14:textId="77777777" w:rsidR="0010057D" w:rsidRDefault="0010057D" w:rsidP="00B40A53">
            <w:pPr>
              <w:pStyle w:val="TableParagraph"/>
              <w:ind w:left="317" w:right="317"/>
              <w:jc w:val="center"/>
              <w:rPr>
                <w:rFonts w:ascii="Arial" w:eastAsia="Arial" w:hAnsi="Arial" w:cs="Arial"/>
                <w:sz w:val="20"/>
                <w:szCs w:val="20"/>
                <w:lang w:val="es-ES_tradnl" w:bidi="ar-SA"/>
              </w:rPr>
            </w:pPr>
          </w:p>
          <w:p w14:paraId="7869298D" w14:textId="77777777" w:rsidR="0010057D" w:rsidRDefault="0010057D" w:rsidP="00B40A53">
            <w:pPr>
              <w:pStyle w:val="TableParagraph"/>
              <w:ind w:left="317" w:right="317"/>
              <w:jc w:val="center"/>
              <w:rPr>
                <w:rFonts w:ascii="Arial" w:eastAsia="Arial" w:hAnsi="Arial" w:cs="Arial"/>
                <w:sz w:val="20"/>
                <w:szCs w:val="20"/>
                <w:lang w:val="es-ES_tradnl" w:bidi="ar-SA"/>
              </w:rPr>
            </w:pPr>
          </w:p>
          <w:p w14:paraId="756BEFF2" w14:textId="77777777" w:rsidR="0010057D" w:rsidRDefault="0010057D" w:rsidP="00B40A53">
            <w:pPr>
              <w:pStyle w:val="TableParagraph"/>
              <w:ind w:left="317" w:right="317"/>
              <w:jc w:val="center"/>
              <w:rPr>
                <w:rFonts w:ascii="Arial" w:eastAsia="Arial" w:hAnsi="Arial" w:cs="Arial"/>
                <w:sz w:val="20"/>
                <w:szCs w:val="20"/>
                <w:lang w:val="es-ES_tradnl" w:bidi="ar-SA"/>
              </w:rPr>
            </w:pPr>
          </w:p>
          <w:p w14:paraId="48E0FC24" w14:textId="77777777" w:rsidR="0010057D" w:rsidRPr="00E85BA4" w:rsidRDefault="0010057D" w:rsidP="00B40A53">
            <w:pPr>
              <w:pStyle w:val="TableParagraph"/>
              <w:ind w:left="317" w:right="317"/>
              <w:jc w:val="center"/>
              <w:rPr>
                <w:rFonts w:ascii="Arial" w:eastAsia="Arial" w:hAnsi="Arial" w:cs="Arial"/>
                <w:sz w:val="20"/>
                <w:szCs w:val="20"/>
                <w:lang w:val="es-ES_tradnl" w:bidi="ar-SA"/>
              </w:rPr>
            </w:pPr>
          </w:p>
          <w:p w14:paraId="7A35DA33" w14:textId="77777777" w:rsidR="0010057D" w:rsidRDefault="0010057D" w:rsidP="00B40A53">
            <w:pPr>
              <w:pStyle w:val="TableParagraph"/>
              <w:ind w:left="0" w:right="317"/>
              <w:rPr>
                <w:rFonts w:ascii="Arial" w:eastAsia="Arial" w:hAnsi="Arial" w:cs="Arial"/>
                <w:b/>
                <w:sz w:val="36"/>
                <w:szCs w:val="20"/>
                <w:lang w:val="es-ES_tradnl" w:bidi="ar-SA"/>
              </w:rPr>
            </w:pPr>
          </w:p>
          <w:p w14:paraId="7F00D0A8" w14:textId="77777777" w:rsidR="0010057D" w:rsidRPr="00E85BA4" w:rsidRDefault="0010057D" w:rsidP="00B40A53">
            <w:pPr>
              <w:pStyle w:val="TableParagraph"/>
              <w:ind w:left="317" w:right="317"/>
              <w:jc w:val="center"/>
              <w:rPr>
                <w:rFonts w:ascii="Arial" w:eastAsia="Arial" w:hAnsi="Arial" w:cs="Arial"/>
                <w:sz w:val="20"/>
                <w:szCs w:val="20"/>
                <w:lang w:val="es-ES_tradnl" w:bidi="ar-SA"/>
              </w:rPr>
            </w:pPr>
          </w:p>
        </w:tc>
        <w:tc>
          <w:tcPr>
            <w:tcW w:w="1044" w:type="pct"/>
          </w:tcPr>
          <w:p w14:paraId="5D51C03B" w14:textId="06DB6D40" w:rsidR="0010057D" w:rsidRPr="00E85BA4" w:rsidRDefault="0010057D" w:rsidP="00B40A53">
            <w:pPr>
              <w:pStyle w:val="TableParagraph"/>
              <w:ind w:left="0"/>
              <w:rPr>
                <w:rFonts w:ascii="Arial" w:eastAsia="Arial" w:hAnsi="Arial" w:cs="Arial"/>
                <w:sz w:val="20"/>
                <w:szCs w:val="20"/>
                <w:lang w:val="es-ES_tradnl" w:bidi="ar-SA"/>
              </w:rPr>
            </w:pPr>
            <w:r w:rsidRPr="00963A6C">
              <w:rPr>
                <w:rFonts w:ascii="Arial" w:eastAsia="Arial" w:hAnsi="Arial" w:cs="Arial"/>
                <w:sz w:val="20"/>
                <w:szCs w:val="20"/>
                <w:lang w:val="es-ES_tradnl" w:bidi="ar-SA"/>
              </w:rPr>
              <w:t>A.CC.2020.8</w:t>
            </w:r>
            <w:r>
              <w:rPr>
                <w:rFonts w:ascii="Arial" w:eastAsia="Arial" w:hAnsi="Arial" w:cs="Arial"/>
                <w:sz w:val="20"/>
                <w:szCs w:val="20"/>
                <w:lang w:val="es-ES_tradnl" w:bidi="ar-SA"/>
              </w:rPr>
              <w:t xml:space="preserve"> del 10 de agosto de 2020</w:t>
            </w:r>
          </w:p>
        </w:tc>
        <w:tc>
          <w:tcPr>
            <w:tcW w:w="2008" w:type="pct"/>
          </w:tcPr>
          <w:p w14:paraId="2448735F" w14:textId="70D451A9" w:rsidR="0010057D" w:rsidRPr="0010057D" w:rsidRDefault="0010057D" w:rsidP="00BC5C46">
            <w:pPr>
              <w:pStyle w:val="TableParagraph"/>
              <w:spacing w:line="223" w:lineRule="exact"/>
              <w:ind w:left="0"/>
              <w:rPr>
                <w:rFonts w:ascii="Arial" w:eastAsia="Arial" w:hAnsi="Arial" w:cs="Arial"/>
                <w:sz w:val="20"/>
                <w:szCs w:val="20"/>
                <w:lang w:val="es-ES_tradnl" w:bidi="ar-SA"/>
              </w:rPr>
            </w:pPr>
            <w:r w:rsidRPr="0010057D">
              <w:rPr>
                <w:rFonts w:ascii="Arial" w:eastAsia="Arial" w:hAnsi="Arial" w:cs="Arial"/>
                <w:sz w:val="20"/>
                <w:szCs w:val="20"/>
                <w:lang w:val="es-ES_tradnl" w:bidi="ar-SA"/>
              </w:rPr>
              <w:t xml:space="preserve">Se aprueba la propuesta de Recomendación para el Fortalecimiento Institucional de la Contraloría Social en los Municipios del Estado de Jalisco, aprobada por la Comisión Ejecutiva de la Secretaría Ejecutiva del Sistema Estatal Anticorrupción </w:t>
            </w:r>
            <w:r w:rsidR="00785F61">
              <w:rPr>
                <w:rFonts w:ascii="Arial" w:eastAsia="Arial" w:hAnsi="Arial" w:cs="Arial"/>
                <w:sz w:val="20"/>
                <w:szCs w:val="20"/>
                <w:lang w:val="es-ES_tradnl" w:bidi="ar-SA"/>
              </w:rPr>
              <w:t xml:space="preserve">de Jalisco </w:t>
            </w:r>
            <w:r w:rsidRPr="0010057D">
              <w:rPr>
                <w:rFonts w:ascii="Arial" w:eastAsia="Arial" w:hAnsi="Arial" w:cs="Arial"/>
                <w:sz w:val="20"/>
                <w:szCs w:val="20"/>
                <w:lang w:val="es-ES_tradnl" w:bidi="ar-SA"/>
              </w:rPr>
              <w:t xml:space="preserve">y se instruye a la </w:t>
            </w:r>
            <w:proofErr w:type="gramStart"/>
            <w:r w:rsidRPr="0010057D">
              <w:rPr>
                <w:rFonts w:ascii="Arial" w:eastAsia="Arial" w:hAnsi="Arial" w:cs="Arial"/>
                <w:sz w:val="20"/>
                <w:szCs w:val="20"/>
                <w:lang w:val="es-ES_tradnl" w:bidi="ar-SA"/>
              </w:rPr>
              <w:t>Secretaria Técnica</w:t>
            </w:r>
            <w:proofErr w:type="gramEnd"/>
            <w:r w:rsidRPr="0010057D">
              <w:rPr>
                <w:rFonts w:ascii="Arial" w:eastAsia="Arial" w:hAnsi="Arial" w:cs="Arial"/>
                <w:sz w:val="20"/>
                <w:szCs w:val="20"/>
                <w:lang w:val="es-ES_tradnl" w:bidi="ar-SA"/>
              </w:rPr>
              <w:t xml:space="preserve"> para que la haga del conocimiento a las autoridades a las que va dirigida.</w:t>
            </w:r>
          </w:p>
        </w:tc>
        <w:tc>
          <w:tcPr>
            <w:tcW w:w="1309" w:type="pct"/>
          </w:tcPr>
          <w:p w14:paraId="0A7ED87C" w14:textId="77777777" w:rsidR="0010057D" w:rsidRPr="00BC5C46" w:rsidRDefault="0010057D" w:rsidP="00865CF5">
            <w:pPr>
              <w:pStyle w:val="TableParagraph"/>
              <w:spacing w:line="223" w:lineRule="exact"/>
              <w:ind w:left="0"/>
              <w:rPr>
                <w:rFonts w:ascii="Arial" w:eastAsia="Arial" w:hAnsi="Arial" w:cs="Arial"/>
                <w:b/>
                <w:bCs/>
                <w:sz w:val="20"/>
                <w:szCs w:val="20"/>
                <w:lang w:val="es-ES_tradnl" w:bidi="ar-SA"/>
              </w:rPr>
            </w:pPr>
            <w:r w:rsidRPr="00BC5C46">
              <w:rPr>
                <w:rFonts w:ascii="Arial" w:eastAsia="Arial" w:hAnsi="Arial" w:cs="Arial"/>
                <w:b/>
                <w:bCs/>
                <w:sz w:val="20"/>
                <w:szCs w:val="20"/>
                <w:lang w:val="es-ES_tradnl" w:bidi="ar-SA"/>
              </w:rPr>
              <w:t>En proceso</w:t>
            </w:r>
          </w:p>
          <w:p w14:paraId="3F43BFC6" w14:textId="13EC558B" w:rsidR="0010057D" w:rsidRPr="0010057D" w:rsidRDefault="0010057D" w:rsidP="00BC5C46">
            <w:pPr>
              <w:pStyle w:val="TableParagraph"/>
              <w:numPr>
                <w:ilvl w:val="0"/>
                <w:numId w:val="22"/>
              </w:numPr>
              <w:spacing w:line="223" w:lineRule="exact"/>
              <w:ind w:left="172" w:hanging="142"/>
              <w:rPr>
                <w:rFonts w:ascii="Arial" w:eastAsia="Arial" w:hAnsi="Arial" w:cs="Arial"/>
                <w:sz w:val="20"/>
                <w:szCs w:val="20"/>
                <w:lang w:val="es-ES_tradnl" w:bidi="ar-SA"/>
              </w:rPr>
            </w:pPr>
            <w:r w:rsidRPr="0010057D">
              <w:rPr>
                <w:rFonts w:ascii="Arial" w:eastAsia="Arial" w:hAnsi="Arial" w:cs="Arial"/>
                <w:sz w:val="20"/>
                <w:szCs w:val="20"/>
                <w:lang w:val="es-ES_tradnl" w:bidi="ar-SA"/>
              </w:rPr>
              <w:t>El 30 de septiembre de 2021 se aprobó el Anexo C</w:t>
            </w:r>
            <w:r w:rsidR="00785F61">
              <w:rPr>
                <w:rFonts w:ascii="Arial" w:eastAsia="Arial" w:hAnsi="Arial" w:cs="Arial"/>
                <w:sz w:val="20"/>
                <w:szCs w:val="20"/>
                <w:lang w:val="es-ES_tradnl" w:bidi="ar-SA"/>
              </w:rPr>
              <w:t>,</w:t>
            </w:r>
            <w:r w:rsidRPr="0010057D">
              <w:rPr>
                <w:rFonts w:ascii="Arial" w:eastAsia="Arial" w:hAnsi="Arial" w:cs="Arial"/>
                <w:sz w:val="20"/>
                <w:szCs w:val="20"/>
                <w:lang w:val="es-ES_tradnl" w:bidi="ar-SA"/>
              </w:rPr>
              <w:t xml:space="preserve"> </w:t>
            </w:r>
            <w:r w:rsidRPr="00BC5C46">
              <w:rPr>
                <w:rFonts w:ascii="Arial" w:eastAsia="Arial" w:hAnsi="Arial" w:cs="Arial"/>
                <w:sz w:val="20"/>
                <w:szCs w:val="20"/>
                <w:lang w:val="es-ES_tradnl" w:bidi="ar-SA"/>
              </w:rPr>
              <w:t>Informe de seguimiento sobre recomendaciones no vinculantes emitidas en el periodo 2018-2021</w:t>
            </w:r>
            <w:r w:rsidR="00785F61">
              <w:rPr>
                <w:rFonts w:ascii="Arial" w:eastAsia="Arial" w:hAnsi="Arial" w:cs="Arial"/>
                <w:sz w:val="20"/>
                <w:szCs w:val="20"/>
                <w:lang w:val="es-ES_tradnl" w:bidi="ar-SA"/>
              </w:rPr>
              <w:t>,</w:t>
            </w:r>
            <w:r w:rsidRPr="00BC5C46">
              <w:rPr>
                <w:rFonts w:ascii="Arial" w:eastAsia="Arial" w:hAnsi="Arial" w:cs="Arial"/>
                <w:sz w:val="20"/>
                <w:szCs w:val="20"/>
                <w:lang w:val="es-ES_tradnl" w:bidi="ar-SA"/>
              </w:rPr>
              <w:t xml:space="preserve"> </w:t>
            </w:r>
            <w:r w:rsidR="004C0A43">
              <w:rPr>
                <w:rFonts w:ascii="Arial" w:eastAsia="Arial" w:hAnsi="Arial" w:cs="Arial"/>
                <w:sz w:val="20"/>
                <w:szCs w:val="20"/>
                <w:lang w:val="es-ES_tradnl" w:bidi="ar-SA"/>
              </w:rPr>
              <w:t>c</w:t>
            </w:r>
            <w:r w:rsidRPr="0010057D">
              <w:rPr>
                <w:rFonts w:ascii="Arial" w:eastAsia="Arial" w:hAnsi="Arial" w:cs="Arial"/>
                <w:sz w:val="20"/>
                <w:szCs w:val="20"/>
                <w:lang w:val="es-ES_tradnl" w:bidi="ar-SA"/>
              </w:rPr>
              <w:t xml:space="preserve">orrespondiente al </w:t>
            </w:r>
            <w:r w:rsidRPr="00BC5C46">
              <w:rPr>
                <w:rFonts w:ascii="Arial" w:eastAsia="Arial" w:hAnsi="Arial" w:cs="Arial"/>
                <w:sz w:val="20"/>
                <w:szCs w:val="20"/>
                <w:lang w:val="es-ES_tradnl" w:bidi="ar-SA"/>
              </w:rPr>
              <w:t>Informe Anual de Actividades 2020-2021 del Comité Coordinador del Sistema Estatal Anticorrupción de Jalisco</w:t>
            </w:r>
            <w:r w:rsidR="004C0A43" w:rsidRPr="00BC5C46">
              <w:rPr>
                <w:rFonts w:ascii="Arial" w:eastAsia="Arial" w:hAnsi="Arial" w:cs="Arial"/>
                <w:sz w:val="20"/>
                <w:szCs w:val="20"/>
                <w:lang w:val="es-ES_tradnl" w:bidi="ar-SA"/>
              </w:rPr>
              <w:t>.</w:t>
            </w:r>
            <w:r w:rsidRPr="0010057D">
              <w:rPr>
                <w:rFonts w:ascii="Arial" w:eastAsia="Arial" w:hAnsi="Arial" w:cs="Arial"/>
                <w:i/>
                <w:iCs/>
                <w:sz w:val="20"/>
                <w:szCs w:val="20"/>
                <w:lang w:val="es-ES_tradnl" w:bidi="ar-SA"/>
              </w:rPr>
              <w:t xml:space="preserve"> </w:t>
            </w:r>
            <w:r w:rsidR="004C0A43">
              <w:rPr>
                <w:rFonts w:ascii="Arial" w:eastAsia="Arial" w:hAnsi="Arial" w:cs="Arial"/>
                <w:sz w:val="20"/>
                <w:szCs w:val="20"/>
                <w:lang w:val="es-ES_tradnl" w:bidi="ar-SA"/>
              </w:rPr>
              <w:t>E</w:t>
            </w:r>
            <w:r w:rsidRPr="0010057D">
              <w:rPr>
                <w:rFonts w:ascii="Arial" w:eastAsia="Arial" w:hAnsi="Arial" w:cs="Arial"/>
                <w:sz w:val="20"/>
                <w:szCs w:val="20"/>
                <w:lang w:val="es-ES_tradnl" w:bidi="ar-SA"/>
              </w:rPr>
              <w:t>n dicho documento el CC determina que la recomendación de mérito aún no se puede dar por concluida por los motivos indicados en el mismo.</w:t>
            </w:r>
          </w:p>
        </w:tc>
      </w:tr>
      <w:tr w:rsidR="0010057D" w:rsidRPr="00E85BA4" w14:paraId="02132318" w14:textId="77777777" w:rsidTr="00BC5C46">
        <w:tc>
          <w:tcPr>
            <w:tcW w:w="639" w:type="pct"/>
            <w:vMerge w:val="restart"/>
          </w:tcPr>
          <w:p w14:paraId="7A63812D" w14:textId="77777777" w:rsidR="0010057D" w:rsidRDefault="0010057D" w:rsidP="00B40A53">
            <w:pPr>
              <w:pStyle w:val="TableParagraph"/>
              <w:ind w:left="0" w:right="317"/>
              <w:jc w:val="center"/>
              <w:rPr>
                <w:rFonts w:ascii="Arial" w:eastAsia="Arial" w:hAnsi="Arial" w:cs="Arial"/>
                <w:b/>
                <w:sz w:val="36"/>
                <w:szCs w:val="20"/>
                <w:lang w:val="es-ES_tradnl" w:bidi="ar-SA"/>
              </w:rPr>
            </w:pPr>
          </w:p>
          <w:p w14:paraId="565F8C30" w14:textId="77777777" w:rsidR="0010057D" w:rsidRDefault="0010057D" w:rsidP="00B40A53">
            <w:pPr>
              <w:pStyle w:val="TableParagraph"/>
              <w:ind w:left="0" w:right="317"/>
              <w:jc w:val="center"/>
              <w:rPr>
                <w:rFonts w:ascii="Arial" w:eastAsia="Arial" w:hAnsi="Arial" w:cs="Arial"/>
                <w:b/>
                <w:sz w:val="36"/>
                <w:szCs w:val="20"/>
                <w:lang w:val="es-ES_tradnl" w:bidi="ar-SA"/>
              </w:rPr>
            </w:pPr>
          </w:p>
          <w:p w14:paraId="2A91FC8F" w14:textId="77777777" w:rsidR="0010057D" w:rsidRDefault="0010057D" w:rsidP="00B40A53">
            <w:pPr>
              <w:pStyle w:val="TableParagraph"/>
              <w:ind w:left="0" w:right="317"/>
              <w:jc w:val="center"/>
              <w:rPr>
                <w:rFonts w:ascii="Arial" w:eastAsia="Arial" w:hAnsi="Arial" w:cs="Arial"/>
                <w:b/>
                <w:sz w:val="36"/>
                <w:szCs w:val="20"/>
                <w:lang w:val="es-ES_tradnl" w:bidi="ar-SA"/>
              </w:rPr>
            </w:pPr>
          </w:p>
          <w:p w14:paraId="3D92BBBD" w14:textId="77777777" w:rsidR="0010057D" w:rsidRDefault="0010057D" w:rsidP="00B40A53">
            <w:pPr>
              <w:pStyle w:val="TableParagraph"/>
              <w:ind w:left="0" w:right="317"/>
              <w:jc w:val="center"/>
              <w:rPr>
                <w:rFonts w:ascii="Arial" w:eastAsia="Arial" w:hAnsi="Arial" w:cs="Arial"/>
                <w:b/>
                <w:sz w:val="36"/>
                <w:szCs w:val="20"/>
                <w:lang w:val="es-ES_tradnl" w:bidi="ar-SA"/>
              </w:rPr>
            </w:pPr>
          </w:p>
          <w:p w14:paraId="41390792" w14:textId="77777777" w:rsidR="0010057D" w:rsidRDefault="0010057D" w:rsidP="00B40A53">
            <w:pPr>
              <w:pStyle w:val="TableParagraph"/>
              <w:ind w:left="0" w:right="317"/>
              <w:jc w:val="center"/>
              <w:rPr>
                <w:rFonts w:ascii="Arial" w:eastAsia="Arial" w:hAnsi="Arial" w:cs="Arial"/>
                <w:b/>
                <w:sz w:val="36"/>
                <w:szCs w:val="20"/>
                <w:lang w:val="es-ES_tradnl" w:bidi="ar-SA"/>
              </w:rPr>
            </w:pPr>
          </w:p>
          <w:p w14:paraId="43E43193" w14:textId="77777777" w:rsidR="0010057D" w:rsidRDefault="0010057D" w:rsidP="00B40A53">
            <w:pPr>
              <w:pStyle w:val="TableParagraph"/>
              <w:ind w:left="0" w:right="317"/>
              <w:jc w:val="center"/>
              <w:rPr>
                <w:rFonts w:ascii="Arial" w:eastAsia="Arial" w:hAnsi="Arial" w:cs="Arial"/>
                <w:b/>
                <w:sz w:val="36"/>
                <w:szCs w:val="20"/>
                <w:lang w:val="es-ES_tradnl" w:bidi="ar-SA"/>
              </w:rPr>
            </w:pPr>
          </w:p>
          <w:p w14:paraId="244E9D76" w14:textId="77777777" w:rsidR="0010057D" w:rsidRDefault="0010057D" w:rsidP="00B40A53">
            <w:pPr>
              <w:pStyle w:val="TableParagraph"/>
              <w:ind w:left="0" w:right="317"/>
              <w:jc w:val="center"/>
              <w:rPr>
                <w:rFonts w:ascii="Arial" w:eastAsia="Arial" w:hAnsi="Arial" w:cs="Arial"/>
                <w:b/>
                <w:sz w:val="36"/>
                <w:szCs w:val="20"/>
                <w:lang w:val="es-ES_tradnl" w:bidi="ar-SA"/>
              </w:rPr>
            </w:pPr>
          </w:p>
          <w:p w14:paraId="76FB6F29" w14:textId="77777777" w:rsidR="0010057D" w:rsidRDefault="0010057D" w:rsidP="00B40A53">
            <w:pPr>
              <w:pStyle w:val="TableParagraph"/>
              <w:ind w:left="0" w:right="317"/>
              <w:jc w:val="center"/>
              <w:rPr>
                <w:rFonts w:ascii="Arial" w:eastAsia="Arial" w:hAnsi="Arial" w:cs="Arial"/>
                <w:b/>
                <w:sz w:val="36"/>
                <w:szCs w:val="20"/>
                <w:lang w:val="es-ES_tradnl" w:bidi="ar-SA"/>
              </w:rPr>
            </w:pPr>
          </w:p>
          <w:p w14:paraId="26E47A0C" w14:textId="77777777" w:rsidR="0010057D" w:rsidRDefault="0010057D" w:rsidP="00B40A53">
            <w:pPr>
              <w:pStyle w:val="TableParagraph"/>
              <w:ind w:left="0" w:right="317"/>
              <w:jc w:val="center"/>
              <w:rPr>
                <w:rFonts w:ascii="Arial" w:eastAsia="Arial" w:hAnsi="Arial" w:cs="Arial"/>
                <w:b/>
                <w:sz w:val="36"/>
                <w:szCs w:val="20"/>
                <w:lang w:val="es-ES_tradnl" w:bidi="ar-SA"/>
              </w:rPr>
            </w:pPr>
          </w:p>
          <w:p w14:paraId="46F7A9EE" w14:textId="77777777" w:rsidR="0010057D" w:rsidRDefault="0010057D" w:rsidP="0010057D">
            <w:pPr>
              <w:pStyle w:val="TableParagraph"/>
              <w:ind w:left="0"/>
              <w:jc w:val="center"/>
              <w:rPr>
                <w:rFonts w:ascii="Arial" w:eastAsia="Arial" w:hAnsi="Arial" w:cs="Arial"/>
                <w:b/>
                <w:sz w:val="36"/>
                <w:szCs w:val="20"/>
                <w:lang w:val="es-ES_tradnl" w:bidi="ar-SA"/>
              </w:rPr>
            </w:pPr>
          </w:p>
          <w:p w14:paraId="5843ACBA" w14:textId="77777777" w:rsidR="0010057D" w:rsidRDefault="0010057D" w:rsidP="0010057D">
            <w:pPr>
              <w:pStyle w:val="TableParagraph"/>
              <w:ind w:left="0"/>
              <w:jc w:val="center"/>
              <w:rPr>
                <w:rFonts w:ascii="Arial" w:eastAsia="Arial" w:hAnsi="Arial" w:cs="Arial"/>
                <w:b/>
                <w:sz w:val="36"/>
                <w:szCs w:val="20"/>
                <w:lang w:val="es-ES_tradnl" w:bidi="ar-SA"/>
              </w:rPr>
            </w:pPr>
          </w:p>
          <w:p w14:paraId="1E0B3155" w14:textId="77777777" w:rsidR="0010057D" w:rsidRDefault="0010057D" w:rsidP="0010057D">
            <w:pPr>
              <w:pStyle w:val="TableParagraph"/>
              <w:ind w:left="0"/>
              <w:jc w:val="center"/>
              <w:rPr>
                <w:rFonts w:ascii="Arial" w:eastAsia="Arial" w:hAnsi="Arial" w:cs="Arial"/>
                <w:b/>
                <w:sz w:val="36"/>
                <w:szCs w:val="20"/>
                <w:lang w:val="es-ES_tradnl" w:bidi="ar-SA"/>
              </w:rPr>
            </w:pPr>
          </w:p>
          <w:p w14:paraId="25C8BCE2" w14:textId="77777777" w:rsidR="0010057D" w:rsidRDefault="0010057D" w:rsidP="0010057D">
            <w:pPr>
              <w:pStyle w:val="TableParagraph"/>
              <w:ind w:left="0"/>
              <w:jc w:val="center"/>
              <w:rPr>
                <w:rFonts w:ascii="Arial" w:eastAsia="Arial" w:hAnsi="Arial" w:cs="Arial"/>
                <w:b/>
                <w:sz w:val="36"/>
                <w:szCs w:val="20"/>
                <w:lang w:val="es-ES_tradnl" w:bidi="ar-SA"/>
              </w:rPr>
            </w:pPr>
          </w:p>
          <w:p w14:paraId="0A0619E2" w14:textId="77777777" w:rsidR="0010057D" w:rsidRDefault="0010057D" w:rsidP="0010057D">
            <w:pPr>
              <w:pStyle w:val="TableParagraph"/>
              <w:ind w:left="0"/>
              <w:jc w:val="center"/>
              <w:rPr>
                <w:rFonts w:ascii="Arial" w:eastAsia="Arial" w:hAnsi="Arial" w:cs="Arial"/>
                <w:b/>
                <w:sz w:val="36"/>
                <w:szCs w:val="20"/>
                <w:lang w:val="es-ES_tradnl" w:bidi="ar-SA"/>
              </w:rPr>
            </w:pPr>
          </w:p>
          <w:p w14:paraId="6CA3F87C" w14:textId="77777777" w:rsidR="0010057D" w:rsidRDefault="0010057D" w:rsidP="0010057D">
            <w:pPr>
              <w:pStyle w:val="TableParagraph"/>
              <w:ind w:left="0"/>
              <w:jc w:val="center"/>
              <w:rPr>
                <w:rFonts w:ascii="Arial" w:eastAsia="Arial" w:hAnsi="Arial" w:cs="Arial"/>
                <w:b/>
                <w:sz w:val="36"/>
                <w:szCs w:val="20"/>
                <w:lang w:val="es-ES_tradnl" w:bidi="ar-SA"/>
              </w:rPr>
            </w:pPr>
          </w:p>
          <w:p w14:paraId="0621DD6B" w14:textId="77777777" w:rsidR="0010057D" w:rsidRDefault="0010057D" w:rsidP="0010057D">
            <w:pPr>
              <w:pStyle w:val="TableParagraph"/>
              <w:ind w:left="0"/>
              <w:jc w:val="center"/>
              <w:rPr>
                <w:rFonts w:ascii="Arial" w:eastAsia="Arial" w:hAnsi="Arial" w:cs="Arial"/>
                <w:b/>
                <w:sz w:val="36"/>
                <w:szCs w:val="20"/>
                <w:lang w:val="es-ES_tradnl" w:bidi="ar-SA"/>
              </w:rPr>
            </w:pPr>
          </w:p>
          <w:p w14:paraId="6BDE9CC1" w14:textId="77777777" w:rsidR="0010057D" w:rsidRDefault="0010057D" w:rsidP="0010057D">
            <w:pPr>
              <w:pStyle w:val="TableParagraph"/>
              <w:ind w:left="0"/>
              <w:jc w:val="center"/>
              <w:rPr>
                <w:rFonts w:ascii="Arial" w:eastAsia="Arial" w:hAnsi="Arial" w:cs="Arial"/>
                <w:b/>
                <w:sz w:val="36"/>
                <w:szCs w:val="20"/>
                <w:lang w:val="es-ES_tradnl" w:bidi="ar-SA"/>
              </w:rPr>
            </w:pPr>
          </w:p>
          <w:p w14:paraId="1C28C876" w14:textId="77777777" w:rsidR="0010057D" w:rsidRDefault="0010057D" w:rsidP="0010057D">
            <w:pPr>
              <w:pStyle w:val="TableParagraph"/>
              <w:ind w:left="0"/>
              <w:jc w:val="center"/>
              <w:rPr>
                <w:rFonts w:ascii="Arial" w:eastAsia="Arial" w:hAnsi="Arial" w:cs="Arial"/>
                <w:b/>
                <w:sz w:val="36"/>
                <w:szCs w:val="20"/>
                <w:lang w:val="es-ES_tradnl" w:bidi="ar-SA"/>
              </w:rPr>
            </w:pPr>
          </w:p>
          <w:p w14:paraId="690EB01C" w14:textId="77777777" w:rsidR="0010057D" w:rsidRDefault="0010057D" w:rsidP="0010057D">
            <w:pPr>
              <w:pStyle w:val="TableParagraph"/>
              <w:ind w:left="0"/>
              <w:jc w:val="center"/>
              <w:rPr>
                <w:rFonts w:ascii="Arial" w:eastAsia="Arial" w:hAnsi="Arial" w:cs="Arial"/>
                <w:b/>
                <w:sz w:val="36"/>
                <w:szCs w:val="20"/>
                <w:lang w:val="es-ES_tradnl" w:bidi="ar-SA"/>
              </w:rPr>
            </w:pPr>
          </w:p>
          <w:p w14:paraId="20E87DF0" w14:textId="77777777" w:rsidR="0010057D" w:rsidRDefault="0010057D" w:rsidP="0010057D">
            <w:pPr>
              <w:pStyle w:val="TableParagraph"/>
              <w:ind w:left="0"/>
              <w:jc w:val="center"/>
              <w:rPr>
                <w:rFonts w:ascii="Arial" w:eastAsia="Arial" w:hAnsi="Arial" w:cs="Arial"/>
                <w:b/>
                <w:sz w:val="36"/>
                <w:szCs w:val="20"/>
                <w:lang w:val="es-ES_tradnl" w:bidi="ar-SA"/>
              </w:rPr>
            </w:pPr>
          </w:p>
          <w:p w14:paraId="262AE578" w14:textId="73871974" w:rsidR="0010057D" w:rsidRDefault="0010057D" w:rsidP="0010057D">
            <w:pPr>
              <w:pStyle w:val="TableParagraph"/>
              <w:ind w:left="0"/>
              <w:jc w:val="center"/>
              <w:rPr>
                <w:rFonts w:ascii="Arial" w:eastAsia="Arial" w:hAnsi="Arial" w:cs="Arial"/>
                <w:b/>
                <w:sz w:val="36"/>
                <w:szCs w:val="20"/>
                <w:lang w:val="es-ES_tradnl" w:bidi="ar-SA"/>
              </w:rPr>
            </w:pPr>
            <w:r>
              <w:rPr>
                <w:rFonts w:ascii="Arial" w:eastAsia="Arial" w:hAnsi="Arial" w:cs="Arial"/>
                <w:b/>
                <w:sz w:val="36"/>
                <w:szCs w:val="20"/>
                <w:lang w:val="es-ES_tradnl" w:bidi="ar-SA"/>
              </w:rPr>
              <w:t>2021</w:t>
            </w:r>
          </w:p>
        </w:tc>
        <w:tc>
          <w:tcPr>
            <w:tcW w:w="1044" w:type="pct"/>
          </w:tcPr>
          <w:p w14:paraId="56B1EE88" w14:textId="6C9A6705" w:rsidR="0010057D" w:rsidRPr="00963A6C" w:rsidRDefault="0010057D" w:rsidP="00B40A53">
            <w:pPr>
              <w:pStyle w:val="TableParagraph"/>
              <w:ind w:left="0"/>
              <w:rPr>
                <w:rFonts w:ascii="Arial" w:eastAsia="Arial" w:hAnsi="Arial" w:cs="Arial"/>
                <w:sz w:val="20"/>
                <w:szCs w:val="20"/>
                <w:lang w:val="es-ES_tradnl" w:bidi="ar-SA"/>
              </w:rPr>
            </w:pPr>
            <w:r>
              <w:rPr>
                <w:rFonts w:ascii="Arial" w:eastAsia="Arial" w:hAnsi="Arial" w:cs="Arial"/>
                <w:sz w:val="20"/>
                <w:szCs w:val="20"/>
                <w:lang w:val="es-ES_tradnl" w:bidi="ar-SA"/>
              </w:rPr>
              <w:lastRenderedPageBreak/>
              <w:t>A</w:t>
            </w:r>
            <w:r w:rsidRPr="00963A6C">
              <w:rPr>
                <w:rFonts w:ascii="Arial" w:eastAsia="Arial" w:hAnsi="Arial" w:cs="Arial"/>
                <w:sz w:val="20"/>
                <w:szCs w:val="20"/>
                <w:lang w:val="es-ES_tradnl" w:bidi="ar-SA"/>
              </w:rPr>
              <w:t>.CC.202</w:t>
            </w:r>
            <w:r>
              <w:rPr>
                <w:rFonts w:ascii="Arial" w:eastAsia="Arial" w:hAnsi="Arial" w:cs="Arial"/>
                <w:sz w:val="20"/>
                <w:szCs w:val="20"/>
                <w:lang w:val="es-ES_tradnl" w:bidi="ar-SA"/>
              </w:rPr>
              <w:t>1</w:t>
            </w:r>
            <w:r w:rsidRPr="00963A6C">
              <w:rPr>
                <w:rFonts w:ascii="Arial" w:eastAsia="Arial" w:hAnsi="Arial" w:cs="Arial"/>
                <w:sz w:val="20"/>
                <w:szCs w:val="20"/>
                <w:lang w:val="es-ES_tradnl" w:bidi="ar-SA"/>
              </w:rPr>
              <w:t>.</w:t>
            </w:r>
            <w:r>
              <w:rPr>
                <w:rFonts w:ascii="Arial" w:eastAsia="Arial" w:hAnsi="Arial" w:cs="Arial"/>
                <w:sz w:val="20"/>
                <w:szCs w:val="20"/>
                <w:lang w:val="es-ES_tradnl" w:bidi="ar-SA"/>
              </w:rPr>
              <w:t>9 del 30 de septiembre de 2021</w:t>
            </w:r>
          </w:p>
        </w:tc>
        <w:tc>
          <w:tcPr>
            <w:tcW w:w="2008" w:type="pct"/>
          </w:tcPr>
          <w:p w14:paraId="0318AB41" w14:textId="7A6F2D7D" w:rsidR="0010057D" w:rsidRPr="00D81BF5" w:rsidRDefault="0010057D" w:rsidP="00BC5C46">
            <w:pPr>
              <w:pStyle w:val="TableParagraph"/>
              <w:spacing w:line="223" w:lineRule="exact"/>
              <w:ind w:left="0"/>
              <w:rPr>
                <w:rFonts w:ascii="Arial" w:eastAsia="Arial" w:hAnsi="Arial" w:cs="Arial"/>
                <w:sz w:val="20"/>
                <w:szCs w:val="20"/>
                <w:lang w:val="es-ES_tradnl" w:bidi="ar-SA"/>
              </w:rPr>
            </w:pPr>
            <w:r w:rsidRPr="00D81BF5">
              <w:rPr>
                <w:rFonts w:ascii="Arial" w:eastAsia="Arial" w:hAnsi="Arial" w:cs="Arial"/>
                <w:sz w:val="20"/>
                <w:szCs w:val="20"/>
                <w:lang w:val="es-ES_tradnl" w:bidi="ar-SA"/>
              </w:rPr>
              <w:t>Se aprueba la modificación al calendario de sesiones ordinarias aprobado mediante el acuerdo A.CC.2021.2, en la sesión del 18 de enero de 2021, solo por lo que ve a la sesión calendarizada para el 27 de septiembre del presente año, teniéndola por celebrada el 30 de septiembre de 2021, para los efectos legales a que haya lugar.</w:t>
            </w:r>
          </w:p>
        </w:tc>
        <w:tc>
          <w:tcPr>
            <w:tcW w:w="1309" w:type="pct"/>
          </w:tcPr>
          <w:p w14:paraId="646E99E7" w14:textId="77777777" w:rsidR="0010057D" w:rsidRPr="00BC5C46" w:rsidRDefault="0010057D" w:rsidP="00865CF5">
            <w:pPr>
              <w:pStyle w:val="TableParagraph"/>
              <w:spacing w:line="223" w:lineRule="exact"/>
              <w:ind w:left="0"/>
              <w:rPr>
                <w:rFonts w:ascii="Arial" w:eastAsia="Arial" w:hAnsi="Arial" w:cs="Arial"/>
                <w:b/>
                <w:bCs/>
                <w:sz w:val="20"/>
                <w:szCs w:val="20"/>
                <w:lang w:val="es-ES_tradnl" w:bidi="ar-SA"/>
              </w:rPr>
            </w:pPr>
            <w:r w:rsidRPr="00BC5C46">
              <w:rPr>
                <w:rFonts w:ascii="Arial" w:eastAsia="Arial" w:hAnsi="Arial" w:cs="Arial"/>
                <w:b/>
                <w:bCs/>
                <w:sz w:val="20"/>
                <w:szCs w:val="20"/>
                <w:lang w:val="es-ES_tradnl" w:bidi="ar-SA"/>
              </w:rPr>
              <w:t>Concluido</w:t>
            </w:r>
          </w:p>
        </w:tc>
      </w:tr>
      <w:tr w:rsidR="0010057D" w:rsidRPr="00E85BA4" w14:paraId="34BA81FF" w14:textId="77777777" w:rsidTr="00BC5C46">
        <w:tc>
          <w:tcPr>
            <w:tcW w:w="639" w:type="pct"/>
            <w:vMerge/>
          </w:tcPr>
          <w:p w14:paraId="3335F09D" w14:textId="77777777" w:rsidR="0010057D" w:rsidRDefault="0010057D" w:rsidP="00B40A53">
            <w:pPr>
              <w:pStyle w:val="TableParagraph"/>
              <w:ind w:left="0" w:right="317"/>
              <w:rPr>
                <w:rFonts w:ascii="Arial" w:eastAsia="Arial" w:hAnsi="Arial" w:cs="Arial"/>
                <w:b/>
                <w:sz w:val="36"/>
                <w:szCs w:val="20"/>
                <w:lang w:val="es-ES_tradnl" w:bidi="ar-SA"/>
              </w:rPr>
            </w:pPr>
          </w:p>
        </w:tc>
        <w:tc>
          <w:tcPr>
            <w:tcW w:w="1044" w:type="pct"/>
          </w:tcPr>
          <w:p w14:paraId="375C86E9" w14:textId="16310C39" w:rsidR="0010057D" w:rsidRPr="00963A6C" w:rsidRDefault="0010057D" w:rsidP="00B40A53">
            <w:pPr>
              <w:pStyle w:val="TableParagraph"/>
              <w:ind w:left="0"/>
              <w:rPr>
                <w:rFonts w:ascii="Arial" w:eastAsia="Arial" w:hAnsi="Arial" w:cs="Arial"/>
                <w:sz w:val="20"/>
                <w:szCs w:val="20"/>
                <w:lang w:val="es-ES_tradnl" w:bidi="ar-SA"/>
              </w:rPr>
            </w:pPr>
            <w:r>
              <w:rPr>
                <w:rFonts w:ascii="Arial" w:eastAsia="Arial" w:hAnsi="Arial" w:cs="Arial"/>
                <w:sz w:val="20"/>
                <w:szCs w:val="20"/>
                <w:lang w:val="es-ES_tradnl" w:bidi="ar-SA"/>
              </w:rPr>
              <w:t>A</w:t>
            </w:r>
            <w:r w:rsidRPr="00963A6C">
              <w:rPr>
                <w:rFonts w:ascii="Arial" w:eastAsia="Arial" w:hAnsi="Arial" w:cs="Arial"/>
                <w:sz w:val="20"/>
                <w:szCs w:val="20"/>
                <w:lang w:val="es-ES_tradnl" w:bidi="ar-SA"/>
              </w:rPr>
              <w:t>.CC.202</w:t>
            </w:r>
            <w:r>
              <w:rPr>
                <w:rFonts w:ascii="Arial" w:eastAsia="Arial" w:hAnsi="Arial" w:cs="Arial"/>
                <w:sz w:val="20"/>
                <w:szCs w:val="20"/>
                <w:lang w:val="es-ES_tradnl" w:bidi="ar-SA"/>
              </w:rPr>
              <w:t>1</w:t>
            </w:r>
            <w:r w:rsidRPr="00963A6C">
              <w:rPr>
                <w:rFonts w:ascii="Arial" w:eastAsia="Arial" w:hAnsi="Arial" w:cs="Arial"/>
                <w:sz w:val="20"/>
                <w:szCs w:val="20"/>
                <w:lang w:val="es-ES_tradnl" w:bidi="ar-SA"/>
              </w:rPr>
              <w:t>.</w:t>
            </w:r>
            <w:r>
              <w:rPr>
                <w:rFonts w:ascii="Arial" w:eastAsia="Arial" w:hAnsi="Arial" w:cs="Arial"/>
                <w:sz w:val="20"/>
                <w:szCs w:val="20"/>
                <w:lang w:val="es-ES_tradnl" w:bidi="ar-SA"/>
              </w:rPr>
              <w:t>10 del 30 de septiembre de 2021</w:t>
            </w:r>
          </w:p>
        </w:tc>
        <w:tc>
          <w:tcPr>
            <w:tcW w:w="2008" w:type="pct"/>
          </w:tcPr>
          <w:p w14:paraId="73B07B3F" w14:textId="73879DFF" w:rsidR="0010057D" w:rsidRPr="008F3FD7" w:rsidRDefault="0010057D" w:rsidP="00BC5C46">
            <w:pPr>
              <w:pStyle w:val="TableParagraph"/>
              <w:spacing w:line="223" w:lineRule="exact"/>
              <w:ind w:left="0"/>
              <w:rPr>
                <w:rFonts w:ascii="Arial" w:eastAsia="Arial" w:hAnsi="Arial" w:cs="Arial"/>
                <w:sz w:val="20"/>
                <w:szCs w:val="20"/>
                <w:lang w:val="es-ES_tradnl" w:bidi="ar-SA"/>
              </w:rPr>
            </w:pPr>
            <w:r w:rsidRPr="008F3FD7">
              <w:rPr>
                <w:rFonts w:ascii="Arial" w:eastAsia="Arial" w:hAnsi="Arial" w:cs="Arial"/>
                <w:sz w:val="20"/>
                <w:szCs w:val="20"/>
                <w:lang w:val="es-ES_tradnl" w:bidi="ar-SA"/>
              </w:rPr>
              <w:t xml:space="preserve">Se aprueba en lo general las Reglas de funcionamiento y organización interna del Comité Coordinador del Sistema Estatal Anticorrupción de Jalisco, y se aprueba en lo particular que se realice una versión actualizada que contenga las observaciones emitidas por la </w:t>
            </w:r>
            <w:proofErr w:type="gramStart"/>
            <w:r w:rsidR="00B06576">
              <w:rPr>
                <w:rFonts w:ascii="Arial" w:eastAsia="Arial" w:hAnsi="Arial" w:cs="Arial"/>
                <w:sz w:val="20"/>
                <w:szCs w:val="20"/>
                <w:lang w:val="es-ES_tradnl" w:bidi="ar-SA"/>
              </w:rPr>
              <w:lastRenderedPageBreak/>
              <w:t>P</w:t>
            </w:r>
            <w:r w:rsidRPr="008F3FD7">
              <w:rPr>
                <w:rFonts w:ascii="Arial" w:eastAsia="Arial" w:hAnsi="Arial" w:cs="Arial"/>
                <w:sz w:val="20"/>
                <w:szCs w:val="20"/>
                <w:lang w:val="es-ES_tradnl" w:bidi="ar-SA"/>
              </w:rPr>
              <w:t>residenta</w:t>
            </w:r>
            <w:proofErr w:type="gramEnd"/>
            <w:r w:rsidRPr="008F3FD7">
              <w:rPr>
                <w:rFonts w:ascii="Arial" w:eastAsia="Arial" w:hAnsi="Arial" w:cs="Arial"/>
                <w:sz w:val="20"/>
                <w:szCs w:val="20"/>
                <w:lang w:val="es-ES_tradnl" w:bidi="ar-SA"/>
              </w:rPr>
              <w:t xml:space="preserve"> del ITEI. Una vez que se tenga la versión final de las reglas, estas deberán de ser publicadas por la   Secretaría Ejecutiva en la página web de la propia Secretaría y la correspondiente del Sistema Estatal Anticorrupción de Jalisco.</w:t>
            </w:r>
          </w:p>
        </w:tc>
        <w:tc>
          <w:tcPr>
            <w:tcW w:w="1309" w:type="pct"/>
          </w:tcPr>
          <w:p w14:paraId="54752196" w14:textId="77777777" w:rsidR="0010057D" w:rsidRPr="00BC5C46" w:rsidRDefault="0010057D" w:rsidP="00865CF5">
            <w:pPr>
              <w:pStyle w:val="TableParagraph"/>
              <w:spacing w:line="223" w:lineRule="exact"/>
              <w:ind w:left="0"/>
              <w:rPr>
                <w:rFonts w:ascii="Arial" w:eastAsia="Arial" w:hAnsi="Arial" w:cs="Arial"/>
                <w:b/>
                <w:bCs/>
                <w:sz w:val="20"/>
                <w:szCs w:val="20"/>
                <w:lang w:val="es-ES_tradnl" w:bidi="ar-SA"/>
              </w:rPr>
            </w:pPr>
            <w:r w:rsidRPr="00BC5C46">
              <w:rPr>
                <w:rFonts w:ascii="Arial" w:eastAsia="Arial" w:hAnsi="Arial" w:cs="Arial"/>
                <w:b/>
                <w:bCs/>
                <w:sz w:val="20"/>
                <w:szCs w:val="20"/>
                <w:lang w:val="es-ES_tradnl" w:bidi="ar-SA"/>
              </w:rPr>
              <w:lastRenderedPageBreak/>
              <w:t>Concluido</w:t>
            </w:r>
          </w:p>
          <w:p w14:paraId="2C966184" w14:textId="77777777" w:rsidR="0010057D" w:rsidRDefault="0010057D" w:rsidP="00865CF5">
            <w:pPr>
              <w:pStyle w:val="TableParagraph"/>
              <w:numPr>
                <w:ilvl w:val="0"/>
                <w:numId w:val="22"/>
              </w:numPr>
              <w:spacing w:line="223" w:lineRule="exact"/>
              <w:ind w:left="176" w:hanging="176"/>
              <w:rPr>
                <w:rFonts w:ascii="Arial" w:eastAsia="Arial" w:hAnsi="Arial" w:cs="Arial"/>
                <w:sz w:val="20"/>
                <w:szCs w:val="20"/>
                <w:lang w:val="es-ES_tradnl" w:bidi="ar-SA"/>
              </w:rPr>
            </w:pPr>
            <w:r w:rsidRPr="008F3FD7">
              <w:rPr>
                <w:rFonts w:ascii="Arial" w:eastAsia="Arial" w:hAnsi="Arial" w:cs="Arial"/>
                <w:sz w:val="20"/>
                <w:szCs w:val="20"/>
                <w:lang w:val="es-ES_tradnl" w:bidi="ar-SA"/>
              </w:rPr>
              <w:t>Documento publicado y disponible en</w:t>
            </w:r>
          </w:p>
          <w:p w14:paraId="2027DF9E" w14:textId="77777777" w:rsidR="0010057D" w:rsidRPr="008F3FD7" w:rsidRDefault="001A561C" w:rsidP="00865CF5">
            <w:pPr>
              <w:pStyle w:val="TableParagraph"/>
              <w:spacing w:line="223" w:lineRule="exact"/>
              <w:ind w:left="176"/>
              <w:rPr>
                <w:rFonts w:ascii="Arial" w:eastAsia="Arial" w:hAnsi="Arial" w:cs="Arial"/>
                <w:sz w:val="20"/>
                <w:szCs w:val="20"/>
                <w:lang w:val="es-ES_tradnl" w:bidi="ar-SA"/>
              </w:rPr>
            </w:pPr>
            <w:hyperlink r:id="rId12" w:history="1">
              <w:r w:rsidR="0010057D" w:rsidRPr="00B61B5E">
                <w:rPr>
                  <w:rStyle w:val="Hipervnculo"/>
                  <w:rFonts w:ascii="Arial" w:eastAsia="Arial" w:hAnsi="Arial" w:cs="Arial"/>
                  <w:sz w:val="20"/>
                  <w:szCs w:val="20"/>
                  <w:lang w:val="es-ES_tradnl" w:bidi="ar-SA"/>
                </w:rPr>
                <w:t>https://www.sesaj.org/sites/default/files/2021/acuerdos/Reglas_funcionamiento_orga</w:t>
              </w:r>
              <w:r w:rsidR="0010057D" w:rsidRPr="00B61B5E">
                <w:rPr>
                  <w:rStyle w:val="Hipervnculo"/>
                  <w:rFonts w:ascii="Arial" w:eastAsia="Arial" w:hAnsi="Arial" w:cs="Arial"/>
                  <w:sz w:val="20"/>
                  <w:szCs w:val="20"/>
                  <w:lang w:val="es-ES_tradnl" w:bidi="ar-SA"/>
                </w:rPr>
                <w:lastRenderedPageBreak/>
                <w:t>nizacion_Comite_Coordinador.pdf</w:t>
              </w:r>
            </w:hyperlink>
            <w:r w:rsidR="0010057D">
              <w:rPr>
                <w:rFonts w:ascii="Arial" w:eastAsia="Arial" w:hAnsi="Arial" w:cs="Arial"/>
                <w:sz w:val="20"/>
                <w:szCs w:val="20"/>
                <w:lang w:val="es-ES_tradnl" w:bidi="ar-SA"/>
              </w:rPr>
              <w:t xml:space="preserve"> </w:t>
            </w:r>
          </w:p>
        </w:tc>
      </w:tr>
      <w:tr w:rsidR="0010057D" w:rsidRPr="00E85BA4" w14:paraId="7B224D6C" w14:textId="77777777" w:rsidTr="00BC5C46">
        <w:tc>
          <w:tcPr>
            <w:tcW w:w="639" w:type="pct"/>
            <w:vMerge/>
          </w:tcPr>
          <w:p w14:paraId="7219E60E" w14:textId="77777777" w:rsidR="0010057D" w:rsidRDefault="0010057D" w:rsidP="00B40A53">
            <w:pPr>
              <w:pStyle w:val="TableParagraph"/>
              <w:ind w:left="0" w:right="317"/>
              <w:rPr>
                <w:rFonts w:ascii="Arial" w:eastAsia="Arial" w:hAnsi="Arial" w:cs="Arial"/>
                <w:b/>
                <w:sz w:val="36"/>
                <w:szCs w:val="20"/>
                <w:lang w:val="es-ES_tradnl" w:bidi="ar-SA"/>
              </w:rPr>
            </w:pPr>
          </w:p>
        </w:tc>
        <w:tc>
          <w:tcPr>
            <w:tcW w:w="1044" w:type="pct"/>
          </w:tcPr>
          <w:p w14:paraId="669B9FCB" w14:textId="34C5247E" w:rsidR="0010057D" w:rsidRDefault="0010057D" w:rsidP="00B40A53">
            <w:pPr>
              <w:pStyle w:val="TableParagraph"/>
              <w:ind w:left="0"/>
              <w:rPr>
                <w:rFonts w:ascii="Arial" w:eastAsia="Arial" w:hAnsi="Arial" w:cs="Arial"/>
                <w:sz w:val="20"/>
                <w:szCs w:val="20"/>
                <w:lang w:val="es-ES_tradnl" w:bidi="ar-SA"/>
              </w:rPr>
            </w:pPr>
            <w:r>
              <w:rPr>
                <w:rFonts w:ascii="Arial" w:eastAsia="Arial" w:hAnsi="Arial" w:cs="Arial"/>
                <w:sz w:val="20"/>
                <w:szCs w:val="20"/>
                <w:lang w:val="es-ES_tradnl" w:bidi="ar-SA"/>
              </w:rPr>
              <w:t>A</w:t>
            </w:r>
            <w:r w:rsidRPr="00963A6C">
              <w:rPr>
                <w:rFonts w:ascii="Arial" w:eastAsia="Arial" w:hAnsi="Arial" w:cs="Arial"/>
                <w:sz w:val="20"/>
                <w:szCs w:val="20"/>
                <w:lang w:val="es-ES_tradnl" w:bidi="ar-SA"/>
              </w:rPr>
              <w:t>.CC.202</w:t>
            </w:r>
            <w:r>
              <w:rPr>
                <w:rFonts w:ascii="Arial" w:eastAsia="Arial" w:hAnsi="Arial" w:cs="Arial"/>
                <w:sz w:val="20"/>
                <w:szCs w:val="20"/>
                <w:lang w:val="es-ES_tradnl" w:bidi="ar-SA"/>
              </w:rPr>
              <w:t>1</w:t>
            </w:r>
            <w:r w:rsidRPr="00963A6C">
              <w:rPr>
                <w:rFonts w:ascii="Arial" w:eastAsia="Arial" w:hAnsi="Arial" w:cs="Arial"/>
                <w:sz w:val="20"/>
                <w:szCs w:val="20"/>
                <w:lang w:val="es-ES_tradnl" w:bidi="ar-SA"/>
              </w:rPr>
              <w:t>.</w:t>
            </w:r>
            <w:r>
              <w:rPr>
                <w:rFonts w:ascii="Arial" w:eastAsia="Arial" w:hAnsi="Arial" w:cs="Arial"/>
                <w:sz w:val="20"/>
                <w:szCs w:val="20"/>
                <w:lang w:val="es-ES_tradnl" w:bidi="ar-SA"/>
              </w:rPr>
              <w:t>11 del 30 de septiembre de 2021</w:t>
            </w:r>
          </w:p>
        </w:tc>
        <w:tc>
          <w:tcPr>
            <w:tcW w:w="2008" w:type="pct"/>
          </w:tcPr>
          <w:p w14:paraId="7B4E208F" w14:textId="52DAEC92" w:rsidR="0010057D" w:rsidRPr="0010057D" w:rsidRDefault="0010057D" w:rsidP="00BC5C46">
            <w:pPr>
              <w:pStyle w:val="TableParagraph"/>
              <w:spacing w:line="223" w:lineRule="exact"/>
              <w:ind w:left="0"/>
              <w:rPr>
                <w:rFonts w:ascii="Arial" w:eastAsia="Arial" w:hAnsi="Arial" w:cs="Arial"/>
                <w:sz w:val="20"/>
                <w:szCs w:val="20"/>
                <w:lang w:val="es-ES_tradnl" w:bidi="ar-SA"/>
              </w:rPr>
            </w:pPr>
            <w:r w:rsidRPr="0010057D">
              <w:rPr>
                <w:rFonts w:ascii="Arial" w:eastAsia="Arial" w:hAnsi="Arial" w:cs="Arial"/>
                <w:sz w:val="20"/>
                <w:szCs w:val="20"/>
                <w:lang w:val="es-ES_tradnl" w:bidi="ar-SA"/>
              </w:rPr>
              <w:t>Se aprueba en términos generales el Esquema general y alcance del Sistema Electrónico de Denuncias de Faltas Administrativas y Hechos de Corrupción de Jalisco (</w:t>
            </w:r>
            <w:proofErr w:type="spellStart"/>
            <w:r w:rsidRPr="0010057D">
              <w:rPr>
                <w:rFonts w:ascii="Arial" w:eastAsia="Arial" w:hAnsi="Arial" w:cs="Arial"/>
                <w:sz w:val="20"/>
                <w:szCs w:val="20"/>
                <w:lang w:val="es-ES_tradnl" w:bidi="ar-SA"/>
              </w:rPr>
              <w:t>SeDENUNCIA</w:t>
            </w:r>
            <w:proofErr w:type="spellEnd"/>
            <w:r w:rsidRPr="0010057D">
              <w:rPr>
                <w:rFonts w:ascii="Arial" w:eastAsia="Arial" w:hAnsi="Arial" w:cs="Arial"/>
                <w:sz w:val="20"/>
                <w:szCs w:val="20"/>
                <w:lang w:val="es-ES_tradnl" w:bidi="ar-SA"/>
              </w:rPr>
              <w:t xml:space="preserve">), mediante los siguientes acuerdos particulares: </w:t>
            </w:r>
          </w:p>
          <w:p w14:paraId="7F440AC7" w14:textId="77777777" w:rsidR="0010057D" w:rsidRPr="0010057D" w:rsidRDefault="0010057D" w:rsidP="00BC5C46">
            <w:pPr>
              <w:pStyle w:val="TableParagraph"/>
              <w:spacing w:line="223" w:lineRule="exact"/>
              <w:ind w:left="0"/>
              <w:rPr>
                <w:rFonts w:ascii="Arial" w:eastAsia="Arial" w:hAnsi="Arial" w:cs="Arial"/>
                <w:sz w:val="20"/>
                <w:szCs w:val="20"/>
                <w:lang w:val="es-ES_tradnl" w:bidi="ar-SA"/>
              </w:rPr>
            </w:pPr>
          </w:p>
          <w:p w14:paraId="705E65CF" w14:textId="33B27D06" w:rsidR="0010057D" w:rsidRPr="0010057D" w:rsidRDefault="0010057D" w:rsidP="00BC5C46">
            <w:pPr>
              <w:pStyle w:val="TableParagraph"/>
              <w:spacing w:line="223" w:lineRule="exact"/>
              <w:ind w:left="0"/>
              <w:rPr>
                <w:rFonts w:ascii="Arial" w:eastAsia="Arial" w:hAnsi="Arial" w:cs="Arial"/>
                <w:sz w:val="20"/>
                <w:szCs w:val="20"/>
                <w:lang w:val="es-ES_tradnl" w:bidi="ar-SA"/>
              </w:rPr>
            </w:pPr>
            <w:r w:rsidRPr="0010057D">
              <w:rPr>
                <w:rFonts w:ascii="Arial" w:eastAsia="Arial" w:hAnsi="Arial" w:cs="Arial"/>
                <w:sz w:val="20"/>
                <w:szCs w:val="20"/>
                <w:lang w:val="es-ES_tradnl" w:bidi="ar-SA"/>
              </w:rPr>
              <w:t>1.</w:t>
            </w:r>
            <w:r w:rsidRPr="0010057D">
              <w:rPr>
                <w:rFonts w:ascii="Arial" w:eastAsia="Arial" w:hAnsi="Arial" w:cs="Arial"/>
                <w:sz w:val="20"/>
                <w:szCs w:val="20"/>
                <w:lang w:val="es-ES_tradnl" w:bidi="ar-SA"/>
              </w:rPr>
              <w:tab/>
              <w:t xml:space="preserve">Se aprueba el objetivo del </w:t>
            </w:r>
            <w:proofErr w:type="spellStart"/>
            <w:r w:rsidRPr="0010057D">
              <w:rPr>
                <w:rFonts w:ascii="Arial" w:eastAsia="Arial" w:hAnsi="Arial" w:cs="Arial"/>
                <w:sz w:val="20"/>
                <w:szCs w:val="20"/>
                <w:lang w:val="es-ES_tradnl" w:bidi="ar-SA"/>
              </w:rPr>
              <w:t>SeDENUNCIA</w:t>
            </w:r>
            <w:proofErr w:type="spellEnd"/>
            <w:r w:rsidRPr="0010057D">
              <w:rPr>
                <w:rFonts w:ascii="Arial" w:eastAsia="Arial" w:hAnsi="Arial" w:cs="Arial"/>
                <w:sz w:val="20"/>
                <w:szCs w:val="20"/>
                <w:lang w:val="es-ES_tradnl" w:bidi="ar-SA"/>
              </w:rPr>
              <w:t xml:space="preserve">, el cual consiste en: </w:t>
            </w:r>
          </w:p>
          <w:p w14:paraId="7074973B" w14:textId="1824EB92" w:rsidR="0010057D" w:rsidRPr="0010057D" w:rsidRDefault="0010057D" w:rsidP="00BC5C46">
            <w:pPr>
              <w:pStyle w:val="TableParagraph"/>
              <w:spacing w:line="223" w:lineRule="exact"/>
              <w:ind w:left="0"/>
              <w:rPr>
                <w:rFonts w:ascii="Arial" w:eastAsia="Arial" w:hAnsi="Arial" w:cs="Arial"/>
                <w:sz w:val="20"/>
                <w:szCs w:val="20"/>
                <w:lang w:val="es-ES_tradnl" w:bidi="ar-SA"/>
              </w:rPr>
            </w:pPr>
            <w:r w:rsidRPr="0010057D">
              <w:rPr>
                <w:rFonts w:ascii="Arial" w:eastAsia="Arial" w:hAnsi="Arial" w:cs="Arial"/>
                <w:sz w:val="20"/>
                <w:szCs w:val="20"/>
                <w:lang w:val="es-ES_tradnl" w:bidi="ar-SA"/>
              </w:rPr>
              <w:t xml:space="preserve">Brindar a </w:t>
            </w:r>
            <w:proofErr w:type="gramStart"/>
            <w:r w:rsidRPr="0010057D">
              <w:rPr>
                <w:rFonts w:ascii="Arial" w:eastAsia="Arial" w:hAnsi="Arial" w:cs="Arial"/>
                <w:sz w:val="20"/>
                <w:szCs w:val="20"/>
                <w:lang w:val="es-ES_tradnl" w:bidi="ar-SA"/>
              </w:rPr>
              <w:t>las ciudadanas y los ciudadanos</w:t>
            </w:r>
            <w:proofErr w:type="gramEnd"/>
            <w:r w:rsidRPr="0010057D">
              <w:rPr>
                <w:rFonts w:ascii="Arial" w:eastAsia="Arial" w:hAnsi="Arial" w:cs="Arial"/>
                <w:sz w:val="20"/>
                <w:szCs w:val="20"/>
                <w:lang w:val="es-ES_tradnl" w:bidi="ar-SA"/>
              </w:rPr>
              <w:t xml:space="preserve"> un mecanismo que permita presentar una denuncia a través de </w:t>
            </w:r>
            <w:r w:rsidR="000B1294">
              <w:rPr>
                <w:rFonts w:ascii="Arial" w:eastAsia="Arial" w:hAnsi="Arial" w:cs="Arial"/>
                <w:sz w:val="20"/>
                <w:szCs w:val="20"/>
                <w:lang w:val="es-ES_tradnl" w:bidi="ar-SA"/>
              </w:rPr>
              <w:t>I</w:t>
            </w:r>
            <w:r w:rsidRPr="0010057D">
              <w:rPr>
                <w:rFonts w:ascii="Arial" w:eastAsia="Arial" w:hAnsi="Arial" w:cs="Arial"/>
                <w:sz w:val="20"/>
                <w:szCs w:val="20"/>
                <w:lang w:val="es-ES_tradnl" w:bidi="ar-SA"/>
              </w:rPr>
              <w:t xml:space="preserve">nternet por presuntas faltas administrativas o presuntos hechos de corrupción cometidos por servidores públicos de todos los </w:t>
            </w:r>
            <w:r w:rsidR="000B1294">
              <w:rPr>
                <w:rFonts w:ascii="Arial" w:eastAsia="Arial" w:hAnsi="Arial" w:cs="Arial"/>
                <w:sz w:val="20"/>
                <w:szCs w:val="20"/>
                <w:lang w:val="es-ES_tradnl" w:bidi="ar-SA"/>
              </w:rPr>
              <w:t>e</w:t>
            </w:r>
            <w:r w:rsidRPr="0010057D">
              <w:rPr>
                <w:rFonts w:ascii="Arial" w:eastAsia="Arial" w:hAnsi="Arial" w:cs="Arial"/>
                <w:sz w:val="20"/>
                <w:szCs w:val="20"/>
                <w:lang w:val="es-ES_tradnl" w:bidi="ar-SA"/>
              </w:rPr>
              <w:t>ntes públicos del ámbito estatal y municipal del Estado de Jalisco, así como en contra de particulares en los casos que establece la legislación aplicable.</w:t>
            </w:r>
          </w:p>
          <w:p w14:paraId="43DA94F7" w14:textId="77777777" w:rsidR="0010057D" w:rsidRPr="0010057D" w:rsidRDefault="0010057D" w:rsidP="00BC5C46">
            <w:pPr>
              <w:pStyle w:val="TableParagraph"/>
              <w:spacing w:line="223" w:lineRule="exact"/>
              <w:ind w:left="0"/>
              <w:rPr>
                <w:rFonts w:ascii="Arial" w:eastAsia="Arial" w:hAnsi="Arial" w:cs="Arial"/>
                <w:sz w:val="20"/>
                <w:szCs w:val="20"/>
                <w:lang w:val="es-ES_tradnl" w:bidi="ar-SA"/>
              </w:rPr>
            </w:pPr>
          </w:p>
          <w:p w14:paraId="33919C2D" w14:textId="5B6E069F" w:rsidR="0010057D" w:rsidRPr="0010057D" w:rsidRDefault="0010057D" w:rsidP="00BC5C46">
            <w:pPr>
              <w:pStyle w:val="TableParagraph"/>
              <w:spacing w:line="223" w:lineRule="exact"/>
              <w:ind w:left="0"/>
              <w:rPr>
                <w:rFonts w:ascii="Arial" w:eastAsia="Arial" w:hAnsi="Arial" w:cs="Arial"/>
                <w:sz w:val="20"/>
                <w:szCs w:val="20"/>
                <w:lang w:val="es-ES_tradnl" w:bidi="ar-SA"/>
              </w:rPr>
            </w:pPr>
            <w:r w:rsidRPr="0010057D">
              <w:rPr>
                <w:rFonts w:ascii="Arial" w:eastAsia="Arial" w:hAnsi="Arial" w:cs="Arial"/>
                <w:sz w:val="20"/>
                <w:szCs w:val="20"/>
                <w:lang w:val="es-ES_tradnl" w:bidi="ar-SA"/>
              </w:rPr>
              <w:t>2.</w:t>
            </w:r>
            <w:r w:rsidRPr="0010057D">
              <w:rPr>
                <w:rFonts w:ascii="Arial" w:eastAsia="Arial" w:hAnsi="Arial" w:cs="Arial"/>
                <w:sz w:val="20"/>
                <w:szCs w:val="20"/>
                <w:lang w:val="es-ES_tradnl" w:bidi="ar-SA"/>
              </w:rPr>
              <w:tab/>
              <w:t xml:space="preserve">Se aprueba el alcance del </w:t>
            </w:r>
            <w:proofErr w:type="spellStart"/>
            <w:r w:rsidRPr="0010057D">
              <w:rPr>
                <w:rFonts w:ascii="Arial" w:eastAsia="Arial" w:hAnsi="Arial" w:cs="Arial"/>
                <w:sz w:val="20"/>
                <w:szCs w:val="20"/>
                <w:lang w:val="es-ES_tradnl" w:bidi="ar-SA"/>
              </w:rPr>
              <w:t>SeDENUNCIA</w:t>
            </w:r>
            <w:proofErr w:type="spellEnd"/>
            <w:r w:rsidRPr="0010057D">
              <w:rPr>
                <w:rFonts w:ascii="Arial" w:eastAsia="Arial" w:hAnsi="Arial" w:cs="Arial"/>
                <w:sz w:val="20"/>
                <w:szCs w:val="20"/>
                <w:lang w:val="es-ES_tradnl" w:bidi="ar-SA"/>
              </w:rPr>
              <w:t>, mismo que consiste en:</w:t>
            </w:r>
          </w:p>
          <w:p w14:paraId="74213905" w14:textId="77777777" w:rsidR="0010057D" w:rsidRPr="0010057D" w:rsidRDefault="0010057D" w:rsidP="00BC5C46">
            <w:pPr>
              <w:pStyle w:val="TableParagraph"/>
              <w:spacing w:line="223" w:lineRule="exact"/>
              <w:ind w:left="0"/>
              <w:rPr>
                <w:rFonts w:ascii="Arial" w:eastAsia="Arial" w:hAnsi="Arial" w:cs="Arial"/>
                <w:sz w:val="20"/>
                <w:szCs w:val="20"/>
                <w:lang w:val="es-ES_tradnl" w:bidi="ar-SA"/>
              </w:rPr>
            </w:pPr>
            <w:r w:rsidRPr="0010057D">
              <w:rPr>
                <w:rFonts w:ascii="Arial" w:eastAsia="Arial" w:hAnsi="Arial" w:cs="Arial"/>
                <w:sz w:val="20"/>
                <w:szCs w:val="20"/>
                <w:lang w:val="es-ES_tradnl" w:bidi="ar-SA"/>
              </w:rPr>
              <w:t>Ser un mecanismo de recepción y seguimiento de las denuncias por presuntas faltas administrativas o presuntos delitos por hechos de corrupción, que dé cuenta al denunciante de la etapa procesal en la que se encuentra su denuncia.</w:t>
            </w:r>
          </w:p>
          <w:p w14:paraId="39956A61" w14:textId="77777777" w:rsidR="0010057D" w:rsidRPr="0010057D" w:rsidRDefault="0010057D" w:rsidP="00BC5C46">
            <w:pPr>
              <w:pStyle w:val="TableParagraph"/>
              <w:spacing w:line="223" w:lineRule="exact"/>
              <w:ind w:left="0"/>
              <w:rPr>
                <w:rFonts w:ascii="Arial" w:eastAsia="Arial" w:hAnsi="Arial" w:cs="Arial"/>
                <w:sz w:val="20"/>
                <w:szCs w:val="20"/>
                <w:lang w:val="es-ES_tradnl" w:bidi="ar-SA"/>
              </w:rPr>
            </w:pPr>
          </w:p>
          <w:p w14:paraId="341EE4EE" w14:textId="2700DFA6" w:rsidR="0010057D" w:rsidRPr="0010057D" w:rsidRDefault="0010057D" w:rsidP="00BC5C46">
            <w:pPr>
              <w:pStyle w:val="TableParagraph"/>
              <w:spacing w:line="223" w:lineRule="exact"/>
              <w:ind w:left="0"/>
              <w:rPr>
                <w:rFonts w:ascii="Arial" w:eastAsia="Arial" w:hAnsi="Arial" w:cs="Arial"/>
                <w:sz w:val="20"/>
                <w:szCs w:val="20"/>
                <w:lang w:val="es-ES_tradnl" w:bidi="ar-SA"/>
              </w:rPr>
            </w:pPr>
            <w:r w:rsidRPr="0010057D">
              <w:rPr>
                <w:rFonts w:ascii="Arial" w:eastAsia="Arial" w:hAnsi="Arial" w:cs="Arial"/>
                <w:sz w:val="20"/>
                <w:szCs w:val="20"/>
                <w:lang w:val="es-ES_tradnl" w:bidi="ar-SA"/>
              </w:rPr>
              <w:t>3.</w:t>
            </w:r>
            <w:r w:rsidRPr="0010057D">
              <w:rPr>
                <w:rFonts w:ascii="Arial" w:eastAsia="Arial" w:hAnsi="Arial" w:cs="Arial"/>
                <w:sz w:val="20"/>
                <w:szCs w:val="20"/>
                <w:lang w:val="es-ES_tradnl" w:bidi="ar-SA"/>
              </w:rPr>
              <w:tab/>
              <w:t xml:space="preserve">Se aprueba que el </w:t>
            </w:r>
            <w:proofErr w:type="spellStart"/>
            <w:r w:rsidRPr="0010057D">
              <w:rPr>
                <w:rFonts w:ascii="Arial" w:eastAsia="Arial" w:hAnsi="Arial" w:cs="Arial"/>
                <w:sz w:val="20"/>
                <w:szCs w:val="20"/>
                <w:lang w:val="es-ES_tradnl" w:bidi="ar-SA"/>
              </w:rPr>
              <w:t>SeDENUNCIA</w:t>
            </w:r>
            <w:proofErr w:type="spellEnd"/>
            <w:r w:rsidRPr="0010057D">
              <w:rPr>
                <w:rFonts w:ascii="Arial" w:eastAsia="Arial" w:hAnsi="Arial" w:cs="Arial"/>
                <w:sz w:val="20"/>
                <w:szCs w:val="20"/>
                <w:lang w:val="es-ES_tradnl" w:bidi="ar-SA"/>
              </w:rPr>
              <w:t xml:space="preserve"> incluya un módulo didáctico de información que explique el proceso de atención de una denuncia, las etapas del procedimiento que corresponda, y contenga una sección de preguntas frecuentes sobre el Sistema y sus alcances. </w:t>
            </w:r>
          </w:p>
          <w:p w14:paraId="20414233" w14:textId="77777777" w:rsidR="0010057D" w:rsidRPr="0010057D" w:rsidRDefault="0010057D" w:rsidP="00BC5C46">
            <w:pPr>
              <w:pStyle w:val="TableParagraph"/>
              <w:spacing w:line="223" w:lineRule="exact"/>
              <w:ind w:left="0"/>
              <w:rPr>
                <w:rFonts w:ascii="Arial" w:eastAsia="Arial" w:hAnsi="Arial" w:cs="Arial"/>
                <w:sz w:val="20"/>
                <w:szCs w:val="20"/>
                <w:lang w:val="es-ES_tradnl" w:bidi="ar-SA"/>
              </w:rPr>
            </w:pPr>
          </w:p>
          <w:p w14:paraId="029559CD" w14:textId="6790ADA2" w:rsidR="0010057D" w:rsidRPr="0010057D" w:rsidRDefault="0010057D" w:rsidP="00BC5C46">
            <w:pPr>
              <w:pStyle w:val="TableParagraph"/>
              <w:spacing w:line="223" w:lineRule="exact"/>
              <w:ind w:left="0"/>
              <w:rPr>
                <w:rFonts w:ascii="Arial" w:eastAsia="Arial" w:hAnsi="Arial" w:cs="Arial"/>
                <w:sz w:val="20"/>
                <w:szCs w:val="20"/>
                <w:lang w:val="es-ES_tradnl" w:bidi="ar-SA"/>
              </w:rPr>
            </w:pPr>
            <w:r w:rsidRPr="0010057D">
              <w:rPr>
                <w:rFonts w:ascii="Arial" w:eastAsia="Arial" w:hAnsi="Arial" w:cs="Arial"/>
                <w:sz w:val="20"/>
                <w:szCs w:val="20"/>
                <w:lang w:val="es-ES_tradnl" w:bidi="ar-SA"/>
              </w:rPr>
              <w:t>4.</w:t>
            </w:r>
            <w:r w:rsidRPr="0010057D">
              <w:rPr>
                <w:rFonts w:ascii="Arial" w:eastAsia="Arial" w:hAnsi="Arial" w:cs="Arial"/>
                <w:sz w:val="20"/>
                <w:szCs w:val="20"/>
                <w:lang w:val="es-ES_tradnl" w:bidi="ar-SA"/>
              </w:rPr>
              <w:tab/>
              <w:t xml:space="preserve">Se aprueba que se integre un grupo de trabajo inicial con el personal designado por la Fiscalía Especializada en Combate a la Corrupción, la Contraloría del Estado, el Consejo de la Judicatura y </w:t>
            </w:r>
            <w:r w:rsidRPr="0010057D">
              <w:rPr>
                <w:rFonts w:ascii="Arial" w:eastAsia="Arial" w:hAnsi="Arial" w:cs="Arial"/>
                <w:sz w:val="20"/>
                <w:szCs w:val="20"/>
                <w:lang w:val="es-ES_tradnl" w:bidi="ar-SA"/>
              </w:rPr>
              <w:lastRenderedPageBreak/>
              <w:t>el Tribunal de Justicia Administrativa, coordinado por la Secretaría Ejecutiva</w:t>
            </w:r>
            <w:r w:rsidR="000B1294">
              <w:rPr>
                <w:rFonts w:ascii="Arial" w:eastAsia="Arial" w:hAnsi="Arial" w:cs="Arial"/>
                <w:sz w:val="20"/>
                <w:szCs w:val="20"/>
                <w:lang w:val="es-ES_tradnl" w:bidi="ar-SA"/>
              </w:rPr>
              <w:t>,</w:t>
            </w:r>
            <w:r w:rsidRPr="0010057D">
              <w:rPr>
                <w:rFonts w:ascii="Arial" w:eastAsia="Arial" w:hAnsi="Arial" w:cs="Arial"/>
                <w:sz w:val="20"/>
                <w:szCs w:val="20"/>
                <w:lang w:val="es-ES_tradnl" w:bidi="ar-SA"/>
              </w:rPr>
              <w:t xml:space="preserve"> que tendrá como propósito determinar las etapas procesales de los diferentes tipos de denuncias y la información con la que deberá construirse y, en su momento, alimentarse al </w:t>
            </w:r>
            <w:proofErr w:type="spellStart"/>
            <w:r w:rsidRPr="0010057D">
              <w:rPr>
                <w:rFonts w:ascii="Arial" w:eastAsia="Arial" w:hAnsi="Arial" w:cs="Arial"/>
                <w:sz w:val="20"/>
                <w:szCs w:val="20"/>
                <w:lang w:val="es-ES_tradnl" w:bidi="ar-SA"/>
              </w:rPr>
              <w:t>SeDENUNCIA</w:t>
            </w:r>
            <w:proofErr w:type="spellEnd"/>
            <w:r w:rsidRPr="0010057D">
              <w:rPr>
                <w:rFonts w:ascii="Arial" w:eastAsia="Arial" w:hAnsi="Arial" w:cs="Arial"/>
                <w:sz w:val="20"/>
                <w:szCs w:val="20"/>
                <w:lang w:val="es-ES_tradnl" w:bidi="ar-SA"/>
              </w:rPr>
              <w:t>, por parte de los entes públicos del Estado de Jalisco, a fin de cumplir con su objetivo y alcance.</w:t>
            </w:r>
          </w:p>
        </w:tc>
        <w:tc>
          <w:tcPr>
            <w:tcW w:w="1309" w:type="pct"/>
          </w:tcPr>
          <w:p w14:paraId="36A2B496" w14:textId="77777777" w:rsidR="0010057D" w:rsidRPr="00BC5C46" w:rsidRDefault="0010057D" w:rsidP="00BC5C46">
            <w:pPr>
              <w:pStyle w:val="TableParagraph"/>
              <w:spacing w:line="223" w:lineRule="exact"/>
              <w:ind w:left="0"/>
              <w:rPr>
                <w:rFonts w:ascii="Arial" w:eastAsia="Arial" w:hAnsi="Arial" w:cs="Arial"/>
                <w:b/>
                <w:bCs/>
                <w:sz w:val="20"/>
                <w:szCs w:val="20"/>
                <w:lang w:val="es-ES_tradnl" w:bidi="ar-SA"/>
              </w:rPr>
            </w:pPr>
            <w:r w:rsidRPr="00BC5C46">
              <w:rPr>
                <w:rFonts w:ascii="Arial" w:eastAsia="Arial" w:hAnsi="Arial" w:cs="Arial"/>
                <w:b/>
                <w:bCs/>
                <w:sz w:val="20"/>
                <w:szCs w:val="20"/>
                <w:lang w:val="es-ES_tradnl" w:bidi="ar-SA"/>
              </w:rPr>
              <w:lastRenderedPageBreak/>
              <w:t xml:space="preserve">Se propone darlo por concluido </w:t>
            </w:r>
          </w:p>
          <w:p w14:paraId="1AF6B14B" w14:textId="77777777" w:rsidR="0010057D" w:rsidRPr="0010057D" w:rsidRDefault="0010057D" w:rsidP="00BC5C46">
            <w:pPr>
              <w:pStyle w:val="TableParagraph"/>
              <w:spacing w:line="223" w:lineRule="exact"/>
              <w:ind w:left="0"/>
              <w:rPr>
                <w:rFonts w:ascii="Arial" w:eastAsia="Arial" w:hAnsi="Arial" w:cs="Arial"/>
                <w:sz w:val="20"/>
                <w:szCs w:val="20"/>
                <w:lang w:val="es-ES_tradnl" w:bidi="ar-SA"/>
              </w:rPr>
            </w:pPr>
          </w:p>
          <w:p w14:paraId="04FC49B7" w14:textId="346200E2" w:rsidR="0010057D" w:rsidRPr="0010057D" w:rsidRDefault="0010057D" w:rsidP="00BC5C46">
            <w:pPr>
              <w:pStyle w:val="TableParagraph"/>
              <w:spacing w:line="223" w:lineRule="exact"/>
              <w:ind w:left="0"/>
              <w:rPr>
                <w:rFonts w:ascii="Arial" w:eastAsia="Arial" w:hAnsi="Arial" w:cs="Arial"/>
                <w:sz w:val="20"/>
                <w:szCs w:val="20"/>
                <w:lang w:val="es-ES_tradnl" w:bidi="ar-SA"/>
              </w:rPr>
            </w:pPr>
            <w:r w:rsidRPr="0010057D">
              <w:rPr>
                <w:rFonts w:ascii="Arial" w:eastAsia="Arial" w:hAnsi="Arial" w:cs="Arial"/>
                <w:sz w:val="20"/>
                <w:szCs w:val="20"/>
                <w:lang w:val="es-ES_tradnl" w:bidi="ar-SA"/>
              </w:rPr>
              <w:t xml:space="preserve">Se trata de un acuerdo general, que consta de </w:t>
            </w:r>
            <w:r w:rsidR="00E02637">
              <w:rPr>
                <w:rFonts w:ascii="Arial" w:eastAsia="Arial" w:hAnsi="Arial" w:cs="Arial"/>
                <w:sz w:val="20"/>
                <w:szCs w:val="20"/>
                <w:lang w:val="es-ES_tradnl" w:bidi="ar-SA"/>
              </w:rPr>
              <w:t>cuatro</w:t>
            </w:r>
            <w:r w:rsidRPr="0010057D">
              <w:rPr>
                <w:rFonts w:ascii="Arial" w:eastAsia="Arial" w:hAnsi="Arial" w:cs="Arial"/>
                <w:sz w:val="20"/>
                <w:szCs w:val="20"/>
                <w:lang w:val="es-ES_tradnl" w:bidi="ar-SA"/>
              </w:rPr>
              <w:t xml:space="preserve"> acuerdos particulares. Los tres primeros son de conocimiento, por lo que se consideran concluidos. El cuarto acuerdo ha sido atendido y presenta los siguientes avances:</w:t>
            </w:r>
          </w:p>
          <w:p w14:paraId="5DA49F2F" w14:textId="77777777" w:rsidR="0010057D" w:rsidRPr="0010057D" w:rsidRDefault="0010057D" w:rsidP="00BC5C46">
            <w:pPr>
              <w:pStyle w:val="TableParagraph"/>
              <w:spacing w:line="223" w:lineRule="exact"/>
              <w:ind w:left="0"/>
              <w:rPr>
                <w:rFonts w:ascii="Arial" w:eastAsia="Arial" w:hAnsi="Arial" w:cs="Arial"/>
                <w:sz w:val="20"/>
                <w:szCs w:val="20"/>
                <w:lang w:val="es-ES_tradnl" w:bidi="ar-SA"/>
              </w:rPr>
            </w:pPr>
          </w:p>
          <w:p w14:paraId="0F7BC6A3" w14:textId="77777777" w:rsidR="0010057D" w:rsidRPr="0010057D" w:rsidRDefault="0010057D" w:rsidP="00BC5C46">
            <w:pPr>
              <w:pStyle w:val="TableParagraph"/>
              <w:numPr>
                <w:ilvl w:val="0"/>
                <w:numId w:val="32"/>
              </w:numPr>
              <w:spacing w:line="223" w:lineRule="exact"/>
              <w:ind w:left="312"/>
              <w:rPr>
                <w:rFonts w:ascii="Arial" w:eastAsia="Arial" w:hAnsi="Arial" w:cs="Arial"/>
                <w:sz w:val="20"/>
                <w:szCs w:val="20"/>
                <w:lang w:val="es-ES_tradnl" w:bidi="ar-SA"/>
              </w:rPr>
            </w:pPr>
            <w:r w:rsidRPr="0010057D">
              <w:rPr>
                <w:rFonts w:ascii="Arial" w:eastAsia="Arial" w:hAnsi="Arial" w:cs="Arial"/>
                <w:sz w:val="20"/>
                <w:szCs w:val="20"/>
                <w:lang w:val="es-ES_tradnl" w:bidi="ar-SA"/>
              </w:rPr>
              <w:t>Se integró el grupo de trabajo inicial.</w:t>
            </w:r>
          </w:p>
          <w:p w14:paraId="1A8018A9" w14:textId="2EC8C08F" w:rsidR="0010057D" w:rsidRPr="0010057D" w:rsidRDefault="0010057D" w:rsidP="00BC5C46">
            <w:pPr>
              <w:pStyle w:val="TableParagraph"/>
              <w:numPr>
                <w:ilvl w:val="0"/>
                <w:numId w:val="32"/>
              </w:numPr>
              <w:spacing w:line="223" w:lineRule="exact"/>
              <w:ind w:left="312"/>
              <w:rPr>
                <w:rFonts w:ascii="Arial" w:eastAsia="Arial" w:hAnsi="Arial" w:cs="Arial"/>
                <w:sz w:val="20"/>
                <w:szCs w:val="20"/>
                <w:lang w:val="es-ES_tradnl" w:bidi="ar-SA"/>
              </w:rPr>
            </w:pPr>
            <w:r w:rsidRPr="0010057D">
              <w:rPr>
                <w:rFonts w:ascii="Arial" w:eastAsia="Arial" w:hAnsi="Arial" w:cs="Arial"/>
                <w:sz w:val="20"/>
                <w:szCs w:val="20"/>
                <w:lang w:val="es-ES_tradnl" w:bidi="ar-SA"/>
              </w:rPr>
              <w:t xml:space="preserve">Se desarrollaron las versiones consensuadas de los diagramas de flujo de proceso del </w:t>
            </w:r>
            <w:proofErr w:type="spellStart"/>
            <w:r w:rsidRPr="0010057D">
              <w:rPr>
                <w:rFonts w:ascii="Arial" w:eastAsia="Arial" w:hAnsi="Arial" w:cs="Arial"/>
                <w:sz w:val="20"/>
                <w:szCs w:val="20"/>
                <w:lang w:val="es-ES_tradnl" w:bidi="ar-SA"/>
              </w:rPr>
              <w:t>SeDENUNCIA</w:t>
            </w:r>
            <w:proofErr w:type="spellEnd"/>
            <w:r w:rsidRPr="0010057D">
              <w:rPr>
                <w:rFonts w:ascii="Arial" w:eastAsia="Arial" w:hAnsi="Arial" w:cs="Arial"/>
                <w:sz w:val="20"/>
                <w:szCs w:val="20"/>
                <w:lang w:val="es-ES_tradnl" w:bidi="ar-SA"/>
              </w:rPr>
              <w:t xml:space="preserve">: a) un diagrama general del Sistema; b) el diagrama de atención de las denuncias de presuntas faltas administrativas; y c) el diagrama de denuncias de delitos por presuntos hechos de corrupción. </w:t>
            </w:r>
          </w:p>
          <w:p w14:paraId="3F3EBCC6" w14:textId="77777777" w:rsidR="0010057D" w:rsidRPr="0010057D" w:rsidRDefault="0010057D" w:rsidP="00BC5C46">
            <w:pPr>
              <w:pStyle w:val="TableParagraph"/>
              <w:numPr>
                <w:ilvl w:val="0"/>
                <w:numId w:val="32"/>
              </w:numPr>
              <w:spacing w:line="223" w:lineRule="exact"/>
              <w:ind w:left="312"/>
              <w:rPr>
                <w:rFonts w:ascii="Arial" w:eastAsia="Arial" w:hAnsi="Arial" w:cs="Arial"/>
                <w:sz w:val="20"/>
                <w:szCs w:val="20"/>
                <w:lang w:val="es-ES_tradnl" w:bidi="ar-SA"/>
              </w:rPr>
            </w:pPr>
            <w:r w:rsidRPr="0010057D">
              <w:rPr>
                <w:rFonts w:ascii="Arial" w:eastAsia="Arial" w:hAnsi="Arial" w:cs="Arial"/>
                <w:sz w:val="20"/>
                <w:szCs w:val="20"/>
                <w:lang w:val="es-ES_tradnl" w:bidi="ar-SA"/>
              </w:rPr>
              <w:t>Se identificaron las etapas procesales para cada tipo de denuncia.</w:t>
            </w:r>
          </w:p>
          <w:p w14:paraId="64DCC64E" w14:textId="668FFB59" w:rsidR="0010057D" w:rsidRPr="0010057D" w:rsidRDefault="0010057D" w:rsidP="00BC5C46">
            <w:pPr>
              <w:pStyle w:val="TableParagraph"/>
              <w:numPr>
                <w:ilvl w:val="0"/>
                <w:numId w:val="32"/>
              </w:numPr>
              <w:spacing w:line="223" w:lineRule="exact"/>
              <w:ind w:left="312"/>
              <w:rPr>
                <w:rFonts w:ascii="Arial" w:eastAsia="Arial" w:hAnsi="Arial" w:cs="Arial"/>
                <w:sz w:val="20"/>
                <w:szCs w:val="20"/>
                <w:lang w:val="es-ES_tradnl" w:bidi="ar-SA"/>
              </w:rPr>
            </w:pPr>
            <w:r w:rsidRPr="0010057D">
              <w:rPr>
                <w:rFonts w:ascii="Arial" w:eastAsia="Arial" w:hAnsi="Arial" w:cs="Arial"/>
                <w:sz w:val="20"/>
                <w:szCs w:val="20"/>
                <w:lang w:val="es-ES_tradnl" w:bidi="ar-SA"/>
              </w:rPr>
              <w:t xml:space="preserve">Se determinó la información que deberá ser retroalimentada al </w:t>
            </w:r>
            <w:proofErr w:type="spellStart"/>
            <w:r w:rsidRPr="0010057D">
              <w:rPr>
                <w:rFonts w:ascii="Arial" w:eastAsia="Arial" w:hAnsi="Arial" w:cs="Arial"/>
                <w:sz w:val="20"/>
                <w:szCs w:val="20"/>
                <w:lang w:val="es-ES_tradnl" w:bidi="ar-SA"/>
              </w:rPr>
              <w:t>SeDENUNCIA</w:t>
            </w:r>
            <w:proofErr w:type="spellEnd"/>
            <w:r w:rsidRPr="0010057D">
              <w:rPr>
                <w:rFonts w:ascii="Arial" w:eastAsia="Arial" w:hAnsi="Arial" w:cs="Arial"/>
                <w:sz w:val="20"/>
                <w:szCs w:val="20"/>
                <w:lang w:val="es-ES_tradnl" w:bidi="ar-SA"/>
              </w:rPr>
              <w:t xml:space="preserve"> para que se pueda dar cuenta al denunciante de la etapa procesal en la que se encuentra </w:t>
            </w:r>
            <w:r w:rsidRPr="0010057D">
              <w:rPr>
                <w:rFonts w:ascii="Arial" w:eastAsia="Arial" w:hAnsi="Arial" w:cs="Arial"/>
                <w:sz w:val="20"/>
                <w:szCs w:val="20"/>
                <w:lang w:val="es-ES_tradnl" w:bidi="ar-SA"/>
              </w:rPr>
              <w:lastRenderedPageBreak/>
              <w:t>su denuncia.</w:t>
            </w:r>
          </w:p>
          <w:p w14:paraId="04B07807" w14:textId="77777777" w:rsidR="0010057D" w:rsidRPr="0010057D" w:rsidRDefault="0010057D" w:rsidP="00BC5C46">
            <w:pPr>
              <w:pStyle w:val="TableParagraph"/>
              <w:spacing w:line="223" w:lineRule="exact"/>
              <w:ind w:left="0"/>
              <w:rPr>
                <w:rFonts w:ascii="Arial" w:eastAsia="Arial" w:hAnsi="Arial" w:cs="Arial"/>
                <w:sz w:val="20"/>
                <w:szCs w:val="20"/>
                <w:lang w:val="es-ES_tradnl" w:bidi="ar-SA"/>
              </w:rPr>
            </w:pPr>
          </w:p>
          <w:p w14:paraId="00F96848" w14:textId="77777777" w:rsidR="0010057D" w:rsidRPr="0010057D" w:rsidRDefault="0010057D" w:rsidP="00BC5C46">
            <w:pPr>
              <w:pStyle w:val="TableParagraph"/>
              <w:spacing w:line="223" w:lineRule="exact"/>
              <w:ind w:left="0"/>
              <w:rPr>
                <w:rFonts w:ascii="Arial" w:eastAsia="Arial" w:hAnsi="Arial" w:cs="Arial"/>
                <w:sz w:val="20"/>
                <w:szCs w:val="20"/>
                <w:lang w:val="es-ES_tradnl" w:bidi="ar-SA"/>
              </w:rPr>
            </w:pPr>
            <w:r w:rsidRPr="0010057D">
              <w:rPr>
                <w:rFonts w:ascii="Arial" w:eastAsia="Arial" w:hAnsi="Arial" w:cs="Arial"/>
                <w:sz w:val="20"/>
                <w:szCs w:val="20"/>
                <w:lang w:val="es-ES_tradnl" w:bidi="ar-SA"/>
              </w:rPr>
              <w:t>Con lo anterior se ha logrado un avance definitivo en la etapa de Planificación del Sistema.</w:t>
            </w:r>
            <w:r w:rsidRPr="0010057D">
              <w:rPr>
                <w:rFonts w:ascii="Arial" w:eastAsia="Arial" w:hAnsi="Arial" w:cs="Arial"/>
                <w:color w:val="385623" w:themeColor="accent6" w:themeShade="80"/>
                <w:sz w:val="20"/>
                <w:szCs w:val="20"/>
                <w:lang w:val="es-ES_tradnl" w:bidi="ar-SA"/>
              </w:rPr>
              <w:t xml:space="preserve"> </w:t>
            </w:r>
          </w:p>
        </w:tc>
      </w:tr>
      <w:tr w:rsidR="0010057D" w:rsidRPr="00E85BA4" w14:paraId="5CC038A8" w14:textId="77777777" w:rsidTr="00BC5C46">
        <w:tc>
          <w:tcPr>
            <w:tcW w:w="639" w:type="pct"/>
            <w:vMerge w:val="restart"/>
          </w:tcPr>
          <w:p w14:paraId="6E011C12" w14:textId="77777777" w:rsidR="0010057D" w:rsidRDefault="0010057D" w:rsidP="00B40A53">
            <w:pPr>
              <w:pStyle w:val="TableParagraph"/>
              <w:ind w:left="0" w:right="317"/>
              <w:jc w:val="center"/>
              <w:rPr>
                <w:rFonts w:ascii="Arial" w:eastAsia="Arial" w:hAnsi="Arial" w:cs="Arial"/>
                <w:b/>
                <w:sz w:val="36"/>
                <w:szCs w:val="20"/>
                <w:lang w:val="es-ES_tradnl" w:bidi="ar-SA"/>
              </w:rPr>
            </w:pPr>
          </w:p>
          <w:p w14:paraId="3B9EE33D" w14:textId="77777777" w:rsidR="0010057D" w:rsidRDefault="0010057D" w:rsidP="00B40A53">
            <w:pPr>
              <w:pStyle w:val="TableParagraph"/>
              <w:ind w:left="0" w:right="317"/>
              <w:jc w:val="center"/>
              <w:rPr>
                <w:rFonts w:ascii="Arial" w:eastAsia="Arial" w:hAnsi="Arial" w:cs="Arial"/>
                <w:b/>
                <w:sz w:val="36"/>
                <w:szCs w:val="20"/>
                <w:lang w:val="es-ES_tradnl" w:bidi="ar-SA"/>
              </w:rPr>
            </w:pPr>
          </w:p>
          <w:p w14:paraId="2D6303DC" w14:textId="77777777" w:rsidR="0010057D" w:rsidRDefault="0010057D" w:rsidP="0010057D">
            <w:pPr>
              <w:pStyle w:val="TableParagraph"/>
              <w:ind w:left="0" w:right="-106"/>
              <w:jc w:val="center"/>
              <w:rPr>
                <w:rFonts w:ascii="Arial" w:eastAsia="Arial" w:hAnsi="Arial" w:cs="Arial"/>
                <w:b/>
                <w:sz w:val="36"/>
                <w:szCs w:val="20"/>
                <w:lang w:val="es-ES_tradnl" w:bidi="ar-SA"/>
              </w:rPr>
            </w:pPr>
          </w:p>
          <w:p w14:paraId="40B8134A" w14:textId="77777777" w:rsidR="0010057D" w:rsidRDefault="0010057D" w:rsidP="0010057D">
            <w:pPr>
              <w:pStyle w:val="TableParagraph"/>
              <w:ind w:left="0" w:right="-106"/>
              <w:jc w:val="center"/>
              <w:rPr>
                <w:rFonts w:ascii="Arial" w:eastAsia="Arial" w:hAnsi="Arial" w:cs="Arial"/>
                <w:b/>
                <w:sz w:val="36"/>
                <w:szCs w:val="20"/>
                <w:lang w:val="es-ES_tradnl" w:bidi="ar-SA"/>
              </w:rPr>
            </w:pPr>
          </w:p>
          <w:p w14:paraId="61EC3E31" w14:textId="77777777" w:rsidR="0010057D" w:rsidRDefault="0010057D" w:rsidP="0010057D">
            <w:pPr>
              <w:pStyle w:val="TableParagraph"/>
              <w:ind w:left="0" w:right="-106"/>
              <w:jc w:val="center"/>
              <w:rPr>
                <w:rFonts w:ascii="Arial" w:eastAsia="Arial" w:hAnsi="Arial" w:cs="Arial"/>
                <w:b/>
                <w:sz w:val="36"/>
                <w:szCs w:val="20"/>
                <w:lang w:val="es-ES_tradnl" w:bidi="ar-SA"/>
              </w:rPr>
            </w:pPr>
          </w:p>
          <w:p w14:paraId="0017D3D7" w14:textId="77777777" w:rsidR="0010057D" w:rsidRDefault="0010057D" w:rsidP="0010057D">
            <w:pPr>
              <w:pStyle w:val="TableParagraph"/>
              <w:ind w:left="0" w:right="-106"/>
              <w:jc w:val="center"/>
              <w:rPr>
                <w:rFonts w:ascii="Arial" w:eastAsia="Arial" w:hAnsi="Arial" w:cs="Arial"/>
                <w:b/>
                <w:sz w:val="36"/>
                <w:szCs w:val="20"/>
                <w:lang w:val="es-ES_tradnl" w:bidi="ar-SA"/>
              </w:rPr>
            </w:pPr>
          </w:p>
          <w:p w14:paraId="39F50545" w14:textId="77777777" w:rsidR="0010057D" w:rsidRDefault="0010057D" w:rsidP="0010057D">
            <w:pPr>
              <w:pStyle w:val="TableParagraph"/>
              <w:ind w:left="0" w:right="-106"/>
              <w:jc w:val="center"/>
              <w:rPr>
                <w:rFonts w:ascii="Arial" w:eastAsia="Arial" w:hAnsi="Arial" w:cs="Arial"/>
                <w:b/>
                <w:sz w:val="36"/>
                <w:szCs w:val="20"/>
                <w:lang w:val="es-ES_tradnl" w:bidi="ar-SA"/>
              </w:rPr>
            </w:pPr>
          </w:p>
          <w:p w14:paraId="05D0A751" w14:textId="77777777" w:rsidR="0010057D" w:rsidRDefault="0010057D" w:rsidP="0010057D">
            <w:pPr>
              <w:pStyle w:val="TableParagraph"/>
              <w:ind w:left="0" w:right="-106"/>
              <w:jc w:val="center"/>
              <w:rPr>
                <w:rFonts w:ascii="Arial" w:eastAsia="Arial" w:hAnsi="Arial" w:cs="Arial"/>
                <w:b/>
                <w:sz w:val="36"/>
                <w:szCs w:val="20"/>
                <w:lang w:val="es-ES_tradnl" w:bidi="ar-SA"/>
              </w:rPr>
            </w:pPr>
          </w:p>
          <w:p w14:paraId="59EEB761" w14:textId="77777777" w:rsidR="0010057D" w:rsidRDefault="0010057D" w:rsidP="0010057D">
            <w:pPr>
              <w:pStyle w:val="TableParagraph"/>
              <w:ind w:left="0" w:right="-106"/>
              <w:jc w:val="center"/>
              <w:rPr>
                <w:rFonts w:ascii="Arial" w:eastAsia="Arial" w:hAnsi="Arial" w:cs="Arial"/>
                <w:b/>
                <w:sz w:val="36"/>
                <w:szCs w:val="20"/>
                <w:lang w:val="es-ES_tradnl" w:bidi="ar-SA"/>
              </w:rPr>
            </w:pPr>
          </w:p>
          <w:p w14:paraId="2C489F4E" w14:textId="30AF8E31" w:rsidR="0010057D" w:rsidRDefault="0010057D" w:rsidP="0010057D">
            <w:pPr>
              <w:pStyle w:val="TableParagraph"/>
              <w:ind w:left="0" w:right="-106"/>
              <w:jc w:val="center"/>
              <w:rPr>
                <w:rFonts w:ascii="Arial" w:eastAsia="Arial" w:hAnsi="Arial" w:cs="Arial"/>
                <w:b/>
                <w:sz w:val="36"/>
                <w:szCs w:val="20"/>
                <w:lang w:val="es-ES_tradnl" w:bidi="ar-SA"/>
              </w:rPr>
            </w:pPr>
            <w:r>
              <w:rPr>
                <w:rFonts w:ascii="Arial" w:eastAsia="Arial" w:hAnsi="Arial" w:cs="Arial"/>
                <w:b/>
                <w:sz w:val="36"/>
                <w:szCs w:val="20"/>
                <w:lang w:val="es-ES_tradnl" w:bidi="ar-SA"/>
              </w:rPr>
              <w:t>2021</w:t>
            </w:r>
          </w:p>
          <w:p w14:paraId="791438F1" w14:textId="77777777" w:rsidR="0010057D" w:rsidRDefault="0010057D" w:rsidP="00B40A53">
            <w:pPr>
              <w:pStyle w:val="TableParagraph"/>
              <w:ind w:left="0" w:right="317"/>
              <w:jc w:val="center"/>
              <w:rPr>
                <w:rFonts w:ascii="Arial" w:eastAsia="Arial" w:hAnsi="Arial" w:cs="Arial"/>
                <w:b/>
                <w:sz w:val="36"/>
                <w:szCs w:val="20"/>
                <w:lang w:val="es-ES_tradnl" w:bidi="ar-SA"/>
              </w:rPr>
            </w:pPr>
          </w:p>
          <w:p w14:paraId="17D96BF1" w14:textId="77777777" w:rsidR="0010057D" w:rsidRDefault="0010057D" w:rsidP="00B40A53">
            <w:pPr>
              <w:pStyle w:val="TableParagraph"/>
              <w:ind w:left="0" w:right="317"/>
              <w:jc w:val="center"/>
              <w:rPr>
                <w:rFonts w:ascii="Arial" w:eastAsia="Arial" w:hAnsi="Arial" w:cs="Arial"/>
                <w:b/>
                <w:sz w:val="36"/>
                <w:szCs w:val="20"/>
                <w:lang w:val="es-ES_tradnl" w:bidi="ar-SA"/>
              </w:rPr>
            </w:pPr>
          </w:p>
          <w:p w14:paraId="0B0EAFBB" w14:textId="77777777" w:rsidR="0010057D" w:rsidRDefault="0010057D" w:rsidP="00B40A53">
            <w:pPr>
              <w:pStyle w:val="TableParagraph"/>
              <w:ind w:left="0" w:right="317"/>
              <w:jc w:val="center"/>
              <w:rPr>
                <w:rFonts w:ascii="Arial" w:eastAsia="Arial" w:hAnsi="Arial" w:cs="Arial"/>
                <w:b/>
                <w:sz w:val="36"/>
                <w:szCs w:val="20"/>
                <w:lang w:val="es-ES_tradnl" w:bidi="ar-SA"/>
              </w:rPr>
            </w:pPr>
          </w:p>
          <w:p w14:paraId="59806902" w14:textId="77777777" w:rsidR="0010057D" w:rsidRDefault="0010057D" w:rsidP="0010057D">
            <w:pPr>
              <w:pStyle w:val="TableParagraph"/>
              <w:ind w:left="0" w:right="-111"/>
              <w:jc w:val="center"/>
              <w:rPr>
                <w:rFonts w:ascii="Arial" w:eastAsia="Arial" w:hAnsi="Arial" w:cs="Arial"/>
                <w:b/>
                <w:sz w:val="36"/>
                <w:szCs w:val="20"/>
                <w:lang w:val="es-ES_tradnl" w:bidi="ar-SA"/>
              </w:rPr>
            </w:pPr>
          </w:p>
        </w:tc>
        <w:tc>
          <w:tcPr>
            <w:tcW w:w="1044" w:type="pct"/>
          </w:tcPr>
          <w:p w14:paraId="2E49675E" w14:textId="3CAA7786" w:rsidR="0010057D" w:rsidRDefault="0010057D" w:rsidP="00B40A53">
            <w:pPr>
              <w:pStyle w:val="TableParagraph"/>
              <w:ind w:left="0"/>
              <w:rPr>
                <w:rFonts w:ascii="Arial" w:eastAsia="Arial" w:hAnsi="Arial" w:cs="Arial"/>
                <w:sz w:val="20"/>
                <w:szCs w:val="20"/>
                <w:lang w:val="es-ES_tradnl" w:bidi="ar-SA"/>
              </w:rPr>
            </w:pPr>
            <w:r>
              <w:rPr>
                <w:rFonts w:ascii="Arial" w:eastAsia="Arial" w:hAnsi="Arial" w:cs="Arial"/>
                <w:sz w:val="20"/>
                <w:szCs w:val="20"/>
                <w:lang w:val="es-ES_tradnl" w:bidi="ar-SA"/>
              </w:rPr>
              <w:t>A</w:t>
            </w:r>
            <w:r w:rsidRPr="00963A6C">
              <w:rPr>
                <w:rFonts w:ascii="Arial" w:eastAsia="Arial" w:hAnsi="Arial" w:cs="Arial"/>
                <w:sz w:val="20"/>
                <w:szCs w:val="20"/>
                <w:lang w:val="es-ES_tradnl" w:bidi="ar-SA"/>
              </w:rPr>
              <w:t>.CC.202</w:t>
            </w:r>
            <w:r>
              <w:rPr>
                <w:rFonts w:ascii="Arial" w:eastAsia="Arial" w:hAnsi="Arial" w:cs="Arial"/>
                <w:sz w:val="20"/>
                <w:szCs w:val="20"/>
                <w:lang w:val="es-ES_tradnl" w:bidi="ar-SA"/>
              </w:rPr>
              <w:t>1</w:t>
            </w:r>
            <w:r w:rsidRPr="00963A6C">
              <w:rPr>
                <w:rFonts w:ascii="Arial" w:eastAsia="Arial" w:hAnsi="Arial" w:cs="Arial"/>
                <w:sz w:val="20"/>
                <w:szCs w:val="20"/>
                <w:lang w:val="es-ES_tradnl" w:bidi="ar-SA"/>
              </w:rPr>
              <w:t>.</w:t>
            </w:r>
            <w:r>
              <w:rPr>
                <w:rFonts w:ascii="Arial" w:eastAsia="Arial" w:hAnsi="Arial" w:cs="Arial"/>
                <w:sz w:val="20"/>
                <w:szCs w:val="20"/>
                <w:lang w:val="es-ES_tradnl" w:bidi="ar-SA"/>
              </w:rPr>
              <w:t>12 del 30 de septiembre de 2021</w:t>
            </w:r>
          </w:p>
        </w:tc>
        <w:tc>
          <w:tcPr>
            <w:tcW w:w="2008" w:type="pct"/>
          </w:tcPr>
          <w:p w14:paraId="510F3B5E" w14:textId="77777777" w:rsidR="0010057D" w:rsidRPr="00D61DCE" w:rsidRDefault="0010057D" w:rsidP="00BC5C46">
            <w:pPr>
              <w:pStyle w:val="TableParagraph"/>
              <w:spacing w:line="223" w:lineRule="exact"/>
              <w:ind w:left="0"/>
              <w:rPr>
                <w:rFonts w:ascii="Arial" w:eastAsia="Arial" w:hAnsi="Arial" w:cs="Arial"/>
                <w:sz w:val="20"/>
                <w:szCs w:val="20"/>
                <w:lang w:val="es-ES_tradnl" w:bidi="ar-SA"/>
              </w:rPr>
            </w:pPr>
            <w:r w:rsidRPr="00225A84">
              <w:rPr>
                <w:rFonts w:ascii="Arial" w:eastAsia="Arial" w:hAnsi="Arial" w:cs="Arial"/>
                <w:sz w:val="20"/>
                <w:szCs w:val="20"/>
                <w:lang w:val="es-ES_tradnl" w:bidi="ar-SA"/>
              </w:rPr>
              <w:t xml:space="preserve">Se aprueban los programas de capacitación sobre la Política Estatal Anticorrupción de Jalisco y la Transversalidad de Corrupción e Impunidad en los Programas Presupuestarios, que propone la </w:t>
            </w:r>
            <w:proofErr w:type="gramStart"/>
            <w:r w:rsidRPr="00225A84">
              <w:rPr>
                <w:rFonts w:ascii="Arial" w:eastAsia="Arial" w:hAnsi="Arial" w:cs="Arial"/>
                <w:sz w:val="20"/>
                <w:szCs w:val="20"/>
                <w:lang w:val="es-ES_tradnl" w:bidi="ar-SA"/>
              </w:rPr>
              <w:t>Secretaria Técnica</w:t>
            </w:r>
            <w:proofErr w:type="gramEnd"/>
            <w:r w:rsidRPr="00225A84">
              <w:rPr>
                <w:rFonts w:ascii="Arial" w:eastAsia="Arial" w:hAnsi="Arial" w:cs="Arial"/>
                <w:sz w:val="20"/>
                <w:szCs w:val="20"/>
                <w:lang w:val="es-ES_tradnl" w:bidi="ar-SA"/>
              </w:rPr>
              <w:t>.</w:t>
            </w:r>
          </w:p>
        </w:tc>
        <w:tc>
          <w:tcPr>
            <w:tcW w:w="1309" w:type="pct"/>
          </w:tcPr>
          <w:p w14:paraId="50656428" w14:textId="77777777" w:rsidR="0010057D" w:rsidRPr="00BC5C46" w:rsidRDefault="0010057D" w:rsidP="00865CF5">
            <w:pPr>
              <w:pStyle w:val="TableParagraph"/>
              <w:spacing w:line="223" w:lineRule="exact"/>
              <w:ind w:left="0"/>
              <w:rPr>
                <w:rFonts w:ascii="Arial" w:eastAsia="Arial" w:hAnsi="Arial" w:cs="Arial"/>
                <w:b/>
                <w:bCs/>
                <w:sz w:val="20"/>
                <w:szCs w:val="20"/>
                <w:highlight w:val="yellow"/>
                <w:lang w:val="es-ES_tradnl" w:bidi="ar-SA"/>
              </w:rPr>
            </w:pPr>
            <w:r w:rsidRPr="00BC5C46">
              <w:rPr>
                <w:rFonts w:ascii="Arial" w:eastAsia="Arial" w:hAnsi="Arial" w:cs="Arial"/>
                <w:b/>
                <w:bCs/>
                <w:sz w:val="20"/>
                <w:szCs w:val="20"/>
                <w:lang w:val="es-ES_tradnl" w:bidi="ar-SA"/>
              </w:rPr>
              <w:t>Concluido</w:t>
            </w:r>
          </w:p>
        </w:tc>
      </w:tr>
      <w:tr w:rsidR="0010057D" w:rsidRPr="00E85BA4" w14:paraId="752D5B4A" w14:textId="77777777" w:rsidTr="00BC5C46">
        <w:tc>
          <w:tcPr>
            <w:tcW w:w="639" w:type="pct"/>
            <w:vMerge/>
          </w:tcPr>
          <w:p w14:paraId="554A74F9" w14:textId="77777777" w:rsidR="0010057D" w:rsidRDefault="0010057D" w:rsidP="0010057D">
            <w:pPr>
              <w:pStyle w:val="TableParagraph"/>
              <w:ind w:left="0" w:right="-111"/>
              <w:jc w:val="center"/>
              <w:rPr>
                <w:rFonts w:ascii="Arial" w:eastAsia="Arial" w:hAnsi="Arial" w:cs="Arial"/>
                <w:b/>
                <w:sz w:val="36"/>
                <w:szCs w:val="20"/>
                <w:lang w:val="es-ES_tradnl" w:bidi="ar-SA"/>
              </w:rPr>
            </w:pPr>
          </w:p>
        </w:tc>
        <w:tc>
          <w:tcPr>
            <w:tcW w:w="1044" w:type="pct"/>
          </w:tcPr>
          <w:p w14:paraId="24765C89" w14:textId="72B8229F" w:rsidR="0010057D" w:rsidRDefault="0010057D" w:rsidP="00B40A53">
            <w:pPr>
              <w:pStyle w:val="TableParagraph"/>
              <w:ind w:left="0"/>
              <w:rPr>
                <w:rFonts w:ascii="Arial" w:eastAsia="Arial" w:hAnsi="Arial" w:cs="Arial"/>
                <w:sz w:val="20"/>
                <w:szCs w:val="20"/>
                <w:lang w:val="es-ES_tradnl" w:bidi="ar-SA"/>
              </w:rPr>
            </w:pPr>
            <w:r w:rsidRPr="00225A84">
              <w:rPr>
                <w:rFonts w:ascii="Arial" w:eastAsia="Arial" w:hAnsi="Arial" w:cs="Arial"/>
                <w:sz w:val="20"/>
                <w:szCs w:val="20"/>
                <w:lang w:val="es-ES_tradnl" w:bidi="ar-SA"/>
              </w:rPr>
              <w:t>A.CC.2021.1</w:t>
            </w:r>
            <w:r>
              <w:rPr>
                <w:rFonts w:ascii="Arial" w:eastAsia="Arial" w:hAnsi="Arial" w:cs="Arial"/>
                <w:sz w:val="20"/>
                <w:szCs w:val="20"/>
                <w:lang w:val="es-ES_tradnl" w:bidi="ar-SA"/>
              </w:rPr>
              <w:t>3</w:t>
            </w:r>
            <w:r w:rsidRPr="00225A84">
              <w:rPr>
                <w:rFonts w:ascii="Arial" w:eastAsia="Arial" w:hAnsi="Arial" w:cs="Arial"/>
                <w:sz w:val="20"/>
                <w:szCs w:val="20"/>
                <w:lang w:val="es-ES_tradnl" w:bidi="ar-SA"/>
              </w:rPr>
              <w:t xml:space="preserve"> del 30 de septiembre de 2021</w:t>
            </w:r>
          </w:p>
        </w:tc>
        <w:tc>
          <w:tcPr>
            <w:tcW w:w="2008" w:type="pct"/>
          </w:tcPr>
          <w:p w14:paraId="6BC8B2B5" w14:textId="396DE049" w:rsidR="0010057D" w:rsidRPr="006B373F" w:rsidRDefault="0010057D" w:rsidP="00BC5C46">
            <w:pPr>
              <w:pStyle w:val="TableParagraph"/>
              <w:spacing w:line="223" w:lineRule="exact"/>
              <w:ind w:left="0"/>
              <w:rPr>
                <w:rFonts w:ascii="Arial" w:eastAsia="Arial" w:hAnsi="Arial" w:cs="Arial"/>
                <w:sz w:val="20"/>
                <w:szCs w:val="20"/>
                <w:lang w:val="es-ES_tradnl" w:bidi="ar-SA"/>
              </w:rPr>
            </w:pPr>
            <w:r w:rsidRPr="006B373F">
              <w:rPr>
                <w:rFonts w:ascii="Arial" w:eastAsia="Arial" w:hAnsi="Arial" w:cs="Arial"/>
                <w:sz w:val="20"/>
                <w:szCs w:val="20"/>
                <w:lang w:val="es-ES_tradnl" w:bidi="ar-SA"/>
              </w:rPr>
              <w:t>Se aprueba el Informe Anual de Actividades 2020-2021 del Comité Coordinador del Sistema Estatal Anticorrupción de Jalisco, mismo que deberá ser publicado con sus anexos en la página web de la propia Secretaría y la correspondiente del Sistema Estatal Anticorrupción de Jalisco.</w:t>
            </w:r>
          </w:p>
        </w:tc>
        <w:tc>
          <w:tcPr>
            <w:tcW w:w="1309" w:type="pct"/>
          </w:tcPr>
          <w:p w14:paraId="0D7CB9C6" w14:textId="77777777" w:rsidR="0010057D" w:rsidRPr="00BC5C46" w:rsidRDefault="0010057D" w:rsidP="00865CF5">
            <w:pPr>
              <w:pStyle w:val="TableParagraph"/>
              <w:spacing w:line="223" w:lineRule="exact"/>
              <w:ind w:left="0"/>
              <w:rPr>
                <w:rFonts w:ascii="Arial" w:eastAsia="Arial" w:hAnsi="Arial" w:cs="Arial"/>
                <w:b/>
                <w:bCs/>
                <w:sz w:val="20"/>
                <w:szCs w:val="20"/>
                <w:lang w:val="es-ES_tradnl" w:bidi="ar-SA"/>
              </w:rPr>
            </w:pPr>
            <w:r w:rsidRPr="00BC5C46">
              <w:rPr>
                <w:rFonts w:ascii="Arial" w:eastAsia="Arial" w:hAnsi="Arial" w:cs="Arial"/>
                <w:b/>
                <w:bCs/>
                <w:sz w:val="20"/>
                <w:szCs w:val="20"/>
                <w:lang w:val="es-ES_tradnl" w:bidi="ar-SA"/>
              </w:rPr>
              <w:t>Concluido</w:t>
            </w:r>
          </w:p>
          <w:p w14:paraId="04EFA9B0" w14:textId="4742251D" w:rsidR="0010057D" w:rsidRPr="006B373F" w:rsidRDefault="0010057D" w:rsidP="00865CF5">
            <w:pPr>
              <w:pStyle w:val="TableParagraph"/>
              <w:numPr>
                <w:ilvl w:val="0"/>
                <w:numId w:val="22"/>
              </w:numPr>
              <w:spacing w:line="223" w:lineRule="exact"/>
              <w:ind w:left="176" w:hanging="176"/>
              <w:rPr>
                <w:rFonts w:ascii="Arial" w:eastAsia="Arial" w:hAnsi="Arial" w:cs="Arial"/>
                <w:sz w:val="20"/>
                <w:szCs w:val="20"/>
                <w:lang w:val="es-ES_tradnl" w:bidi="ar-SA"/>
              </w:rPr>
            </w:pPr>
            <w:r w:rsidRPr="006B373F">
              <w:rPr>
                <w:rFonts w:ascii="Arial" w:eastAsia="Arial" w:hAnsi="Arial" w:cs="Arial"/>
                <w:sz w:val="20"/>
                <w:szCs w:val="20"/>
                <w:lang w:val="es-ES_tradnl" w:bidi="ar-SA"/>
              </w:rPr>
              <w:t xml:space="preserve">Informe presentado ante los </w:t>
            </w:r>
            <w:r w:rsidR="00987E0A">
              <w:rPr>
                <w:rFonts w:ascii="Arial" w:eastAsia="Arial" w:hAnsi="Arial" w:cs="Arial"/>
                <w:sz w:val="20"/>
                <w:szCs w:val="20"/>
                <w:lang w:val="es-ES_tradnl" w:bidi="ar-SA"/>
              </w:rPr>
              <w:t>P</w:t>
            </w:r>
            <w:r w:rsidRPr="006B373F">
              <w:rPr>
                <w:rFonts w:ascii="Arial" w:eastAsia="Arial" w:hAnsi="Arial" w:cs="Arial"/>
                <w:sz w:val="20"/>
                <w:szCs w:val="20"/>
                <w:lang w:val="es-ES_tradnl" w:bidi="ar-SA"/>
              </w:rPr>
              <w:t xml:space="preserve">oderes públicos el 29 de octubre de 2021. </w:t>
            </w:r>
          </w:p>
          <w:p w14:paraId="794D86B9" w14:textId="77777777" w:rsidR="0010057D" w:rsidRPr="006B373F" w:rsidRDefault="0010057D" w:rsidP="00865CF5">
            <w:pPr>
              <w:pStyle w:val="TableParagraph"/>
              <w:numPr>
                <w:ilvl w:val="0"/>
                <w:numId w:val="22"/>
              </w:numPr>
              <w:spacing w:line="223" w:lineRule="exact"/>
              <w:ind w:left="176" w:hanging="176"/>
              <w:rPr>
                <w:rFonts w:ascii="Arial" w:eastAsia="Arial" w:hAnsi="Arial" w:cs="Arial"/>
                <w:sz w:val="20"/>
                <w:szCs w:val="20"/>
                <w:lang w:val="es-ES_tradnl" w:bidi="ar-SA"/>
              </w:rPr>
            </w:pPr>
            <w:r w:rsidRPr="006B373F">
              <w:rPr>
                <w:rFonts w:ascii="Arial" w:eastAsia="Arial" w:hAnsi="Arial" w:cs="Arial"/>
                <w:sz w:val="20"/>
                <w:szCs w:val="20"/>
                <w:lang w:val="es-ES_tradnl" w:bidi="ar-SA"/>
              </w:rPr>
              <w:t>Publicado y disponible en</w:t>
            </w:r>
          </w:p>
          <w:p w14:paraId="2E36537B" w14:textId="77777777" w:rsidR="0010057D" w:rsidRPr="006B373F" w:rsidRDefault="001A561C" w:rsidP="00865CF5">
            <w:pPr>
              <w:pStyle w:val="TableParagraph"/>
              <w:spacing w:line="223" w:lineRule="exact"/>
              <w:rPr>
                <w:rFonts w:ascii="Arial" w:eastAsia="Arial" w:hAnsi="Arial" w:cs="Arial"/>
                <w:sz w:val="20"/>
                <w:szCs w:val="20"/>
                <w:lang w:val="es-ES_tradnl" w:bidi="ar-SA"/>
              </w:rPr>
            </w:pPr>
            <w:hyperlink r:id="rId13" w:history="1">
              <w:r w:rsidR="0010057D" w:rsidRPr="00B61B5E">
                <w:rPr>
                  <w:rStyle w:val="Hipervnculo"/>
                  <w:rFonts w:ascii="Arial" w:eastAsia="Arial" w:hAnsi="Arial" w:cs="Arial"/>
                  <w:sz w:val="20"/>
                  <w:szCs w:val="20"/>
                  <w:lang w:val="es-ES_tradnl" w:bidi="ar-SA"/>
                </w:rPr>
                <w:t>https://www.sesaj.org/sites/default/files/2021-10/Informe_de_Actividades_CC_2020-2021.pdf</w:t>
              </w:r>
            </w:hyperlink>
            <w:r w:rsidR="0010057D">
              <w:rPr>
                <w:rFonts w:ascii="Arial" w:eastAsia="Arial" w:hAnsi="Arial" w:cs="Arial"/>
                <w:sz w:val="20"/>
                <w:szCs w:val="20"/>
                <w:lang w:val="es-ES_tradnl" w:bidi="ar-SA"/>
              </w:rPr>
              <w:t xml:space="preserve"> </w:t>
            </w:r>
          </w:p>
        </w:tc>
      </w:tr>
      <w:tr w:rsidR="0010057D" w:rsidRPr="00E85BA4" w14:paraId="43529A6F" w14:textId="77777777" w:rsidTr="00BC5C46">
        <w:tc>
          <w:tcPr>
            <w:tcW w:w="639" w:type="pct"/>
            <w:vMerge/>
          </w:tcPr>
          <w:p w14:paraId="58681F77" w14:textId="12343157" w:rsidR="0010057D" w:rsidRDefault="0010057D" w:rsidP="0010057D">
            <w:pPr>
              <w:pStyle w:val="TableParagraph"/>
              <w:ind w:left="0" w:right="-111"/>
              <w:jc w:val="center"/>
              <w:rPr>
                <w:rFonts w:ascii="Arial" w:eastAsia="Arial" w:hAnsi="Arial" w:cs="Arial"/>
                <w:b/>
                <w:sz w:val="36"/>
                <w:szCs w:val="20"/>
                <w:lang w:val="es-ES_tradnl" w:bidi="ar-SA"/>
              </w:rPr>
            </w:pPr>
          </w:p>
        </w:tc>
        <w:tc>
          <w:tcPr>
            <w:tcW w:w="1044" w:type="pct"/>
          </w:tcPr>
          <w:p w14:paraId="2D8C0B52" w14:textId="4F96A625" w:rsidR="0010057D" w:rsidRPr="00225A84" w:rsidRDefault="0010057D" w:rsidP="00B40A53">
            <w:pPr>
              <w:pStyle w:val="TableParagraph"/>
              <w:ind w:left="0"/>
              <w:rPr>
                <w:rFonts w:ascii="Arial" w:eastAsia="Arial" w:hAnsi="Arial" w:cs="Arial"/>
                <w:sz w:val="20"/>
                <w:szCs w:val="20"/>
                <w:lang w:val="es-ES_tradnl" w:bidi="ar-SA"/>
              </w:rPr>
            </w:pPr>
            <w:r w:rsidRPr="00225A84">
              <w:rPr>
                <w:rFonts w:ascii="Arial" w:eastAsia="Arial" w:hAnsi="Arial" w:cs="Arial"/>
                <w:sz w:val="20"/>
                <w:szCs w:val="20"/>
                <w:lang w:val="es-ES_tradnl" w:bidi="ar-SA"/>
              </w:rPr>
              <w:t>A.CC.2021.1</w:t>
            </w:r>
            <w:r>
              <w:rPr>
                <w:rFonts w:ascii="Arial" w:eastAsia="Arial" w:hAnsi="Arial" w:cs="Arial"/>
                <w:sz w:val="20"/>
                <w:szCs w:val="20"/>
                <w:lang w:val="es-ES_tradnl" w:bidi="ar-SA"/>
              </w:rPr>
              <w:t>4</w:t>
            </w:r>
            <w:r w:rsidRPr="00225A84">
              <w:rPr>
                <w:rFonts w:ascii="Arial" w:eastAsia="Arial" w:hAnsi="Arial" w:cs="Arial"/>
                <w:sz w:val="20"/>
                <w:szCs w:val="20"/>
                <w:lang w:val="es-ES_tradnl" w:bidi="ar-SA"/>
              </w:rPr>
              <w:t xml:space="preserve"> del 30 de septiembre de 2021</w:t>
            </w:r>
          </w:p>
        </w:tc>
        <w:tc>
          <w:tcPr>
            <w:tcW w:w="2008" w:type="pct"/>
            <w:shd w:val="clear" w:color="auto" w:fill="auto"/>
          </w:tcPr>
          <w:p w14:paraId="709B22A0" w14:textId="474A70BA" w:rsidR="0010057D" w:rsidRPr="006B373F" w:rsidRDefault="0010057D" w:rsidP="00BC5C46">
            <w:pPr>
              <w:pStyle w:val="TableParagraph"/>
              <w:spacing w:line="223" w:lineRule="exact"/>
              <w:ind w:left="0"/>
              <w:rPr>
                <w:rFonts w:ascii="Arial" w:eastAsia="Arial" w:hAnsi="Arial" w:cs="Arial"/>
                <w:sz w:val="20"/>
                <w:szCs w:val="20"/>
                <w:lang w:val="es-ES_tradnl" w:bidi="ar-SA"/>
              </w:rPr>
            </w:pPr>
            <w:r w:rsidRPr="006B373F">
              <w:rPr>
                <w:rFonts w:ascii="Arial" w:eastAsia="Arial" w:hAnsi="Arial" w:cs="Arial"/>
                <w:sz w:val="20"/>
                <w:szCs w:val="20"/>
                <w:lang w:val="es-ES_tradnl" w:bidi="ar-SA"/>
              </w:rPr>
              <w:t>Se aprueba dar por concluidas las recomendaciones no vinculantes R.</w:t>
            </w:r>
            <w:proofErr w:type="gramStart"/>
            <w:r w:rsidRPr="006B373F">
              <w:rPr>
                <w:rFonts w:ascii="Arial" w:eastAsia="Arial" w:hAnsi="Arial" w:cs="Arial"/>
                <w:sz w:val="20"/>
                <w:szCs w:val="20"/>
                <w:lang w:val="es-ES_tradnl" w:bidi="ar-SA"/>
              </w:rPr>
              <w:t>CC.SEAJAL</w:t>
            </w:r>
            <w:proofErr w:type="gramEnd"/>
            <w:r w:rsidRPr="006B373F">
              <w:rPr>
                <w:rFonts w:ascii="Arial" w:eastAsia="Arial" w:hAnsi="Arial" w:cs="Arial"/>
                <w:sz w:val="20"/>
                <w:szCs w:val="20"/>
                <w:lang w:val="es-ES_tradnl" w:bidi="ar-SA"/>
              </w:rPr>
              <w:t>.2018.01, R.CC.SEAJAL.2018.02 y R.CC.SEAJAL.2018.03 con base en la atención dada por los entes públicos, así como el estatus de las mismas, reportado en el anexo denominado Informe de seguimiento sobre recomendaciones no vinculantes emitidas en el periodo 2018-2021, que forma parte del Informe Anual de Actividades 2020-2021 del Comité Coordinador del Sistema Estatal Anticorrupción de Jalisco.</w:t>
            </w:r>
          </w:p>
        </w:tc>
        <w:tc>
          <w:tcPr>
            <w:tcW w:w="1309" w:type="pct"/>
            <w:shd w:val="clear" w:color="auto" w:fill="auto"/>
          </w:tcPr>
          <w:p w14:paraId="0A8C4C2A" w14:textId="77777777" w:rsidR="0010057D" w:rsidRPr="00BC5C46" w:rsidRDefault="0010057D" w:rsidP="00865CF5">
            <w:pPr>
              <w:pStyle w:val="TableParagraph"/>
              <w:spacing w:line="223" w:lineRule="exact"/>
              <w:ind w:left="0"/>
              <w:rPr>
                <w:rFonts w:ascii="Arial" w:eastAsia="Arial" w:hAnsi="Arial" w:cs="Arial"/>
                <w:b/>
                <w:bCs/>
                <w:sz w:val="20"/>
                <w:szCs w:val="20"/>
                <w:lang w:val="es-ES_tradnl" w:bidi="ar-SA"/>
              </w:rPr>
            </w:pPr>
            <w:r w:rsidRPr="00BC5C46">
              <w:rPr>
                <w:rFonts w:ascii="Arial" w:eastAsia="Arial" w:hAnsi="Arial" w:cs="Arial"/>
                <w:b/>
                <w:bCs/>
                <w:sz w:val="20"/>
                <w:szCs w:val="20"/>
                <w:lang w:val="es-ES_tradnl" w:bidi="ar-SA"/>
              </w:rPr>
              <w:t>Concluido</w:t>
            </w:r>
          </w:p>
        </w:tc>
      </w:tr>
    </w:tbl>
    <w:p w14:paraId="365BBB5F" w14:textId="7B42009A" w:rsidR="00B872EE" w:rsidRPr="002965F3" w:rsidRDefault="00B872EE" w:rsidP="00C86FA3">
      <w:pPr>
        <w:rPr>
          <w:rFonts w:eastAsia="Arial" w:cs="Arial"/>
          <w:b/>
          <w:bCs/>
          <w:color w:val="006078"/>
          <w:szCs w:val="22"/>
          <w:lang w:val="es-MX"/>
        </w:rPr>
      </w:pPr>
    </w:p>
    <w:p w14:paraId="2E1E1473" w14:textId="53034709" w:rsidR="00E01C66" w:rsidRPr="002965F3" w:rsidRDefault="00E01C66" w:rsidP="00C86FA3">
      <w:pPr>
        <w:rPr>
          <w:rFonts w:eastAsia="Arial" w:cs="Arial"/>
          <w:b/>
          <w:bCs/>
          <w:color w:val="006078"/>
          <w:szCs w:val="22"/>
          <w:lang w:val="es-MX"/>
        </w:rPr>
      </w:pPr>
    </w:p>
    <w:p w14:paraId="379E8C26" w14:textId="6806A740" w:rsidR="003717B2" w:rsidRPr="002965F3" w:rsidRDefault="00E01C66" w:rsidP="00D479DE">
      <w:pPr>
        <w:rPr>
          <w:rFonts w:cs="Arial"/>
          <w:szCs w:val="22"/>
          <w:lang w:val="es-MX"/>
        </w:rPr>
      </w:pPr>
      <w:r w:rsidRPr="002965F3">
        <w:rPr>
          <w:rFonts w:cs="Arial"/>
          <w:szCs w:val="22"/>
          <w:lang w:val="es-MX"/>
        </w:rPr>
        <w:t xml:space="preserve">La </w:t>
      </w:r>
      <w:proofErr w:type="gramStart"/>
      <w:r w:rsidRPr="002965F3">
        <w:rPr>
          <w:rFonts w:cs="Arial"/>
          <w:szCs w:val="22"/>
          <w:lang w:val="es-MX"/>
        </w:rPr>
        <w:t>Secretaria Técnica</w:t>
      </w:r>
      <w:proofErr w:type="gramEnd"/>
      <w:r w:rsidRPr="002965F3">
        <w:rPr>
          <w:rFonts w:cs="Arial"/>
          <w:szCs w:val="22"/>
          <w:lang w:val="es-MX"/>
        </w:rPr>
        <w:t xml:space="preserve"> </w:t>
      </w:r>
      <w:r w:rsidR="003D3019" w:rsidRPr="002965F3">
        <w:rPr>
          <w:rFonts w:cs="Arial"/>
          <w:szCs w:val="22"/>
          <w:lang w:val="es-MX"/>
        </w:rPr>
        <w:t xml:space="preserve">destaca que se remitió </w:t>
      </w:r>
      <w:r w:rsidR="00B57887" w:rsidRPr="002965F3">
        <w:rPr>
          <w:rFonts w:cs="Arial"/>
          <w:szCs w:val="22"/>
          <w:lang w:val="es-MX"/>
        </w:rPr>
        <w:t xml:space="preserve">la tabla donde se resume cómo se le </w:t>
      </w:r>
      <w:r w:rsidR="004C1BB1" w:rsidRPr="002965F3">
        <w:rPr>
          <w:rFonts w:cs="Arial"/>
          <w:szCs w:val="22"/>
          <w:lang w:val="es-MX"/>
        </w:rPr>
        <w:t>da</w:t>
      </w:r>
      <w:r w:rsidR="00B57887" w:rsidRPr="002965F3">
        <w:rPr>
          <w:rFonts w:cs="Arial"/>
          <w:szCs w:val="22"/>
          <w:lang w:val="es-MX"/>
        </w:rPr>
        <w:t xml:space="preserve"> seguimiento a la ejecución de acuerdos que instruy</w:t>
      </w:r>
      <w:r w:rsidR="004C1BB1" w:rsidRPr="002965F3">
        <w:rPr>
          <w:rFonts w:cs="Arial"/>
          <w:szCs w:val="22"/>
          <w:lang w:val="es-MX"/>
        </w:rPr>
        <w:t>e</w:t>
      </w:r>
      <w:r w:rsidR="00B57887" w:rsidRPr="002965F3">
        <w:rPr>
          <w:rFonts w:cs="Arial"/>
          <w:szCs w:val="22"/>
          <w:lang w:val="es-MX"/>
        </w:rPr>
        <w:t>n</w:t>
      </w:r>
      <w:r w:rsidR="0037303E">
        <w:rPr>
          <w:rFonts w:cs="Arial"/>
          <w:szCs w:val="22"/>
          <w:lang w:val="es-MX"/>
        </w:rPr>
        <w:t>;</w:t>
      </w:r>
      <w:r w:rsidR="005F05CC" w:rsidRPr="002965F3">
        <w:rPr>
          <w:rFonts w:cs="Arial"/>
          <w:szCs w:val="22"/>
          <w:lang w:val="es-MX"/>
        </w:rPr>
        <w:t xml:space="preserve"> resalta </w:t>
      </w:r>
      <w:r w:rsidR="00B57887" w:rsidRPr="002965F3">
        <w:rPr>
          <w:rFonts w:cs="Arial"/>
          <w:szCs w:val="22"/>
          <w:lang w:val="es-MX"/>
        </w:rPr>
        <w:t xml:space="preserve">que </w:t>
      </w:r>
      <w:r w:rsidR="005F05CC" w:rsidRPr="002965F3">
        <w:rPr>
          <w:rFonts w:cs="Arial"/>
          <w:szCs w:val="22"/>
          <w:lang w:val="es-MX"/>
        </w:rPr>
        <w:t>se tienen</w:t>
      </w:r>
      <w:r w:rsidR="00B57887" w:rsidRPr="002965F3">
        <w:rPr>
          <w:rFonts w:cs="Arial"/>
          <w:szCs w:val="22"/>
          <w:lang w:val="es-MX"/>
        </w:rPr>
        <w:t xml:space="preserve"> </w:t>
      </w:r>
      <w:r w:rsidR="0037303E">
        <w:rPr>
          <w:rFonts w:cs="Arial"/>
          <w:szCs w:val="22"/>
          <w:lang w:val="es-MX"/>
        </w:rPr>
        <w:t>cinco</w:t>
      </w:r>
      <w:r w:rsidR="00B57887" w:rsidRPr="002965F3">
        <w:rPr>
          <w:rFonts w:cs="Arial"/>
          <w:szCs w:val="22"/>
          <w:lang w:val="es-MX"/>
        </w:rPr>
        <w:t xml:space="preserve"> acuerdos concluidos</w:t>
      </w:r>
      <w:r w:rsidR="005F05CC" w:rsidRPr="002965F3">
        <w:rPr>
          <w:rFonts w:cs="Arial"/>
          <w:szCs w:val="22"/>
          <w:lang w:val="es-MX"/>
        </w:rPr>
        <w:t>,</w:t>
      </w:r>
      <w:r w:rsidR="00B57887" w:rsidRPr="002965F3">
        <w:rPr>
          <w:rFonts w:cs="Arial"/>
          <w:szCs w:val="22"/>
          <w:lang w:val="es-MX"/>
        </w:rPr>
        <w:t xml:space="preserve"> </w:t>
      </w:r>
      <w:r w:rsidR="0037303E">
        <w:rPr>
          <w:rFonts w:cs="Arial"/>
          <w:szCs w:val="22"/>
          <w:lang w:val="es-MX"/>
        </w:rPr>
        <w:t xml:space="preserve">y </w:t>
      </w:r>
      <w:r w:rsidR="00B57887" w:rsidRPr="002965F3">
        <w:rPr>
          <w:rFonts w:cs="Arial"/>
          <w:szCs w:val="22"/>
          <w:lang w:val="es-MX"/>
        </w:rPr>
        <w:t xml:space="preserve">se propone dar por concluido el relativo al esquema general y alcance del </w:t>
      </w:r>
      <w:r w:rsidR="002D24EE">
        <w:rPr>
          <w:rFonts w:cs="Arial"/>
          <w:szCs w:val="22"/>
          <w:lang w:val="es-MX"/>
        </w:rPr>
        <w:t>S</w:t>
      </w:r>
      <w:r w:rsidR="00B57887" w:rsidRPr="002965F3">
        <w:rPr>
          <w:rFonts w:cs="Arial"/>
          <w:szCs w:val="22"/>
          <w:lang w:val="es-MX"/>
        </w:rPr>
        <w:t xml:space="preserve">istema </w:t>
      </w:r>
      <w:r w:rsidR="002D24EE">
        <w:rPr>
          <w:rFonts w:cs="Arial"/>
          <w:szCs w:val="22"/>
          <w:lang w:val="es-MX"/>
        </w:rPr>
        <w:t>E</w:t>
      </w:r>
      <w:r w:rsidR="00B57887" w:rsidRPr="002965F3">
        <w:rPr>
          <w:rFonts w:cs="Arial"/>
          <w:szCs w:val="22"/>
          <w:lang w:val="es-MX"/>
        </w:rPr>
        <w:t xml:space="preserve">lectrónico de </w:t>
      </w:r>
      <w:r w:rsidR="002D24EE">
        <w:rPr>
          <w:rFonts w:cs="Arial"/>
          <w:szCs w:val="22"/>
          <w:lang w:val="es-MX"/>
        </w:rPr>
        <w:t>D</w:t>
      </w:r>
      <w:r w:rsidR="00B57887" w:rsidRPr="002965F3">
        <w:rPr>
          <w:rFonts w:cs="Arial"/>
          <w:szCs w:val="22"/>
          <w:lang w:val="es-MX"/>
        </w:rPr>
        <w:t xml:space="preserve">enuncias de </w:t>
      </w:r>
      <w:r w:rsidR="002D24EE">
        <w:rPr>
          <w:rFonts w:cs="Arial"/>
          <w:szCs w:val="22"/>
          <w:lang w:val="es-MX"/>
        </w:rPr>
        <w:t>F</w:t>
      </w:r>
      <w:r w:rsidR="00B57887" w:rsidRPr="002965F3">
        <w:rPr>
          <w:rFonts w:cs="Arial"/>
          <w:szCs w:val="22"/>
          <w:lang w:val="es-MX"/>
        </w:rPr>
        <w:t xml:space="preserve">altas </w:t>
      </w:r>
      <w:r w:rsidR="002D24EE">
        <w:rPr>
          <w:rFonts w:cs="Arial"/>
          <w:szCs w:val="22"/>
          <w:lang w:val="es-MX"/>
        </w:rPr>
        <w:t>A</w:t>
      </w:r>
      <w:r w:rsidR="00B57887" w:rsidRPr="002965F3">
        <w:rPr>
          <w:rFonts w:cs="Arial"/>
          <w:szCs w:val="22"/>
          <w:lang w:val="es-MX"/>
        </w:rPr>
        <w:t>dministrativa</w:t>
      </w:r>
      <w:r w:rsidR="002D24EE">
        <w:rPr>
          <w:rFonts w:cs="Arial"/>
          <w:szCs w:val="22"/>
          <w:lang w:val="es-MX"/>
        </w:rPr>
        <w:t>s</w:t>
      </w:r>
      <w:r w:rsidR="00B57887" w:rsidRPr="002965F3">
        <w:rPr>
          <w:rFonts w:cs="Arial"/>
          <w:szCs w:val="22"/>
          <w:lang w:val="es-MX"/>
        </w:rPr>
        <w:t xml:space="preserve"> y </w:t>
      </w:r>
      <w:r w:rsidR="002D24EE">
        <w:rPr>
          <w:rFonts w:cs="Arial"/>
          <w:szCs w:val="22"/>
          <w:lang w:val="es-MX"/>
        </w:rPr>
        <w:t>H</w:t>
      </w:r>
      <w:r w:rsidR="00B57887" w:rsidRPr="002965F3">
        <w:rPr>
          <w:rFonts w:cs="Arial"/>
          <w:szCs w:val="22"/>
          <w:lang w:val="es-MX"/>
        </w:rPr>
        <w:t xml:space="preserve">echos de </w:t>
      </w:r>
      <w:r w:rsidR="002D24EE">
        <w:rPr>
          <w:rFonts w:cs="Arial"/>
          <w:szCs w:val="22"/>
          <w:lang w:val="es-MX"/>
        </w:rPr>
        <w:t>C</w:t>
      </w:r>
      <w:r w:rsidR="00B57887" w:rsidRPr="002965F3">
        <w:rPr>
          <w:rFonts w:cs="Arial"/>
          <w:szCs w:val="22"/>
          <w:lang w:val="es-MX"/>
        </w:rPr>
        <w:t>orrupción de Jalisco, ya q</w:t>
      </w:r>
      <w:r w:rsidR="005674FD" w:rsidRPr="002965F3">
        <w:rPr>
          <w:rFonts w:cs="Arial"/>
          <w:szCs w:val="22"/>
          <w:lang w:val="es-MX"/>
        </w:rPr>
        <w:t>u</w:t>
      </w:r>
      <w:r w:rsidR="00B57887" w:rsidRPr="002965F3">
        <w:rPr>
          <w:rFonts w:cs="Arial"/>
          <w:szCs w:val="22"/>
          <w:lang w:val="es-MX"/>
        </w:rPr>
        <w:t xml:space="preserve">e </w:t>
      </w:r>
      <w:r w:rsidR="005674FD" w:rsidRPr="002965F3">
        <w:rPr>
          <w:rFonts w:cs="Arial"/>
          <w:szCs w:val="22"/>
          <w:lang w:val="es-MX"/>
        </w:rPr>
        <w:t>se han</w:t>
      </w:r>
      <w:r w:rsidR="00B57887" w:rsidRPr="002965F3">
        <w:rPr>
          <w:rFonts w:cs="Arial"/>
          <w:szCs w:val="22"/>
          <w:lang w:val="es-MX"/>
        </w:rPr>
        <w:t xml:space="preserve"> cumplido las acciones relativas</w:t>
      </w:r>
      <w:r w:rsidR="005674FD" w:rsidRPr="002965F3">
        <w:rPr>
          <w:rFonts w:cs="Arial"/>
          <w:szCs w:val="22"/>
          <w:lang w:val="es-MX"/>
        </w:rPr>
        <w:t>.</w:t>
      </w:r>
      <w:r w:rsidR="00B57887" w:rsidRPr="002965F3">
        <w:rPr>
          <w:rFonts w:cs="Arial"/>
          <w:szCs w:val="22"/>
          <w:lang w:val="es-MX"/>
        </w:rPr>
        <w:t xml:space="preserve"> </w:t>
      </w:r>
      <w:r w:rsidR="005674FD" w:rsidRPr="002965F3">
        <w:rPr>
          <w:rFonts w:cs="Arial"/>
          <w:szCs w:val="22"/>
          <w:lang w:val="es-MX"/>
        </w:rPr>
        <w:t>A</w:t>
      </w:r>
      <w:r w:rsidR="00B57887" w:rsidRPr="002965F3">
        <w:rPr>
          <w:rFonts w:cs="Arial"/>
          <w:szCs w:val="22"/>
          <w:lang w:val="es-MX"/>
        </w:rPr>
        <w:t>provech</w:t>
      </w:r>
      <w:r w:rsidR="005674FD" w:rsidRPr="002965F3">
        <w:rPr>
          <w:rFonts w:cs="Arial"/>
          <w:szCs w:val="22"/>
          <w:lang w:val="es-MX"/>
        </w:rPr>
        <w:t>a</w:t>
      </w:r>
      <w:r w:rsidR="00B57887" w:rsidRPr="002965F3">
        <w:rPr>
          <w:rFonts w:cs="Arial"/>
          <w:szCs w:val="22"/>
          <w:lang w:val="es-MX"/>
        </w:rPr>
        <w:t xml:space="preserve"> para agradecer la disposición que han tenido los equipos de la Fiscalía Especializada en Combate a la Corrupción, encabezados personalmente por el </w:t>
      </w:r>
      <w:r w:rsidR="005674FD" w:rsidRPr="002965F3">
        <w:rPr>
          <w:rFonts w:cs="Arial"/>
          <w:szCs w:val="22"/>
          <w:lang w:val="es-MX"/>
        </w:rPr>
        <w:t>F</w:t>
      </w:r>
      <w:r w:rsidR="00B57887" w:rsidRPr="002965F3">
        <w:rPr>
          <w:rFonts w:cs="Arial"/>
          <w:szCs w:val="22"/>
          <w:lang w:val="es-MX"/>
        </w:rPr>
        <w:t>iscal</w:t>
      </w:r>
      <w:r w:rsidR="002D24EE">
        <w:rPr>
          <w:rFonts w:cs="Arial"/>
          <w:szCs w:val="22"/>
          <w:lang w:val="es-MX"/>
        </w:rPr>
        <w:t xml:space="preserve"> Especializado,</w:t>
      </w:r>
      <w:r w:rsidR="00B57887" w:rsidRPr="002965F3">
        <w:rPr>
          <w:rFonts w:cs="Arial"/>
          <w:szCs w:val="22"/>
          <w:lang w:val="es-MX"/>
        </w:rPr>
        <w:t xml:space="preserve"> </w:t>
      </w:r>
      <w:r w:rsidR="005674FD" w:rsidRPr="002965F3">
        <w:rPr>
          <w:rFonts w:cs="Arial"/>
          <w:szCs w:val="22"/>
          <w:lang w:val="es-MX"/>
        </w:rPr>
        <w:t xml:space="preserve">Mtro. </w:t>
      </w:r>
      <w:r w:rsidR="00B57887" w:rsidRPr="002965F3">
        <w:rPr>
          <w:rFonts w:cs="Arial"/>
          <w:szCs w:val="22"/>
          <w:lang w:val="es-MX"/>
        </w:rPr>
        <w:t xml:space="preserve">Gerardo Ignacio </w:t>
      </w:r>
      <w:r w:rsidR="00B57887" w:rsidRPr="002965F3">
        <w:rPr>
          <w:rFonts w:cs="Arial"/>
          <w:szCs w:val="22"/>
          <w:lang w:val="es-MX"/>
        </w:rPr>
        <w:lastRenderedPageBreak/>
        <w:t>de la Cruz Tovar</w:t>
      </w:r>
      <w:r w:rsidR="002D24EE">
        <w:rPr>
          <w:rFonts w:cs="Arial"/>
          <w:szCs w:val="22"/>
          <w:lang w:val="es-MX"/>
        </w:rPr>
        <w:t>,</w:t>
      </w:r>
      <w:r w:rsidR="00B57887" w:rsidRPr="002965F3">
        <w:rPr>
          <w:rFonts w:cs="Arial"/>
          <w:szCs w:val="22"/>
          <w:lang w:val="es-MX"/>
        </w:rPr>
        <w:t xml:space="preserve"> y de la Contralora</w:t>
      </w:r>
      <w:r w:rsidR="002D24EE">
        <w:rPr>
          <w:rFonts w:cs="Arial"/>
          <w:szCs w:val="22"/>
          <w:lang w:val="es-MX"/>
        </w:rPr>
        <w:t>,</w:t>
      </w:r>
      <w:r w:rsidR="00B57887" w:rsidRPr="002965F3">
        <w:rPr>
          <w:rFonts w:cs="Arial"/>
          <w:szCs w:val="22"/>
          <w:lang w:val="es-MX"/>
        </w:rPr>
        <w:t xml:space="preserve"> </w:t>
      </w:r>
      <w:r w:rsidR="00CB5A86" w:rsidRPr="002965F3">
        <w:rPr>
          <w:rFonts w:cs="Arial"/>
          <w:szCs w:val="22"/>
          <w:lang w:val="es-MX"/>
        </w:rPr>
        <w:t>Lic</w:t>
      </w:r>
      <w:r w:rsidR="005674FD" w:rsidRPr="002965F3">
        <w:rPr>
          <w:rFonts w:cs="Arial"/>
          <w:szCs w:val="22"/>
          <w:lang w:val="es-MX"/>
        </w:rPr>
        <w:t xml:space="preserve">. </w:t>
      </w:r>
      <w:r w:rsidR="00B57887" w:rsidRPr="002965F3">
        <w:rPr>
          <w:rFonts w:cs="Arial"/>
          <w:szCs w:val="22"/>
          <w:lang w:val="es-MX"/>
        </w:rPr>
        <w:t>María Teresa Brito Serrano y su equipo, ya que</w:t>
      </w:r>
      <w:r w:rsidR="005674FD" w:rsidRPr="002965F3">
        <w:rPr>
          <w:rFonts w:cs="Arial"/>
          <w:szCs w:val="22"/>
          <w:lang w:val="es-MX"/>
        </w:rPr>
        <w:t xml:space="preserve"> se han tenido</w:t>
      </w:r>
      <w:r w:rsidR="00B57887" w:rsidRPr="002965F3">
        <w:rPr>
          <w:rFonts w:cs="Arial"/>
          <w:szCs w:val="22"/>
          <w:lang w:val="es-MX"/>
        </w:rPr>
        <w:t xml:space="preserve"> reuniones técnicas para arribar al alcance de</w:t>
      </w:r>
      <w:r w:rsidR="00B468CA" w:rsidRPr="002965F3">
        <w:rPr>
          <w:rFonts w:cs="Arial"/>
          <w:szCs w:val="22"/>
          <w:lang w:val="es-MX"/>
        </w:rPr>
        <w:t xml:space="preserve">l </w:t>
      </w:r>
      <w:r w:rsidR="00B57887" w:rsidRPr="002965F3">
        <w:rPr>
          <w:rFonts w:cs="Arial"/>
          <w:szCs w:val="22"/>
          <w:lang w:val="es-MX"/>
        </w:rPr>
        <w:t>proyecto.</w:t>
      </w:r>
    </w:p>
    <w:p w14:paraId="60CC4D75" w14:textId="77777777" w:rsidR="006757B7" w:rsidRPr="002965F3" w:rsidRDefault="006757B7" w:rsidP="00C86FA3">
      <w:pPr>
        <w:rPr>
          <w:rFonts w:cs="Arial"/>
          <w:szCs w:val="22"/>
          <w:lang w:val="es-MX"/>
        </w:rPr>
      </w:pPr>
    </w:p>
    <w:p w14:paraId="45519F72" w14:textId="4ABB71A8" w:rsidR="003270DB" w:rsidRDefault="00484305" w:rsidP="00C86FA3">
      <w:pPr>
        <w:rPr>
          <w:rFonts w:cs="Arial"/>
          <w:szCs w:val="22"/>
          <w:lang w:val="es-MX"/>
        </w:rPr>
      </w:pPr>
      <w:r w:rsidRPr="002965F3">
        <w:rPr>
          <w:rFonts w:cs="Arial"/>
          <w:szCs w:val="22"/>
          <w:lang w:val="es-MX"/>
        </w:rPr>
        <w:t>P</w:t>
      </w:r>
      <w:r w:rsidR="006757B7" w:rsidRPr="002965F3">
        <w:rPr>
          <w:rFonts w:cs="Arial"/>
          <w:szCs w:val="22"/>
          <w:lang w:val="es-MX"/>
        </w:rPr>
        <w:t xml:space="preserve">untualiza que queda en proceso el acuerdo número 18, </w:t>
      </w:r>
      <w:r w:rsidR="00603B80" w:rsidRPr="002965F3">
        <w:rPr>
          <w:rFonts w:cs="Arial"/>
          <w:szCs w:val="22"/>
          <w:lang w:val="es-MX"/>
        </w:rPr>
        <w:t xml:space="preserve">y </w:t>
      </w:r>
      <w:r w:rsidR="00DD6992" w:rsidRPr="002965F3">
        <w:rPr>
          <w:rFonts w:cs="Arial"/>
          <w:szCs w:val="22"/>
          <w:lang w:val="es-MX"/>
        </w:rPr>
        <w:t>están</w:t>
      </w:r>
      <w:r w:rsidR="006757B7" w:rsidRPr="002965F3">
        <w:rPr>
          <w:rFonts w:cs="Arial"/>
          <w:szCs w:val="22"/>
          <w:lang w:val="es-MX"/>
        </w:rPr>
        <w:t xml:space="preserve"> por decidirse algunas cuestiones sobre el acuerdo número 8</w:t>
      </w:r>
      <w:r w:rsidR="002D24EE">
        <w:rPr>
          <w:rFonts w:cs="Arial"/>
          <w:szCs w:val="22"/>
          <w:lang w:val="es-MX"/>
        </w:rPr>
        <w:t>,</w:t>
      </w:r>
      <w:r w:rsidR="006757B7" w:rsidRPr="002965F3">
        <w:rPr>
          <w:rFonts w:cs="Arial"/>
          <w:szCs w:val="22"/>
          <w:lang w:val="es-MX"/>
        </w:rPr>
        <w:t xml:space="preserve"> que tiene que ver con la recomendación para el fortalecimiento institucional de la Contraloría Social en los Municipios del Estado de Jalisco</w:t>
      </w:r>
      <w:r w:rsidR="00A906A3">
        <w:rPr>
          <w:rFonts w:cs="Arial"/>
          <w:szCs w:val="22"/>
          <w:lang w:val="es-MX"/>
        </w:rPr>
        <w:t>.</w:t>
      </w:r>
      <w:r w:rsidR="006757B7" w:rsidRPr="002965F3">
        <w:rPr>
          <w:rFonts w:cs="Arial"/>
          <w:szCs w:val="22"/>
          <w:lang w:val="es-MX"/>
        </w:rPr>
        <w:t xml:space="preserve"> </w:t>
      </w:r>
    </w:p>
    <w:p w14:paraId="4A2650E2" w14:textId="77777777" w:rsidR="003270DB" w:rsidRDefault="003270DB" w:rsidP="00C86FA3">
      <w:pPr>
        <w:rPr>
          <w:rFonts w:cs="Arial"/>
          <w:szCs w:val="22"/>
          <w:lang w:val="es-MX"/>
        </w:rPr>
      </w:pPr>
    </w:p>
    <w:p w14:paraId="29476D4F" w14:textId="774A3095" w:rsidR="006757B7" w:rsidRPr="002965F3" w:rsidRDefault="00A906A3" w:rsidP="00C86FA3">
      <w:pPr>
        <w:rPr>
          <w:rFonts w:cs="Arial"/>
          <w:szCs w:val="22"/>
          <w:lang w:val="es-MX"/>
        </w:rPr>
      </w:pPr>
      <w:r>
        <w:rPr>
          <w:rFonts w:cs="Arial"/>
          <w:szCs w:val="22"/>
          <w:lang w:val="es-MX"/>
        </w:rPr>
        <w:t>R</w:t>
      </w:r>
      <w:r w:rsidR="001E693B" w:rsidRPr="002965F3">
        <w:rPr>
          <w:rFonts w:cs="Arial"/>
          <w:szCs w:val="22"/>
          <w:lang w:val="es-MX"/>
        </w:rPr>
        <w:t>esalta que</w:t>
      </w:r>
      <w:r w:rsidR="006757B7" w:rsidRPr="002965F3">
        <w:rPr>
          <w:rFonts w:cs="Arial"/>
          <w:szCs w:val="22"/>
          <w:lang w:val="es-MX"/>
        </w:rPr>
        <w:t xml:space="preserve"> en el informe del Comité Coordinador celebrado el 30 de septiembre se dio cuenta en un anexo</w:t>
      </w:r>
      <w:r w:rsidR="001E693B" w:rsidRPr="002965F3">
        <w:rPr>
          <w:rFonts w:cs="Arial"/>
          <w:szCs w:val="22"/>
          <w:lang w:val="es-MX"/>
        </w:rPr>
        <w:t xml:space="preserve"> </w:t>
      </w:r>
      <w:r w:rsidR="006757B7" w:rsidRPr="002965F3">
        <w:rPr>
          <w:rFonts w:cs="Arial"/>
          <w:szCs w:val="22"/>
          <w:lang w:val="es-MX"/>
        </w:rPr>
        <w:t xml:space="preserve">que la Contraloría del Estado cumplimentó la parte de la recomendación. </w:t>
      </w:r>
      <w:r w:rsidR="006D7704" w:rsidRPr="002965F3">
        <w:rPr>
          <w:rFonts w:cs="Arial"/>
          <w:szCs w:val="22"/>
          <w:lang w:val="es-MX"/>
        </w:rPr>
        <w:t>Se</w:t>
      </w:r>
      <w:r w:rsidR="006757B7" w:rsidRPr="002965F3">
        <w:rPr>
          <w:rFonts w:cs="Arial"/>
          <w:szCs w:val="22"/>
          <w:lang w:val="es-MX"/>
        </w:rPr>
        <w:t xml:space="preserve"> estaba impulsando en otros entes públicos del </w:t>
      </w:r>
      <w:r w:rsidR="006D7704" w:rsidRPr="002965F3">
        <w:rPr>
          <w:rFonts w:cs="Arial"/>
          <w:szCs w:val="22"/>
          <w:lang w:val="es-MX"/>
        </w:rPr>
        <w:t>E</w:t>
      </w:r>
      <w:r w:rsidR="006757B7" w:rsidRPr="002965F3">
        <w:rPr>
          <w:rFonts w:cs="Arial"/>
          <w:szCs w:val="22"/>
          <w:lang w:val="es-MX"/>
        </w:rPr>
        <w:t>stado que se lleve a cabo</w:t>
      </w:r>
      <w:r>
        <w:rPr>
          <w:rFonts w:cs="Arial"/>
          <w:szCs w:val="22"/>
          <w:lang w:val="es-MX"/>
        </w:rPr>
        <w:t>;</w:t>
      </w:r>
      <w:r w:rsidR="006757B7" w:rsidRPr="002965F3">
        <w:rPr>
          <w:rFonts w:cs="Arial"/>
          <w:szCs w:val="22"/>
          <w:lang w:val="es-MX"/>
        </w:rPr>
        <w:t xml:space="preserve"> sin embargo,</w:t>
      </w:r>
      <w:r w:rsidR="006D7704" w:rsidRPr="002965F3">
        <w:rPr>
          <w:rFonts w:cs="Arial"/>
          <w:szCs w:val="22"/>
          <w:lang w:val="es-MX"/>
        </w:rPr>
        <w:t xml:space="preserve"> </w:t>
      </w:r>
      <w:r w:rsidR="006757B7" w:rsidRPr="002965F3">
        <w:rPr>
          <w:rFonts w:cs="Arial"/>
          <w:szCs w:val="22"/>
          <w:lang w:val="es-MX"/>
        </w:rPr>
        <w:t xml:space="preserve">en la próxima sesión </w:t>
      </w:r>
      <w:r w:rsidR="006D7704" w:rsidRPr="002965F3">
        <w:rPr>
          <w:rFonts w:cs="Arial"/>
          <w:szCs w:val="22"/>
          <w:lang w:val="es-MX"/>
        </w:rPr>
        <w:t>tomarán</w:t>
      </w:r>
      <w:r w:rsidR="006757B7" w:rsidRPr="002965F3">
        <w:rPr>
          <w:rFonts w:cs="Arial"/>
          <w:szCs w:val="22"/>
          <w:lang w:val="es-MX"/>
        </w:rPr>
        <w:t xml:space="preserve"> la decisión que corresponda a la recomendación</w:t>
      </w:r>
      <w:r>
        <w:rPr>
          <w:rFonts w:cs="Arial"/>
          <w:szCs w:val="22"/>
          <w:lang w:val="es-MX"/>
        </w:rPr>
        <w:t>. S</w:t>
      </w:r>
      <w:r w:rsidR="003E6DEF" w:rsidRPr="002965F3">
        <w:rPr>
          <w:rFonts w:cs="Arial"/>
          <w:szCs w:val="22"/>
          <w:lang w:val="es-MX"/>
        </w:rPr>
        <w:t xml:space="preserve">e ha </w:t>
      </w:r>
      <w:r w:rsidR="006757B7" w:rsidRPr="002965F3">
        <w:rPr>
          <w:rFonts w:cs="Arial"/>
          <w:szCs w:val="22"/>
          <w:lang w:val="es-MX"/>
        </w:rPr>
        <w:t>avanzado bastante,</w:t>
      </w:r>
      <w:r w:rsidR="003E6DEF" w:rsidRPr="002965F3">
        <w:rPr>
          <w:rFonts w:cs="Arial"/>
          <w:szCs w:val="22"/>
          <w:lang w:val="es-MX"/>
        </w:rPr>
        <w:t xml:space="preserve"> resalta la </w:t>
      </w:r>
      <w:proofErr w:type="gramStart"/>
      <w:r w:rsidR="003E6DEF" w:rsidRPr="002965F3">
        <w:rPr>
          <w:rFonts w:cs="Arial"/>
          <w:szCs w:val="22"/>
          <w:lang w:val="es-MX"/>
        </w:rPr>
        <w:t>Secretaria</w:t>
      </w:r>
      <w:r>
        <w:rPr>
          <w:rFonts w:cs="Arial"/>
          <w:szCs w:val="22"/>
          <w:lang w:val="es-MX"/>
        </w:rPr>
        <w:t xml:space="preserve"> Técnica</w:t>
      </w:r>
      <w:proofErr w:type="gramEnd"/>
      <w:r w:rsidR="006757B7" w:rsidRPr="002965F3">
        <w:rPr>
          <w:rFonts w:cs="Arial"/>
          <w:szCs w:val="22"/>
          <w:lang w:val="es-MX"/>
        </w:rPr>
        <w:t>.</w:t>
      </w:r>
    </w:p>
    <w:p w14:paraId="2A4BF76C" w14:textId="77777777" w:rsidR="003E6DEF" w:rsidRPr="002965F3" w:rsidRDefault="003E6DEF" w:rsidP="00C86FA3">
      <w:pPr>
        <w:rPr>
          <w:rFonts w:cs="Arial"/>
          <w:szCs w:val="22"/>
          <w:lang w:val="es-MX"/>
        </w:rPr>
      </w:pPr>
    </w:p>
    <w:p w14:paraId="45BDC942" w14:textId="721439B3" w:rsidR="000D011C" w:rsidRDefault="00626456" w:rsidP="00C86FA3">
      <w:pPr>
        <w:rPr>
          <w:rFonts w:cs="Arial"/>
          <w:szCs w:val="22"/>
          <w:lang w:val="es-MX"/>
        </w:rPr>
      </w:pPr>
      <w:r>
        <w:rPr>
          <w:rFonts w:cs="Arial"/>
          <w:szCs w:val="22"/>
          <w:lang w:val="es-MX"/>
        </w:rPr>
        <w:t>C</w:t>
      </w:r>
      <w:r w:rsidR="000D011C" w:rsidRPr="002965F3">
        <w:rPr>
          <w:rFonts w:cs="Arial"/>
          <w:szCs w:val="22"/>
          <w:lang w:val="es-MX"/>
        </w:rPr>
        <w:t xml:space="preserve">onsulta </w:t>
      </w:r>
      <w:r w:rsidR="002F71DE" w:rsidRPr="002965F3">
        <w:rPr>
          <w:rFonts w:cs="Arial"/>
          <w:szCs w:val="22"/>
          <w:lang w:val="es-MX"/>
        </w:rPr>
        <w:t xml:space="preserve">si es necesario </w:t>
      </w:r>
      <w:r w:rsidR="008E52EE" w:rsidRPr="002965F3">
        <w:rPr>
          <w:rFonts w:cs="Arial"/>
          <w:szCs w:val="22"/>
          <w:lang w:val="es-MX"/>
        </w:rPr>
        <w:t>que ampl</w:t>
      </w:r>
      <w:r>
        <w:rPr>
          <w:rFonts w:cs="Arial"/>
          <w:szCs w:val="22"/>
          <w:lang w:val="es-MX"/>
        </w:rPr>
        <w:t>í</w:t>
      </w:r>
      <w:r w:rsidR="008E52EE" w:rsidRPr="002965F3">
        <w:rPr>
          <w:rFonts w:cs="Arial"/>
          <w:szCs w:val="22"/>
          <w:lang w:val="es-MX"/>
        </w:rPr>
        <w:t xml:space="preserve">e la información. </w:t>
      </w:r>
      <w:r w:rsidR="00860C00" w:rsidRPr="002965F3">
        <w:rPr>
          <w:rFonts w:cs="Arial"/>
          <w:szCs w:val="22"/>
          <w:lang w:val="es-MX"/>
        </w:rPr>
        <w:t xml:space="preserve">El </w:t>
      </w:r>
      <w:proofErr w:type="gramStart"/>
      <w:r w:rsidR="00860C00" w:rsidRPr="002965F3">
        <w:rPr>
          <w:rFonts w:cs="Arial"/>
          <w:szCs w:val="22"/>
          <w:lang w:val="es-MX"/>
        </w:rPr>
        <w:t>Presidente</w:t>
      </w:r>
      <w:proofErr w:type="gramEnd"/>
      <w:r w:rsidR="00860C00" w:rsidRPr="002965F3">
        <w:rPr>
          <w:rFonts w:cs="Arial"/>
          <w:szCs w:val="22"/>
          <w:lang w:val="es-MX"/>
        </w:rPr>
        <w:t xml:space="preserve"> del Comité Coordinador </w:t>
      </w:r>
      <w:r w:rsidR="001E6975" w:rsidRPr="002965F3">
        <w:rPr>
          <w:rFonts w:cs="Arial"/>
          <w:szCs w:val="22"/>
          <w:lang w:val="es-MX"/>
        </w:rPr>
        <w:t xml:space="preserve">señala que no es necesario y solicita proseguir. </w:t>
      </w:r>
    </w:p>
    <w:p w14:paraId="6586DB82" w14:textId="77777777" w:rsidR="00626456" w:rsidRPr="002965F3" w:rsidRDefault="00626456" w:rsidP="00C86FA3">
      <w:pPr>
        <w:rPr>
          <w:rFonts w:cs="Arial"/>
          <w:szCs w:val="22"/>
          <w:lang w:val="es-MX"/>
        </w:rPr>
      </w:pPr>
    </w:p>
    <w:p w14:paraId="08908DD2" w14:textId="77777777" w:rsidR="005E38D2" w:rsidRPr="002965F3" w:rsidRDefault="005E38D2" w:rsidP="00C86FA3">
      <w:pPr>
        <w:rPr>
          <w:rFonts w:eastAsia="Arial" w:cs="Arial"/>
          <w:b/>
          <w:bCs/>
          <w:color w:val="006078"/>
          <w:szCs w:val="22"/>
          <w:lang w:val="es-MX"/>
        </w:rPr>
      </w:pPr>
    </w:p>
    <w:p w14:paraId="68932BCD" w14:textId="4E2D8F0D" w:rsidR="00A02F57" w:rsidRPr="002965F3" w:rsidRDefault="00A02F57" w:rsidP="00861B64">
      <w:pPr>
        <w:pStyle w:val="Prrafodelista"/>
        <w:numPr>
          <w:ilvl w:val="0"/>
          <w:numId w:val="7"/>
        </w:numPr>
        <w:jc w:val="both"/>
        <w:rPr>
          <w:rFonts w:eastAsia="Arial" w:cs="Arial"/>
          <w:b/>
          <w:bCs/>
          <w:color w:val="006078"/>
          <w:szCs w:val="22"/>
          <w:lang w:val="es-MX"/>
        </w:rPr>
      </w:pPr>
      <w:bookmarkStart w:id="1" w:name="_Hlk42520280"/>
      <w:r w:rsidRPr="002965F3">
        <w:rPr>
          <w:rFonts w:eastAsia="Arial" w:cs="Arial"/>
          <w:b/>
          <w:bCs/>
          <w:color w:val="006078"/>
          <w:szCs w:val="22"/>
          <w:lang w:val="es-MX"/>
        </w:rPr>
        <w:t xml:space="preserve">Presentación </w:t>
      </w:r>
      <w:r w:rsidR="003F73A1" w:rsidRPr="002965F3">
        <w:rPr>
          <w:rFonts w:eastAsia="Arial" w:cs="Arial"/>
          <w:b/>
          <w:bCs/>
          <w:color w:val="006078"/>
          <w:szCs w:val="22"/>
          <w:lang w:val="es-MX"/>
        </w:rPr>
        <w:t>y</w:t>
      </w:r>
      <w:r w:rsidR="0039705B" w:rsidRPr="002965F3">
        <w:rPr>
          <w:rFonts w:eastAsia="Arial" w:cs="Arial"/>
          <w:b/>
          <w:bCs/>
          <w:color w:val="006078"/>
          <w:szCs w:val="22"/>
          <w:lang w:val="es-MX"/>
        </w:rPr>
        <w:t>,</w:t>
      </w:r>
      <w:r w:rsidR="003F73A1" w:rsidRPr="002965F3">
        <w:rPr>
          <w:rFonts w:eastAsia="Arial" w:cs="Arial"/>
          <w:b/>
          <w:bCs/>
          <w:color w:val="006078"/>
          <w:szCs w:val="22"/>
          <w:lang w:val="es-MX"/>
        </w:rPr>
        <w:t xml:space="preserve"> en su caso, </w:t>
      </w:r>
      <w:r w:rsidR="00A55539" w:rsidRPr="002965F3">
        <w:rPr>
          <w:rFonts w:eastAsia="Arial" w:cs="Arial"/>
          <w:b/>
          <w:bCs/>
          <w:color w:val="006078"/>
          <w:szCs w:val="22"/>
          <w:lang w:val="es-MX"/>
        </w:rPr>
        <w:t>aprobación de la propuesta de Guía de Datos Abiertos Anticorrupción Prioritarios del Estado de Jalisco</w:t>
      </w:r>
    </w:p>
    <w:p w14:paraId="325314A3" w14:textId="77777777" w:rsidR="00771A6F" w:rsidRPr="002965F3" w:rsidRDefault="00771A6F" w:rsidP="00CD0D2D">
      <w:pPr>
        <w:pStyle w:val="Prrafodelista"/>
        <w:jc w:val="both"/>
        <w:rPr>
          <w:rFonts w:eastAsia="Arial" w:cs="Arial"/>
          <w:szCs w:val="22"/>
          <w:highlight w:val="white"/>
          <w:lang w:val="es-MX"/>
        </w:rPr>
      </w:pPr>
    </w:p>
    <w:bookmarkEnd w:id="1"/>
    <w:p w14:paraId="5DD767D4" w14:textId="04A9676B" w:rsidR="00ED4E81" w:rsidRPr="002965F3" w:rsidRDefault="005377B9" w:rsidP="00E90500">
      <w:pPr>
        <w:rPr>
          <w:rFonts w:cs="Arial"/>
          <w:szCs w:val="22"/>
          <w:lang w:val="es-MX"/>
        </w:rPr>
      </w:pPr>
      <w:r w:rsidRPr="002965F3">
        <w:rPr>
          <w:rFonts w:cs="Arial"/>
          <w:szCs w:val="22"/>
          <w:lang w:val="es-MX"/>
        </w:rPr>
        <w:t xml:space="preserve">La Secretaria Técnica </w:t>
      </w:r>
      <w:r w:rsidR="00DB6AB2" w:rsidRPr="002965F3">
        <w:rPr>
          <w:rFonts w:cs="Arial"/>
          <w:szCs w:val="22"/>
          <w:lang w:val="es-MX"/>
        </w:rPr>
        <w:t>resalta que la</w:t>
      </w:r>
      <w:r w:rsidR="002D09D8" w:rsidRPr="002965F3">
        <w:rPr>
          <w:rFonts w:cs="Arial"/>
          <w:szCs w:val="22"/>
          <w:lang w:val="es-MX"/>
        </w:rPr>
        <w:t xml:space="preserve"> guía se elaboró en cumplimiento al</w:t>
      </w:r>
      <w:r w:rsidR="00DB6AB2" w:rsidRPr="002965F3">
        <w:rPr>
          <w:rFonts w:cs="Arial"/>
          <w:szCs w:val="22"/>
          <w:lang w:val="es-MX"/>
        </w:rPr>
        <w:t xml:space="preserve"> </w:t>
      </w:r>
      <w:r w:rsidR="00626456">
        <w:rPr>
          <w:rFonts w:cs="Arial"/>
          <w:szCs w:val="22"/>
          <w:lang w:val="es-MX"/>
        </w:rPr>
        <w:t>P</w:t>
      </w:r>
      <w:r w:rsidR="00DB6AB2" w:rsidRPr="002965F3">
        <w:rPr>
          <w:rFonts w:cs="Arial"/>
          <w:szCs w:val="22"/>
          <w:lang w:val="es-MX"/>
        </w:rPr>
        <w:t>rograma de</w:t>
      </w:r>
      <w:r w:rsidR="002D09D8" w:rsidRPr="002965F3">
        <w:rPr>
          <w:rFonts w:cs="Arial"/>
          <w:szCs w:val="22"/>
          <w:lang w:val="es-MX"/>
        </w:rPr>
        <w:t xml:space="preserve"> </w:t>
      </w:r>
      <w:r w:rsidR="00626456">
        <w:rPr>
          <w:rFonts w:cs="Arial"/>
          <w:szCs w:val="22"/>
          <w:lang w:val="es-MX"/>
        </w:rPr>
        <w:t>T</w:t>
      </w:r>
      <w:r w:rsidR="002D09D8" w:rsidRPr="002965F3">
        <w:rPr>
          <w:rFonts w:cs="Arial"/>
          <w:szCs w:val="22"/>
          <w:lang w:val="es-MX"/>
        </w:rPr>
        <w:t xml:space="preserve">rabajo </w:t>
      </w:r>
      <w:r w:rsidR="00626456">
        <w:rPr>
          <w:rFonts w:cs="Arial"/>
          <w:szCs w:val="22"/>
          <w:lang w:val="es-MX"/>
        </w:rPr>
        <w:t>A</w:t>
      </w:r>
      <w:r w:rsidR="002D09D8" w:rsidRPr="002965F3">
        <w:rPr>
          <w:rFonts w:cs="Arial"/>
          <w:szCs w:val="22"/>
          <w:lang w:val="es-MX"/>
        </w:rPr>
        <w:t>nual 2021 de</w:t>
      </w:r>
      <w:r w:rsidR="007D6348" w:rsidRPr="002965F3">
        <w:rPr>
          <w:rFonts w:cs="Arial"/>
          <w:szCs w:val="22"/>
          <w:lang w:val="es-MX"/>
        </w:rPr>
        <w:t xml:space="preserve">l </w:t>
      </w:r>
      <w:r w:rsidR="002D09D8" w:rsidRPr="002965F3">
        <w:rPr>
          <w:rFonts w:cs="Arial"/>
          <w:szCs w:val="22"/>
          <w:lang w:val="es-MX"/>
        </w:rPr>
        <w:t>Comité Coordinador, como parte de los proyectos estratégicos</w:t>
      </w:r>
      <w:r w:rsidR="00626456">
        <w:rPr>
          <w:rFonts w:cs="Arial"/>
          <w:szCs w:val="22"/>
          <w:lang w:val="es-MX"/>
        </w:rPr>
        <w:t>,</w:t>
      </w:r>
      <w:r w:rsidR="002D09D8" w:rsidRPr="002965F3">
        <w:rPr>
          <w:rFonts w:cs="Arial"/>
          <w:szCs w:val="22"/>
          <w:lang w:val="es-MX"/>
        </w:rPr>
        <w:t xml:space="preserve"> y se encuentra alineada con la PEAJAL</w:t>
      </w:r>
      <w:r w:rsidR="00626456">
        <w:rPr>
          <w:rFonts w:cs="Arial"/>
          <w:szCs w:val="22"/>
          <w:lang w:val="es-MX"/>
        </w:rPr>
        <w:t>,</w:t>
      </w:r>
      <w:r w:rsidR="002D09D8" w:rsidRPr="002965F3">
        <w:rPr>
          <w:rFonts w:cs="Arial"/>
          <w:szCs w:val="22"/>
          <w:lang w:val="es-MX"/>
        </w:rPr>
        <w:t xml:space="preserve"> particularmente con el </w:t>
      </w:r>
      <w:r w:rsidR="00626456">
        <w:rPr>
          <w:rFonts w:cs="Arial"/>
          <w:szCs w:val="22"/>
          <w:lang w:val="es-MX"/>
        </w:rPr>
        <w:t>E</w:t>
      </w:r>
      <w:r w:rsidR="002D09D8" w:rsidRPr="002965F3">
        <w:rPr>
          <w:rFonts w:cs="Arial"/>
          <w:szCs w:val="22"/>
          <w:lang w:val="es-MX"/>
        </w:rPr>
        <w:t>je 3</w:t>
      </w:r>
      <w:r w:rsidR="00626456">
        <w:rPr>
          <w:rFonts w:cs="Arial"/>
          <w:szCs w:val="22"/>
          <w:lang w:val="es-MX"/>
        </w:rPr>
        <w:t>,</w:t>
      </w:r>
      <w:r w:rsidR="002D09D8" w:rsidRPr="002965F3">
        <w:rPr>
          <w:rFonts w:cs="Arial"/>
          <w:szCs w:val="22"/>
          <w:lang w:val="es-MX"/>
        </w:rPr>
        <w:t xml:space="preserve"> </w:t>
      </w:r>
      <w:r w:rsidR="007D6348" w:rsidRPr="002965F3">
        <w:rPr>
          <w:rFonts w:cs="Arial"/>
          <w:szCs w:val="22"/>
          <w:lang w:val="es-MX"/>
        </w:rPr>
        <w:t>“</w:t>
      </w:r>
      <w:r w:rsidR="00626456">
        <w:rPr>
          <w:rFonts w:cs="Arial"/>
          <w:szCs w:val="22"/>
          <w:lang w:val="es-MX"/>
        </w:rPr>
        <w:t>D</w:t>
      </w:r>
      <w:r w:rsidR="002D09D8" w:rsidRPr="002965F3">
        <w:rPr>
          <w:rFonts w:cs="Arial"/>
          <w:szCs w:val="22"/>
          <w:lang w:val="es-MX"/>
        </w:rPr>
        <w:t>isminuir la arbitrariedad en la gestión pública</w:t>
      </w:r>
      <w:r w:rsidR="007D6348" w:rsidRPr="002965F3">
        <w:rPr>
          <w:rFonts w:cs="Arial"/>
          <w:szCs w:val="22"/>
          <w:lang w:val="es-MX"/>
        </w:rPr>
        <w:t>”</w:t>
      </w:r>
      <w:r w:rsidR="007E2750">
        <w:rPr>
          <w:rFonts w:cs="Arial"/>
          <w:szCs w:val="22"/>
          <w:lang w:val="es-MX"/>
        </w:rPr>
        <w:t>,</w:t>
      </w:r>
      <w:r w:rsidR="002D09D8" w:rsidRPr="002965F3">
        <w:rPr>
          <w:rFonts w:cs="Arial"/>
          <w:szCs w:val="22"/>
          <w:lang w:val="es-MX"/>
        </w:rPr>
        <w:t xml:space="preserve"> y acorde con el objetivo</w:t>
      </w:r>
      <w:r w:rsidR="000603FC" w:rsidRPr="002965F3">
        <w:rPr>
          <w:rFonts w:cs="Arial"/>
          <w:szCs w:val="22"/>
          <w:lang w:val="es-MX"/>
        </w:rPr>
        <w:t xml:space="preserve"> específico</w:t>
      </w:r>
      <w:r w:rsidR="002D09D8" w:rsidRPr="002965F3">
        <w:rPr>
          <w:rFonts w:cs="Arial"/>
          <w:szCs w:val="22"/>
          <w:lang w:val="es-MX"/>
        </w:rPr>
        <w:t xml:space="preserve"> 3.1, relativo a fortalecer los mecanismo</w:t>
      </w:r>
      <w:r w:rsidR="007D6348" w:rsidRPr="002965F3">
        <w:rPr>
          <w:rFonts w:cs="Arial"/>
          <w:szCs w:val="22"/>
          <w:lang w:val="es-MX"/>
        </w:rPr>
        <w:t>s</w:t>
      </w:r>
      <w:r w:rsidR="002D09D8" w:rsidRPr="002965F3">
        <w:rPr>
          <w:rFonts w:cs="Arial"/>
          <w:szCs w:val="22"/>
          <w:lang w:val="es-MX"/>
        </w:rPr>
        <w:t xml:space="preserve"> de homologación de sistemas, </w:t>
      </w:r>
      <w:r w:rsidR="00F31C29" w:rsidRPr="002965F3">
        <w:rPr>
          <w:rFonts w:cs="Arial"/>
          <w:szCs w:val="22"/>
          <w:lang w:val="es-MX"/>
        </w:rPr>
        <w:t xml:space="preserve">las </w:t>
      </w:r>
      <w:r w:rsidR="002D09D8" w:rsidRPr="002965F3">
        <w:rPr>
          <w:rFonts w:cs="Arial"/>
          <w:szCs w:val="22"/>
          <w:lang w:val="es-MX"/>
        </w:rPr>
        <w:t>prácticas</w:t>
      </w:r>
      <w:r w:rsidR="00F31C29" w:rsidRPr="002965F3">
        <w:rPr>
          <w:rFonts w:cs="Arial"/>
          <w:szCs w:val="22"/>
          <w:lang w:val="es-MX"/>
        </w:rPr>
        <w:t xml:space="preserve"> y capacidades </w:t>
      </w:r>
      <w:r w:rsidR="00360583" w:rsidRPr="002965F3">
        <w:rPr>
          <w:rFonts w:cs="Arial"/>
          <w:szCs w:val="22"/>
          <w:lang w:val="es-MX"/>
        </w:rPr>
        <w:t xml:space="preserve"> de</w:t>
      </w:r>
      <w:r w:rsidR="002D09D8" w:rsidRPr="002965F3">
        <w:rPr>
          <w:rFonts w:cs="Arial"/>
          <w:szCs w:val="22"/>
          <w:lang w:val="es-MX"/>
        </w:rPr>
        <w:t xml:space="preserve"> auditoría, fiscalización, esquemas de competencia en adquisiciones públicas, control interno y la rendición de cuentas oportuna a escala local.</w:t>
      </w:r>
    </w:p>
    <w:p w14:paraId="7AE513AF" w14:textId="77777777" w:rsidR="002D09D8" w:rsidRPr="002965F3" w:rsidRDefault="002D09D8" w:rsidP="00E90500">
      <w:pPr>
        <w:rPr>
          <w:rFonts w:cs="Arial"/>
          <w:szCs w:val="22"/>
          <w:lang w:val="es-MX"/>
        </w:rPr>
      </w:pPr>
    </w:p>
    <w:p w14:paraId="7A565223" w14:textId="60A75112" w:rsidR="006307CE" w:rsidRPr="002965F3" w:rsidRDefault="00F31C29" w:rsidP="00EA3193">
      <w:pPr>
        <w:rPr>
          <w:rFonts w:eastAsia="Arial" w:cs="Arial"/>
          <w:szCs w:val="22"/>
          <w:lang w:val="es-MX"/>
        </w:rPr>
      </w:pPr>
      <w:r w:rsidRPr="002965F3">
        <w:rPr>
          <w:rFonts w:eastAsia="Arial" w:cs="Arial"/>
          <w:szCs w:val="22"/>
          <w:lang w:val="es-MX"/>
        </w:rPr>
        <w:t>Especifica</w:t>
      </w:r>
      <w:r w:rsidR="008E20FC" w:rsidRPr="002965F3">
        <w:rPr>
          <w:rFonts w:eastAsia="Arial" w:cs="Arial"/>
          <w:szCs w:val="22"/>
          <w:lang w:val="es-MX"/>
        </w:rPr>
        <w:t xml:space="preserve"> que la actividad número 12 consiste en promover la generación y publicación de los </w:t>
      </w:r>
      <w:r w:rsidR="00594E2A">
        <w:rPr>
          <w:rFonts w:eastAsia="Arial" w:cs="Arial"/>
          <w:szCs w:val="22"/>
          <w:lang w:val="es-MX"/>
        </w:rPr>
        <w:t>D</w:t>
      </w:r>
      <w:r w:rsidR="008E20FC" w:rsidRPr="002965F3">
        <w:rPr>
          <w:rFonts w:eastAsia="Arial" w:cs="Arial"/>
          <w:szCs w:val="22"/>
          <w:lang w:val="es-MX"/>
        </w:rPr>
        <w:t xml:space="preserve">atos </w:t>
      </w:r>
      <w:r w:rsidR="00594E2A">
        <w:rPr>
          <w:rFonts w:eastAsia="Arial" w:cs="Arial"/>
          <w:szCs w:val="22"/>
          <w:lang w:val="es-MX"/>
        </w:rPr>
        <w:t>A</w:t>
      </w:r>
      <w:r w:rsidR="008E20FC" w:rsidRPr="002965F3">
        <w:rPr>
          <w:rFonts w:eastAsia="Arial" w:cs="Arial"/>
          <w:szCs w:val="22"/>
          <w:lang w:val="es-MX"/>
        </w:rPr>
        <w:t xml:space="preserve">biertos </w:t>
      </w:r>
      <w:r w:rsidR="00594E2A">
        <w:rPr>
          <w:rFonts w:eastAsia="Arial" w:cs="Arial"/>
          <w:szCs w:val="22"/>
          <w:lang w:val="es-MX"/>
        </w:rPr>
        <w:t>A</w:t>
      </w:r>
      <w:r w:rsidR="008E20FC" w:rsidRPr="002965F3">
        <w:rPr>
          <w:rFonts w:eastAsia="Arial" w:cs="Arial"/>
          <w:szCs w:val="22"/>
          <w:lang w:val="es-MX"/>
        </w:rPr>
        <w:t xml:space="preserve">nticorrupción </w:t>
      </w:r>
      <w:r w:rsidR="00594E2A">
        <w:rPr>
          <w:rFonts w:eastAsia="Arial" w:cs="Arial"/>
          <w:szCs w:val="22"/>
          <w:lang w:val="es-MX"/>
        </w:rPr>
        <w:t>P</w:t>
      </w:r>
      <w:r w:rsidR="008E20FC" w:rsidRPr="002965F3">
        <w:rPr>
          <w:rFonts w:eastAsia="Arial" w:cs="Arial"/>
          <w:szCs w:val="22"/>
          <w:lang w:val="es-MX"/>
        </w:rPr>
        <w:t xml:space="preserve">rioritarios. Dicho documento indica, entre otras cosas, los pasos a seguir que pueden adoptar los entes públicos que deseen publicar </w:t>
      </w:r>
      <w:r w:rsidR="00594E2A">
        <w:rPr>
          <w:rFonts w:eastAsia="Arial" w:cs="Arial"/>
          <w:szCs w:val="22"/>
          <w:lang w:val="es-MX"/>
        </w:rPr>
        <w:t>D</w:t>
      </w:r>
      <w:r w:rsidR="008E20FC" w:rsidRPr="002965F3">
        <w:rPr>
          <w:rFonts w:eastAsia="Arial" w:cs="Arial"/>
          <w:szCs w:val="22"/>
          <w:lang w:val="es-MX"/>
        </w:rPr>
        <w:t xml:space="preserve">atos </w:t>
      </w:r>
      <w:r w:rsidR="00594E2A">
        <w:rPr>
          <w:rFonts w:eastAsia="Arial" w:cs="Arial"/>
          <w:szCs w:val="22"/>
          <w:lang w:val="es-MX"/>
        </w:rPr>
        <w:t>A</w:t>
      </w:r>
      <w:r w:rsidR="008E20FC" w:rsidRPr="002965F3">
        <w:rPr>
          <w:rFonts w:eastAsia="Arial" w:cs="Arial"/>
          <w:szCs w:val="22"/>
          <w:lang w:val="es-MX"/>
        </w:rPr>
        <w:t xml:space="preserve">biertos </w:t>
      </w:r>
      <w:r w:rsidR="00594E2A">
        <w:rPr>
          <w:rFonts w:eastAsia="Arial" w:cs="Arial"/>
          <w:szCs w:val="22"/>
          <w:lang w:val="es-MX"/>
        </w:rPr>
        <w:t>A</w:t>
      </w:r>
      <w:r w:rsidR="008E20FC" w:rsidRPr="002965F3">
        <w:rPr>
          <w:rFonts w:eastAsia="Arial" w:cs="Arial"/>
          <w:szCs w:val="22"/>
          <w:lang w:val="es-MX"/>
        </w:rPr>
        <w:t xml:space="preserve">nticorrupción </w:t>
      </w:r>
      <w:r w:rsidR="00594E2A">
        <w:rPr>
          <w:rFonts w:eastAsia="Arial" w:cs="Arial"/>
          <w:szCs w:val="22"/>
          <w:lang w:val="es-MX"/>
        </w:rPr>
        <w:t>P</w:t>
      </w:r>
      <w:r w:rsidR="008E20FC" w:rsidRPr="002965F3">
        <w:rPr>
          <w:rFonts w:eastAsia="Arial" w:cs="Arial"/>
          <w:szCs w:val="22"/>
          <w:lang w:val="es-MX"/>
        </w:rPr>
        <w:t>rioritarios para dar cumplimiento a</w:t>
      </w:r>
      <w:r w:rsidR="00433D7E" w:rsidRPr="002965F3">
        <w:rPr>
          <w:rFonts w:eastAsia="Arial" w:cs="Arial"/>
          <w:szCs w:val="22"/>
          <w:lang w:val="es-MX"/>
        </w:rPr>
        <w:t xml:space="preserve"> </w:t>
      </w:r>
      <w:r w:rsidR="001C655D" w:rsidRPr="002965F3">
        <w:rPr>
          <w:rFonts w:eastAsia="Arial" w:cs="Arial"/>
          <w:szCs w:val="22"/>
          <w:lang w:val="es-MX"/>
        </w:rPr>
        <w:t>sus</w:t>
      </w:r>
      <w:r w:rsidR="008E20FC" w:rsidRPr="002965F3">
        <w:rPr>
          <w:rFonts w:eastAsia="Arial" w:cs="Arial"/>
          <w:szCs w:val="22"/>
          <w:lang w:val="es-MX"/>
        </w:rPr>
        <w:t xml:space="preserve"> obligaciones</w:t>
      </w:r>
      <w:r w:rsidR="00EC488A" w:rsidRPr="002965F3">
        <w:rPr>
          <w:rFonts w:eastAsia="Arial" w:cs="Arial"/>
          <w:szCs w:val="22"/>
          <w:lang w:val="es-MX"/>
        </w:rPr>
        <w:t>,</w:t>
      </w:r>
      <w:r w:rsidR="008E20FC" w:rsidRPr="002965F3">
        <w:rPr>
          <w:rFonts w:eastAsia="Arial" w:cs="Arial"/>
          <w:szCs w:val="22"/>
          <w:lang w:val="es-MX"/>
        </w:rPr>
        <w:t xml:space="preserve"> que en </w:t>
      </w:r>
      <w:r w:rsidR="00EC488A" w:rsidRPr="002965F3">
        <w:rPr>
          <w:rFonts w:eastAsia="Arial" w:cs="Arial"/>
          <w:szCs w:val="22"/>
          <w:lang w:val="es-MX"/>
        </w:rPr>
        <w:t>este</w:t>
      </w:r>
      <w:r w:rsidR="008E20FC" w:rsidRPr="002965F3">
        <w:rPr>
          <w:rFonts w:eastAsia="Arial" w:cs="Arial"/>
          <w:szCs w:val="22"/>
          <w:lang w:val="es-MX"/>
        </w:rPr>
        <w:t xml:space="preserve"> </w:t>
      </w:r>
      <w:r w:rsidR="00EA3193">
        <w:rPr>
          <w:rFonts w:eastAsia="Arial" w:cs="Arial"/>
          <w:szCs w:val="22"/>
          <w:lang w:val="es-MX"/>
        </w:rPr>
        <w:t>aspecto</w:t>
      </w:r>
      <w:r w:rsidR="00433D7E" w:rsidRPr="002965F3">
        <w:rPr>
          <w:rFonts w:eastAsia="Arial" w:cs="Arial"/>
          <w:szCs w:val="22"/>
          <w:lang w:val="es-MX"/>
        </w:rPr>
        <w:t xml:space="preserve"> </w:t>
      </w:r>
      <w:r w:rsidR="008E20FC" w:rsidRPr="002965F3">
        <w:rPr>
          <w:rFonts w:eastAsia="Arial" w:cs="Arial"/>
          <w:szCs w:val="22"/>
          <w:lang w:val="es-MX"/>
        </w:rPr>
        <w:t xml:space="preserve">hay diversas normativas de las cuales </w:t>
      </w:r>
      <w:r w:rsidR="00433D7E" w:rsidRPr="002965F3">
        <w:rPr>
          <w:rFonts w:eastAsia="Arial" w:cs="Arial"/>
          <w:szCs w:val="22"/>
          <w:lang w:val="es-MX"/>
        </w:rPr>
        <w:t>se</w:t>
      </w:r>
      <w:r w:rsidR="008E20FC" w:rsidRPr="002965F3">
        <w:rPr>
          <w:rFonts w:eastAsia="Arial" w:cs="Arial"/>
          <w:szCs w:val="22"/>
          <w:lang w:val="es-MX"/>
        </w:rPr>
        <w:t xml:space="preserve"> colige</w:t>
      </w:r>
      <w:r w:rsidR="00433D7E" w:rsidRPr="002965F3">
        <w:rPr>
          <w:rFonts w:eastAsia="Arial" w:cs="Arial"/>
          <w:szCs w:val="22"/>
          <w:lang w:val="es-MX"/>
        </w:rPr>
        <w:t xml:space="preserve"> dicha</w:t>
      </w:r>
      <w:r w:rsidR="008E20FC" w:rsidRPr="002965F3">
        <w:rPr>
          <w:rFonts w:eastAsia="Arial" w:cs="Arial"/>
          <w:szCs w:val="22"/>
          <w:lang w:val="es-MX"/>
        </w:rPr>
        <w:t xml:space="preserve"> obligación</w:t>
      </w:r>
      <w:r w:rsidR="00EA3193">
        <w:rPr>
          <w:rFonts w:eastAsia="Arial" w:cs="Arial"/>
          <w:szCs w:val="22"/>
          <w:lang w:val="es-MX"/>
        </w:rPr>
        <w:t>. E</w:t>
      </w:r>
      <w:r w:rsidR="008E20FC" w:rsidRPr="002965F3">
        <w:rPr>
          <w:rFonts w:eastAsia="Arial" w:cs="Arial"/>
          <w:szCs w:val="22"/>
          <w:lang w:val="es-MX"/>
        </w:rPr>
        <w:t xml:space="preserve">n caso de ser aprobado, </w:t>
      </w:r>
      <w:r w:rsidR="00433D7E" w:rsidRPr="002965F3">
        <w:rPr>
          <w:rFonts w:eastAsia="Arial" w:cs="Arial"/>
          <w:szCs w:val="22"/>
          <w:lang w:val="es-MX"/>
        </w:rPr>
        <w:t>se procedería a</w:t>
      </w:r>
      <w:r w:rsidR="008E20FC" w:rsidRPr="002965F3">
        <w:rPr>
          <w:rFonts w:eastAsia="Arial" w:cs="Arial"/>
          <w:szCs w:val="22"/>
          <w:lang w:val="es-MX"/>
        </w:rPr>
        <w:t xml:space="preserve"> hacer una amplia difusión y adicionalmente </w:t>
      </w:r>
      <w:r w:rsidR="00A27533" w:rsidRPr="002965F3">
        <w:rPr>
          <w:rFonts w:eastAsia="Arial" w:cs="Arial"/>
          <w:szCs w:val="22"/>
          <w:lang w:val="es-MX"/>
        </w:rPr>
        <w:t>agradece</w:t>
      </w:r>
      <w:r w:rsidR="008E20FC" w:rsidRPr="002965F3">
        <w:rPr>
          <w:rFonts w:eastAsia="Arial" w:cs="Arial"/>
          <w:szCs w:val="22"/>
          <w:lang w:val="es-MX"/>
        </w:rPr>
        <w:t xml:space="preserve"> a la </w:t>
      </w:r>
      <w:r w:rsidR="00EC488A" w:rsidRPr="002965F3">
        <w:rPr>
          <w:rFonts w:eastAsia="Arial" w:cs="Arial"/>
          <w:szCs w:val="22"/>
          <w:lang w:val="es-MX"/>
        </w:rPr>
        <w:t xml:space="preserve">       </w:t>
      </w:r>
      <w:r w:rsidR="008E20FC" w:rsidRPr="002965F3">
        <w:rPr>
          <w:rFonts w:eastAsia="Arial" w:cs="Arial"/>
          <w:szCs w:val="22"/>
          <w:lang w:val="es-MX"/>
        </w:rPr>
        <w:t>M</w:t>
      </w:r>
      <w:r w:rsidR="00A27533" w:rsidRPr="002965F3">
        <w:rPr>
          <w:rFonts w:eastAsia="Arial" w:cs="Arial"/>
          <w:szCs w:val="22"/>
          <w:lang w:val="es-MX"/>
        </w:rPr>
        <w:t>t</w:t>
      </w:r>
      <w:r w:rsidR="00EC488A" w:rsidRPr="002965F3">
        <w:rPr>
          <w:rFonts w:eastAsia="Arial" w:cs="Arial"/>
          <w:szCs w:val="22"/>
          <w:lang w:val="es-MX"/>
        </w:rPr>
        <w:t>r</w:t>
      </w:r>
      <w:r w:rsidR="00A27533" w:rsidRPr="002965F3">
        <w:rPr>
          <w:rFonts w:eastAsia="Arial" w:cs="Arial"/>
          <w:szCs w:val="22"/>
          <w:lang w:val="es-MX"/>
        </w:rPr>
        <w:t xml:space="preserve">a. </w:t>
      </w:r>
      <w:r w:rsidR="008E20FC" w:rsidRPr="002965F3">
        <w:rPr>
          <w:rFonts w:eastAsia="Arial" w:cs="Arial"/>
          <w:szCs w:val="22"/>
          <w:lang w:val="es-MX"/>
        </w:rPr>
        <w:t xml:space="preserve">Cynthia Patricia Cantero Pacheco y al personal del ITEI, </w:t>
      </w:r>
      <w:r w:rsidR="002C5FB4">
        <w:rPr>
          <w:rFonts w:eastAsia="Arial" w:cs="Arial"/>
          <w:szCs w:val="22"/>
          <w:lang w:val="es-MX"/>
        </w:rPr>
        <w:t xml:space="preserve">particularmente a </w:t>
      </w:r>
      <w:r w:rsidR="00EA3193" w:rsidRPr="00EA3193">
        <w:rPr>
          <w:rFonts w:eastAsia="Arial" w:cs="Arial"/>
          <w:szCs w:val="22"/>
          <w:lang w:val="es-MX"/>
        </w:rPr>
        <w:t>Claudia Patricia Arteaga Arróniz</w:t>
      </w:r>
      <w:r w:rsidR="002C5FB4">
        <w:rPr>
          <w:rFonts w:eastAsia="Arial" w:cs="Arial"/>
          <w:szCs w:val="22"/>
          <w:lang w:val="es-MX"/>
        </w:rPr>
        <w:t xml:space="preserve">, </w:t>
      </w:r>
      <w:r w:rsidR="00EA3193" w:rsidRPr="00EA3193">
        <w:rPr>
          <w:rFonts w:eastAsia="Arial" w:cs="Arial"/>
          <w:szCs w:val="22"/>
          <w:lang w:val="es-MX"/>
        </w:rPr>
        <w:t>Coordinador</w:t>
      </w:r>
      <w:r w:rsidR="002C5FB4">
        <w:rPr>
          <w:rFonts w:eastAsia="Arial" w:cs="Arial"/>
          <w:szCs w:val="22"/>
          <w:lang w:val="es-MX"/>
        </w:rPr>
        <w:t>a</w:t>
      </w:r>
      <w:r w:rsidR="00EA3193" w:rsidRPr="00EA3193">
        <w:rPr>
          <w:rFonts w:eastAsia="Arial" w:cs="Arial"/>
          <w:szCs w:val="22"/>
          <w:lang w:val="es-MX"/>
        </w:rPr>
        <w:t xml:space="preserve"> General de Planeación y Proyectos Estratégicos</w:t>
      </w:r>
      <w:r w:rsidR="008E20FC" w:rsidRPr="002965F3">
        <w:rPr>
          <w:rFonts w:eastAsia="Arial" w:cs="Arial"/>
          <w:szCs w:val="22"/>
          <w:lang w:val="es-MX"/>
        </w:rPr>
        <w:t xml:space="preserve">, por la retroalimentación que </w:t>
      </w:r>
      <w:r w:rsidR="00505F6A" w:rsidRPr="002965F3">
        <w:rPr>
          <w:rFonts w:eastAsia="Arial" w:cs="Arial"/>
          <w:szCs w:val="22"/>
          <w:lang w:val="es-MX"/>
        </w:rPr>
        <w:t>se tuvo</w:t>
      </w:r>
      <w:r w:rsidR="008E20FC" w:rsidRPr="002965F3">
        <w:rPr>
          <w:rFonts w:eastAsia="Arial" w:cs="Arial"/>
          <w:szCs w:val="22"/>
          <w:lang w:val="es-MX"/>
        </w:rPr>
        <w:t xml:space="preserve"> del primer borrador</w:t>
      </w:r>
      <w:r w:rsidR="002C5FB4">
        <w:rPr>
          <w:rFonts w:eastAsia="Arial" w:cs="Arial"/>
          <w:szCs w:val="22"/>
          <w:lang w:val="es-MX"/>
        </w:rPr>
        <w:t>. E</w:t>
      </w:r>
      <w:r w:rsidR="008E20FC" w:rsidRPr="002965F3">
        <w:rPr>
          <w:rFonts w:eastAsia="Arial" w:cs="Arial"/>
          <w:szCs w:val="22"/>
          <w:lang w:val="es-MX"/>
        </w:rPr>
        <w:t xml:space="preserve">s un documento importante en donde se da cuenta de hallazgos del Sistema Nacional de Transparencia, de la </w:t>
      </w:r>
      <w:r w:rsidR="00486A8F">
        <w:rPr>
          <w:rFonts w:eastAsia="Arial" w:cs="Arial"/>
          <w:szCs w:val="22"/>
          <w:lang w:val="es-MX"/>
        </w:rPr>
        <w:t>P</w:t>
      </w:r>
      <w:r w:rsidR="008E20FC" w:rsidRPr="002965F3">
        <w:rPr>
          <w:rFonts w:eastAsia="Arial" w:cs="Arial"/>
          <w:szCs w:val="22"/>
          <w:lang w:val="es-MX"/>
        </w:rPr>
        <w:t xml:space="preserve">lataforma y de </w:t>
      </w:r>
      <w:r w:rsidR="00505F6A" w:rsidRPr="002965F3">
        <w:rPr>
          <w:rFonts w:eastAsia="Arial" w:cs="Arial"/>
          <w:szCs w:val="22"/>
          <w:lang w:val="es-MX"/>
        </w:rPr>
        <w:t>la</w:t>
      </w:r>
      <w:r w:rsidR="008E20FC" w:rsidRPr="002965F3">
        <w:rPr>
          <w:rFonts w:eastAsia="Arial" w:cs="Arial"/>
          <w:szCs w:val="22"/>
          <w:lang w:val="es-MX"/>
        </w:rPr>
        <w:t xml:space="preserve"> unión que se hace de</w:t>
      </w:r>
      <w:r w:rsidR="00505F6A" w:rsidRPr="002965F3">
        <w:rPr>
          <w:rFonts w:eastAsia="Arial" w:cs="Arial"/>
          <w:szCs w:val="22"/>
          <w:lang w:val="es-MX"/>
        </w:rPr>
        <w:t>l</w:t>
      </w:r>
      <w:r w:rsidR="008E20FC" w:rsidRPr="002965F3">
        <w:rPr>
          <w:rFonts w:eastAsia="Arial" w:cs="Arial"/>
          <w:szCs w:val="22"/>
          <w:lang w:val="es-MX"/>
        </w:rPr>
        <w:t xml:space="preserve"> </w:t>
      </w:r>
      <w:r w:rsidR="002C5FB4">
        <w:rPr>
          <w:rFonts w:eastAsia="Arial" w:cs="Arial"/>
          <w:szCs w:val="22"/>
          <w:lang w:val="es-MX"/>
        </w:rPr>
        <w:t>S</w:t>
      </w:r>
      <w:r w:rsidR="008E20FC" w:rsidRPr="002965F3">
        <w:rPr>
          <w:rFonts w:eastAsia="Arial" w:cs="Arial"/>
          <w:szCs w:val="22"/>
          <w:lang w:val="es-MX"/>
        </w:rPr>
        <w:t xml:space="preserve">istema con el Sistema Nacional Anticorrupción en </w:t>
      </w:r>
      <w:r w:rsidR="00901885" w:rsidRPr="002965F3">
        <w:rPr>
          <w:rFonts w:eastAsia="Arial" w:cs="Arial"/>
          <w:szCs w:val="22"/>
          <w:lang w:val="es-MX"/>
        </w:rPr>
        <w:t>estas</w:t>
      </w:r>
      <w:r w:rsidR="008E20FC" w:rsidRPr="002965F3">
        <w:rPr>
          <w:rFonts w:eastAsia="Arial" w:cs="Arial"/>
          <w:szCs w:val="22"/>
          <w:lang w:val="es-MX"/>
        </w:rPr>
        <w:t xml:space="preserve"> búsquedas.</w:t>
      </w:r>
    </w:p>
    <w:p w14:paraId="4F0034F9" w14:textId="77777777" w:rsidR="00773778" w:rsidRPr="002965F3" w:rsidRDefault="00773778" w:rsidP="00E71E46">
      <w:pPr>
        <w:rPr>
          <w:rFonts w:eastAsia="Arial" w:cs="Arial"/>
          <w:szCs w:val="22"/>
          <w:lang w:val="es-MX"/>
        </w:rPr>
      </w:pPr>
    </w:p>
    <w:p w14:paraId="12934ECC" w14:textId="23667228" w:rsidR="002C0B6E" w:rsidRPr="002965F3" w:rsidRDefault="00525CD8" w:rsidP="00E71E46">
      <w:pPr>
        <w:rPr>
          <w:rFonts w:eastAsia="Arial" w:cs="Arial"/>
          <w:szCs w:val="22"/>
          <w:lang w:val="es-MX"/>
        </w:rPr>
      </w:pPr>
      <w:r w:rsidRPr="002965F3">
        <w:rPr>
          <w:rFonts w:eastAsia="Arial" w:cs="Arial"/>
          <w:szCs w:val="22"/>
          <w:lang w:val="es-MX"/>
        </w:rPr>
        <w:t xml:space="preserve">La </w:t>
      </w:r>
      <w:proofErr w:type="gramStart"/>
      <w:r w:rsidRPr="002965F3">
        <w:rPr>
          <w:rFonts w:eastAsia="Arial" w:cs="Arial"/>
          <w:szCs w:val="22"/>
          <w:lang w:val="es-MX"/>
        </w:rPr>
        <w:t>Secretaria Técnica</w:t>
      </w:r>
      <w:proofErr w:type="gramEnd"/>
      <w:r w:rsidR="00255AC3" w:rsidRPr="002965F3">
        <w:rPr>
          <w:rFonts w:eastAsia="Arial" w:cs="Arial"/>
          <w:szCs w:val="22"/>
          <w:lang w:val="es-MX"/>
        </w:rPr>
        <w:t xml:space="preserve"> propone que además se apruebe </w:t>
      </w:r>
      <w:r w:rsidR="00B5660E" w:rsidRPr="002965F3">
        <w:rPr>
          <w:rFonts w:eastAsia="Arial" w:cs="Arial"/>
          <w:szCs w:val="22"/>
          <w:lang w:val="es-MX"/>
        </w:rPr>
        <w:t xml:space="preserve">poner a disposición del </w:t>
      </w:r>
      <w:r w:rsidR="00486A8F">
        <w:rPr>
          <w:rFonts w:eastAsia="Arial" w:cs="Arial"/>
          <w:szCs w:val="22"/>
          <w:lang w:val="es-MX"/>
        </w:rPr>
        <w:t>S</w:t>
      </w:r>
      <w:r w:rsidR="00B5660E" w:rsidRPr="002965F3">
        <w:rPr>
          <w:rFonts w:eastAsia="Arial" w:cs="Arial"/>
          <w:szCs w:val="22"/>
          <w:lang w:val="es-MX"/>
        </w:rPr>
        <w:t xml:space="preserve">ecretariado </w:t>
      </w:r>
      <w:r w:rsidR="00486A8F">
        <w:rPr>
          <w:rFonts w:eastAsia="Arial" w:cs="Arial"/>
          <w:szCs w:val="22"/>
          <w:lang w:val="es-MX"/>
        </w:rPr>
        <w:t>T</w:t>
      </w:r>
      <w:r w:rsidR="00B5660E" w:rsidRPr="002965F3">
        <w:rPr>
          <w:rFonts w:eastAsia="Arial" w:cs="Arial"/>
          <w:szCs w:val="22"/>
          <w:lang w:val="es-MX"/>
        </w:rPr>
        <w:t xml:space="preserve">écnico de Gobierno Abierto </w:t>
      </w:r>
      <w:r w:rsidR="00E17484">
        <w:rPr>
          <w:rFonts w:eastAsia="Arial" w:cs="Arial"/>
          <w:szCs w:val="22"/>
          <w:lang w:val="es-MX"/>
        </w:rPr>
        <w:t>Jalisco</w:t>
      </w:r>
      <w:r w:rsidR="00B5660E" w:rsidRPr="002965F3">
        <w:rPr>
          <w:rFonts w:eastAsia="Arial" w:cs="Arial"/>
          <w:szCs w:val="22"/>
          <w:lang w:val="es-MX"/>
        </w:rPr>
        <w:t xml:space="preserve">, mediante su </w:t>
      </w:r>
      <w:r w:rsidR="00E17484">
        <w:rPr>
          <w:rFonts w:eastAsia="Arial" w:cs="Arial"/>
          <w:szCs w:val="22"/>
          <w:lang w:val="es-MX"/>
        </w:rPr>
        <w:t>C</w:t>
      </w:r>
      <w:r w:rsidR="00B5660E" w:rsidRPr="002965F3">
        <w:rPr>
          <w:rFonts w:eastAsia="Arial" w:cs="Arial"/>
          <w:szCs w:val="22"/>
          <w:lang w:val="es-MX"/>
        </w:rPr>
        <w:t>oordinadora</w:t>
      </w:r>
      <w:r w:rsidR="00486A8F">
        <w:rPr>
          <w:rFonts w:eastAsia="Arial" w:cs="Arial"/>
          <w:szCs w:val="22"/>
          <w:lang w:val="es-MX"/>
        </w:rPr>
        <w:t>,</w:t>
      </w:r>
      <w:r w:rsidR="00B5660E" w:rsidRPr="002965F3">
        <w:rPr>
          <w:rFonts w:eastAsia="Arial" w:cs="Arial"/>
          <w:szCs w:val="22"/>
          <w:lang w:val="es-MX"/>
        </w:rPr>
        <w:t xml:space="preserve"> la </w:t>
      </w:r>
      <w:r w:rsidR="00486A8F">
        <w:rPr>
          <w:rFonts w:eastAsia="Arial" w:cs="Arial"/>
          <w:szCs w:val="22"/>
          <w:lang w:val="es-MX"/>
        </w:rPr>
        <w:t xml:space="preserve">propia </w:t>
      </w:r>
      <w:r w:rsidR="00B5660E" w:rsidRPr="002965F3">
        <w:rPr>
          <w:rFonts w:eastAsia="Arial" w:cs="Arial"/>
          <w:szCs w:val="22"/>
          <w:lang w:val="es-MX"/>
        </w:rPr>
        <w:t>Mt</w:t>
      </w:r>
      <w:r w:rsidR="00C23957" w:rsidRPr="002965F3">
        <w:rPr>
          <w:rFonts w:eastAsia="Arial" w:cs="Arial"/>
          <w:szCs w:val="22"/>
          <w:lang w:val="es-MX"/>
        </w:rPr>
        <w:t>r</w:t>
      </w:r>
      <w:r w:rsidR="00B5660E" w:rsidRPr="002965F3">
        <w:rPr>
          <w:rFonts w:eastAsia="Arial" w:cs="Arial"/>
          <w:szCs w:val="22"/>
          <w:lang w:val="es-MX"/>
        </w:rPr>
        <w:t xml:space="preserve">a. Cantero Pacheco, para que tenga un alcance mayor y sea pertinente realmente en las manos de quien corresponda. </w:t>
      </w:r>
      <w:r w:rsidR="00C630CF" w:rsidRPr="002965F3">
        <w:rPr>
          <w:rFonts w:eastAsia="Arial" w:cs="Arial"/>
          <w:szCs w:val="22"/>
          <w:lang w:val="es-MX"/>
        </w:rPr>
        <w:t xml:space="preserve">Consulta si alguien quiere comentar algo más respecto de la Guía. </w:t>
      </w:r>
    </w:p>
    <w:p w14:paraId="49D42E38" w14:textId="77777777" w:rsidR="006E6229" w:rsidRPr="002965F3" w:rsidRDefault="006E6229" w:rsidP="00E71E46">
      <w:pPr>
        <w:rPr>
          <w:rFonts w:eastAsia="Arial" w:cs="Arial"/>
          <w:szCs w:val="22"/>
          <w:lang w:val="es-MX"/>
        </w:rPr>
      </w:pPr>
    </w:p>
    <w:p w14:paraId="511F28ED" w14:textId="4F6C8D64" w:rsidR="003270DB" w:rsidRDefault="006E6229" w:rsidP="00E71E46">
      <w:pPr>
        <w:rPr>
          <w:rFonts w:eastAsia="Arial" w:cs="Arial"/>
          <w:szCs w:val="22"/>
          <w:lang w:val="es-MX"/>
        </w:rPr>
      </w:pPr>
      <w:r w:rsidRPr="002965F3">
        <w:rPr>
          <w:rFonts w:eastAsia="Arial" w:cs="Arial"/>
          <w:szCs w:val="22"/>
          <w:lang w:val="es-MX"/>
        </w:rPr>
        <w:t xml:space="preserve">La </w:t>
      </w:r>
      <w:proofErr w:type="gramStart"/>
      <w:r w:rsidRPr="002965F3">
        <w:rPr>
          <w:rFonts w:eastAsia="Arial" w:cs="Arial"/>
          <w:szCs w:val="22"/>
          <w:lang w:val="es-MX"/>
        </w:rPr>
        <w:t>Presidenta</w:t>
      </w:r>
      <w:proofErr w:type="gramEnd"/>
      <w:r w:rsidRPr="002965F3">
        <w:rPr>
          <w:rFonts w:eastAsia="Arial" w:cs="Arial"/>
          <w:szCs w:val="22"/>
          <w:lang w:val="es-MX"/>
        </w:rPr>
        <w:t xml:space="preserve"> del I</w:t>
      </w:r>
      <w:r w:rsidR="00BB575E" w:rsidRPr="002965F3">
        <w:rPr>
          <w:rFonts w:eastAsia="Arial" w:cs="Arial"/>
          <w:szCs w:val="22"/>
          <w:lang w:val="es-MX"/>
        </w:rPr>
        <w:t xml:space="preserve">TEI celebra el hacer la Guía extensiva al Secretariado </w:t>
      </w:r>
      <w:r w:rsidR="001E49D2">
        <w:rPr>
          <w:rFonts w:eastAsia="Arial" w:cs="Arial"/>
          <w:szCs w:val="22"/>
          <w:lang w:val="es-MX"/>
        </w:rPr>
        <w:t xml:space="preserve">Técnico </w:t>
      </w:r>
      <w:r w:rsidR="00BB575E" w:rsidRPr="002965F3">
        <w:rPr>
          <w:rFonts w:eastAsia="Arial" w:cs="Arial"/>
          <w:szCs w:val="22"/>
          <w:lang w:val="es-MX"/>
        </w:rPr>
        <w:t>de Gobierno Abierto</w:t>
      </w:r>
      <w:r w:rsidR="001E49D2">
        <w:rPr>
          <w:rFonts w:eastAsia="Arial" w:cs="Arial"/>
          <w:szCs w:val="22"/>
          <w:lang w:val="es-MX"/>
        </w:rPr>
        <w:t xml:space="preserve"> Jalisco;</w:t>
      </w:r>
      <w:r w:rsidR="00BB575E" w:rsidRPr="002965F3">
        <w:rPr>
          <w:rFonts w:eastAsia="Arial" w:cs="Arial"/>
          <w:szCs w:val="22"/>
          <w:lang w:val="es-MX"/>
        </w:rPr>
        <w:t xml:space="preserve"> </w:t>
      </w:r>
      <w:r w:rsidR="0063197D" w:rsidRPr="002965F3">
        <w:rPr>
          <w:rFonts w:eastAsia="Arial" w:cs="Arial"/>
          <w:szCs w:val="22"/>
          <w:lang w:val="es-MX"/>
        </w:rPr>
        <w:t>considera</w:t>
      </w:r>
      <w:r w:rsidR="00BB575E" w:rsidRPr="002965F3">
        <w:rPr>
          <w:rFonts w:eastAsia="Arial" w:cs="Arial"/>
          <w:szCs w:val="22"/>
          <w:lang w:val="es-MX"/>
        </w:rPr>
        <w:t xml:space="preserve"> que lo que </w:t>
      </w:r>
      <w:r w:rsidR="0063197D" w:rsidRPr="002965F3">
        <w:rPr>
          <w:rFonts w:eastAsia="Arial" w:cs="Arial"/>
          <w:szCs w:val="22"/>
          <w:lang w:val="es-MX"/>
        </w:rPr>
        <w:t xml:space="preserve">el </w:t>
      </w:r>
      <w:r w:rsidR="001E49D2">
        <w:rPr>
          <w:rFonts w:eastAsia="Arial" w:cs="Arial"/>
          <w:szCs w:val="22"/>
          <w:lang w:val="es-MX"/>
        </w:rPr>
        <w:t>S</w:t>
      </w:r>
      <w:r w:rsidR="00BB575E" w:rsidRPr="002965F3">
        <w:rPr>
          <w:rFonts w:eastAsia="Arial" w:cs="Arial"/>
          <w:szCs w:val="22"/>
          <w:lang w:val="es-MX"/>
        </w:rPr>
        <w:t xml:space="preserve">ecretariado puede hacer es instrumentarlo o proponerlo de manera directa con las instituciones que actualmente están </w:t>
      </w:r>
      <w:r w:rsidR="00BB575E" w:rsidRPr="002965F3">
        <w:rPr>
          <w:rFonts w:eastAsia="Arial" w:cs="Arial"/>
          <w:szCs w:val="22"/>
          <w:lang w:val="es-MX"/>
        </w:rPr>
        <w:lastRenderedPageBreak/>
        <w:t xml:space="preserve">trabajando </w:t>
      </w:r>
      <w:r w:rsidR="00474396" w:rsidRPr="002965F3">
        <w:rPr>
          <w:rFonts w:eastAsia="Arial" w:cs="Arial"/>
          <w:szCs w:val="22"/>
          <w:lang w:val="es-MX"/>
        </w:rPr>
        <w:t>compromisos de</w:t>
      </w:r>
      <w:r w:rsidR="00682114" w:rsidRPr="002965F3">
        <w:rPr>
          <w:rFonts w:eastAsia="Arial" w:cs="Arial"/>
          <w:szCs w:val="22"/>
          <w:lang w:val="es-MX"/>
        </w:rPr>
        <w:t xml:space="preserve"> </w:t>
      </w:r>
      <w:r w:rsidR="001E49D2">
        <w:rPr>
          <w:rFonts w:eastAsia="Arial" w:cs="Arial"/>
          <w:szCs w:val="22"/>
          <w:lang w:val="es-MX"/>
        </w:rPr>
        <w:t>G</w:t>
      </w:r>
      <w:r w:rsidR="00474396" w:rsidRPr="002965F3">
        <w:rPr>
          <w:rFonts w:eastAsia="Arial" w:cs="Arial"/>
          <w:szCs w:val="22"/>
          <w:lang w:val="es-MX"/>
        </w:rPr>
        <w:t xml:space="preserve">obierno </w:t>
      </w:r>
      <w:r w:rsidR="001E49D2">
        <w:rPr>
          <w:rFonts w:eastAsia="Arial" w:cs="Arial"/>
          <w:szCs w:val="22"/>
          <w:lang w:val="es-MX"/>
        </w:rPr>
        <w:t>A</w:t>
      </w:r>
      <w:r w:rsidR="00474396" w:rsidRPr="002965F3">
        <w:rPr>
          <w:rFonts w:eastAsia="Arial" w:cs="Arial"/>
          <w:szCs w:val="22"/>
          <w:lang w:val="es-MX"/>
        </w:rPr>
        <w:t>bierto</w:t>
      </w:r>
      <w:r w:rsidR="0031475D" w:rsidRPr="002965F3">
        <w:rPr>
          <w:rFonts w:eastAsia="Arial" w:cs="Arial"/>
          <w:szCs w:val="22"/>
          <w:lang w:val="es-MX"/>
        </w:rPr>
        <w:t xml:space="preserve">, pero también con todas las organizaciones que están trabajando </w:t>
      </w:r>
      <w:r w:rsidR="00BB575E" w:rsidRPr="002965F3">
        <w:rPr>
          <w:rFonts w:eastAsia="Arial" w:cs="Arial"/>
          <w:szCs w:val="22"/>
          <w:lang w:val="es-MX"/>
        </w:rPr>
        <w:t xml:space="preserve">en el propio </w:t>
      </w:r>
      <w:r w:rsidR="001E49D2">
        <w:rPr>
          <w:rFonts w:eastAsia="Arial" w:cs="Arial"/>
          <w:szCs w:val="22"/>
          <w:lang w:val="es-MX"/>
        </w:rPr>
        <w:t>S</w:t>
      </w:r>
      <w:r w:rsidR="00BB575E" w:rsidRPr="002965F3">
        <w:rPr>
          <w:rFonts w:eastAsia="Arial" w:cs="Arial"/>
          <w:szCs w:val="22"/>
          <w:lang w:val="es-MX"/>
        </w:rPr>
        <w:t>ecretariado</w:t>
      </w:r>
      <w:r w:rsidR="001E49D2">
        <w:rPr>
          <w:rFonts w:eastAsia="Arial" w:cs="Arial"/>
          <w:szCs w:val="22"/>
          <w:lang w:val="es-MX"/>
        </w:rPr>
        <w:t xml:space="preserve">. </w:t>
      </w:r>
    </w:p>
    <w:p w14:paraId="33C87746" w14:textId="77777777" w:rsidR="003270DB" w:rsidRDefault="003270DB" w:rsidP="00E71E46">
      <w:pPr>
        <w:rPr>
          <w:rFonts w:eastAsia="Arial" w:cs="Arial"/>
          <w:szCs w:val="22"/>
          <w:lang w:val="es-MX"/>
        </w:rPr>
      </w:pPr>
    </w:p>
    <w:p w14:paraId="0BC39BC3" w14:textId="12791A56" w:rsidR="006E6229" w:rsidRPr="002965F3" w:rsidRDefault="001E49D2" w:rsidP="00E71E46">
      <w:pPr>
        <w:rPr>
          <w:rFonts w:eastAsia="Arial" w:cs="Arial"/>
          <w:szCs w:val="22"/>
          <w:lang w:val="es-MX"/>
        </w:rPr>
      </w:pPr>
      <w:r>
        <w:rPr>
          <w:rFonts w:eastAsia="Arial" w:cs="Arial"/>
          <w:szCs w:val="22"/>
          <w:lang w:val="es-MX"/>
        </w:rPr>
        <w:t>P</w:t>
      </w:r>
      <w:r w:rsidR="00BB575E" w:rsidRPr="002965F3">
        <w:rPr>
          <w:rFonts w:eastAsia="Arial" w:cs="Arial"/>
          <w:szCs w:val="22"/>
          <w:lang w:val="es-MX"/>
        </w:rPr>
        <w:t>or otro lado</w:t>
      </w:r>
      <w:r w:rsidR="0063197D" w:rsidRPr="002965F3">
        <w:rPr>
          <w:rFonts w:eastAsia="Arial" w:cs="Arial"/>
          <w:szCs w:val="22"/>
          <w:lang w:val="es-MX"/>
        </w:rPr>
        <w:t>,</w:t>
      </w:r>
      <w:r w:rsidR="00BB575E" w:rsidRPr="002965F3">
        <w:rPr>
          <w:rFonts w:eastAsia="Arial" w:cs="Arial"/>
          <w:szCs w:val="22"/>
          <w:lang w:val="es-MX"/>
        </w:rPr>
        <w:t xml:space="preserve"> </w:t>
      </w:r>
      <w:r w:rsidR="0063197D" w:rsidRPr="002965F3">
        <w:rPr>
          <w:rFonts w:eastAsia="Arial" w:cs="Arial"/>
          <w:szCs w:val="22"/>
          <w:lang w:val="es-MX"/>
        </w:rPr>
        <w:t>se puede hacer</w:t>
      </w:r>
      <w:r w:rsidR="00BB575E" w:rsidRPr="002965F3">
        <w:rPr>
          <w:rFonts w:eastAsia="Arial" w:cs="Arial"/>
          <w:szCs w:val="22"/>
          <w:lang w:val="es-MX"/>
        </w:rPr>
        <w:t xml:space="preserve"> extensivo a todos los sujetos obligados para que comiencen a conocerla, </w:t>
      </w:r>
      <w:r w:rsidR="00682114" w:rsidRPr="002965F3">
        <w:rPr>
          <w:rFonts w:eastAsia="Arial" w:cs="Arial"/>
          <w:szCs w:val="22"/>
          <w:lang w:val="es-MX"/>
        </w:rPr>
        <w:t xml:space="preserve">ya que </w:t>
      </w:r>
      <w:r w:rsidR="00BB575E" w:rsidRPr="002965F3">
        <w:rPr>
          <w:rFonts w:eastAsia="Arial" w:cs="Arial"/>
          <w:szCs w:val="22"/>
          <w:lang w:val="es-MX"/>
        </w:rPr>
        <w:t xml:space="preserve">en muchas ocasiones </w:t>
      </w:r>
      <w:r w:rsidR="00062A28" w:rsidRPr="002965F3">
        <w:rPr>
          <w:rFonts w:eastAsia="Arial" w:cs="Arial"/>
          <w:szCs w:val="22"/>
          <w:lang w:val="es-MX"/>
        </w:rPr>
        <w:t>se generan</w:t>
      </w:r>
      <w:r w:rsidR="00BB575E" w:rsidRPr="002965F3">
        <w:rPr>
          <w:rFonts w:eastAsia="Arial" w:cs="Arial"/>
          <w:szCs w:val="22"/>
          <w:lang w:val="es-MX"/>
        </w:rPr>
        <w:t xml:space="preserve"> documentos que no se conocen por parte de las diferentes autoridades y en Jalisco </w:t>
      </w:r>
      <w:r w:rsidR="00062A28" w:rsidRPr="002965F3">
        <w:rPr>
          <w:rFonts w:eastAsia="Arial" w:cs="Arial"/>
          <w:szCs w:val="22"/>
          <w:lang w:val="es-MX"/>
        </w:rPr>
        <w:t>se tienen</w:t>
      </w:r>
      <w:r w:rsidR="00BB575E" w:rsidRPr="002965F3">
        <w:rPr>
          <w:rFonts w:eastAsia="Arial" w:cs="Arial"/>
          <w:szCs w:val="22"/>
          <w:lang w:val="es-MX"/>
        </w:rPr>
        <w:t xml:space="preserve"> 549 instituciones a las que se les puede hacer llegar </w:t>
      </w:r>
      <w:r w:rsidR="00062A28" w:rsidRPr="002965F3">
        <w:rPr>
          <w:rFonts w:eastAsia="Arial" w:cs="Arial"/>
          <w:szCs w:val="22"/>
          <w:lang w:val="es-MX"/>
        </w:rPr>
        <w:t>dicha</w:t>
      </w:r>
      <w:r w:rsidR="00BB575E" w:rsidRPr="002965F3">
        <w:rPr>
          <w:rFonts w:eastAsia="Arial" w:cs="Arial"/>
          <w:szCs w:val="22"/>
          <w:lang w:val="es-MX"/>
        </w:rPr>
        <w:t xml:space="preserve"> información y presentarlo </w:t>
      </w:r>
      <w:r>
        <w:rPr>
          <w:rFonts w:eastAsia="Arial" w:cs="Arial"/>
          <w:szCs w:val="22"/>
          <w:lang w:val="es-MX"/>
        </w:rPr>
        <w:t xml:space="preserve">además </w:t>
      </w:r>
      <w:r w:rsidR="00BB575E" w:rsidRPr="002965F3">
        <w:rPr>
          <w:rFonts w:eastAsia="Arial" w:cs="Arial"/>
          <w:szCs w:val="22"/>
          <w:lang w:val="es-MX"/>
        </w:rPr>
        <w:t>al Sistema Nacional de Transparencia</w:t>
      </w:r>
      <w:r w:rsidR="00062A28" w:rsidRPr="002965F3">
        <w:rPr>
          <w:rFonts w:eastAsia="Arial" w:cs="Arial"/>
          <w:szCs w:val="22"/>
          <w:lang w:val="es-MX"/>
        </w:rPr>
        <w:t xml:space="preserve"> </w:t>
      </w:r>
      <w:r w:rsidR="00BB575E" w:rsidRPr="002965F3">
        <w:rPr>
          <w:rFonts w:eastAsia="Arial" w:cs="Arial"/>
          <w:szCs w:val="22"/>
          <w:lang w:val="es-MX"/>
        </w:rPr>
        <w:t>como insumo</w:t>
      </w:r>
      <w:r>
        <w:rPr>
          <w:rFonts w:eastAsia="Arial" w:cs="Arial"/>
          <w:szCs w:val="22"/>
          <w:lang w:val="es-MX"/>
        </w:rPr>
        <w:t>,</w:t>
      </w:r>
      <w:r w:rsidR="00BB575E" w:rsidRPr="002965F3">
        <w:rPr>
          <w:rFonts w:eastAsia="Arial" w:cs="Arial"/>
          <w:szCs w:val="22"/>
          <w:lang w:val="es-MX"/>
        </w:rPr>
        <w:t xml:space="preserve"> que también en un momento dado se puede utilizar.</w:t>
      </w:r>
    </w:p>
    <w:p w14:paraId="691277C0" w14:textId="1914B3C7" w:rsidR="000B034D" w:rsidRPr="002965F3" w:rsidRDefault="000B034D" w:rsidP="00360583">
      <w:pPr>
        <w:rPr>
          <w:rFonts w:eastAsia="Arial" w:cs="Arial"/>
          <w:szCs w:val="22"/>
          <w:lang w:val="es-MX"/>
        </w:rPr>
      </w:pPr>
      <w:r w:rsidRPr="002965F3">
        <w:rPr>
          <w:rFonts w:eastAsia="Arial" w:cs="Arial"/>
          <w:szCs w:val="22"/>
          <w:lang w:val="es-MX"/>
        </w:rPr>
        <w:t xml:space="preserve"> </w:t>
      </w:r>
    </w:p>
    <w:p w14:paraId="0488E17D" w14:textId="1C04B869" w:rsidR="000B034D" w:rsidRPr="002965F3" w:rsidRDefault="00147AB2" w:rsidP="000B034D">
      <w:pPr>
        <w:rPr>
          <w:rFonts w:eastAsia="Arial" w:cs="Arial"/>
          <w:szCs w:val="22"/>
          <w:lang w:val="es-MX"/>
        </w:rPr>
      </w:pPr>
      <w:r w:rsidRPr="002965F3">
        <w:rPr>
          <w:rFonts w:eastAsia="Arial" w:cs="Arial"/>
          <w:szCs w:val="22"/>
          <w:lang w:val="es-MX"/>
        </w:rPr>
        <w:t xml:space="preserve">El </w:t>
      </w:r>
      <w:proofErr w:type="gramStart"/>
      <w:r w:rsidRPr="002965F3">
        <w:rPr>
          <w:rFonts w:eastAsia="Arial" w:cs="Arial"/>
          <w:szCs w:val="22"/>
          <w:lang w:val="es-MX"/>
        </w:rPr>
        <w:t>Presidente</w:t>
      </w:r>
      <w:proofErr w:type="gramEnd"/>
      <w:r w:rsidRPr="002965F3">
        <w:rPr>
          <w:rFonts w:eastAsia="Arial" w:cs="Arial"/>
          <w:szCs w:val="22"/>
          <w:lang w:val="es-MX"/>
        </w:rPr>
        <w:t xml:space="preserve"> del Comité Coordinador agradece la participación de la Presidenta del ITEI y consulta si existe algún otro comentario. Al no haberlo, solicita a la </w:t>
      </w:r>
      <w:proofErr w:type="gramStart"/>
      <w:r w:rsidRPr="002965F3">
        <w:rPr>
          <w:rFonts w:eastAsia="Arial" w:cs="Arial"/>
          <w:szCs w:val="22"/>
          <w:lang w:val="es-MX"/>
        </w:rPr>
        <w:t>Secretaria Técnica</w:t>
      </w:r>
      <w:proofErr w:type="gramEnd"/>
      <w:r w:rsidRPr="002965F3">
        <w:rPr>
          <w:rFonts w:eastAsia="Arial" w:cs="Arial"/>
          <w:szCs w:val="22"/>
          <w:lang w:val="es-MX"/>
        </w:rPr>
        <w:t xml:space="preserve"> continuar. </w:t>
      </w:r>
    </w:p>
    <w:p w14:paraId="6B53DE7D" w14:textId="77777777" w:rsidR="0068663E" w:rsidRPr="002965F3" w:rsidRDefault="0068663E" w:rsidP="000B034D">
      <w:pPr>
        <w:rPr>
          <w:rFonts w:eastAsia="Arial" w:cs="Arial"/>
          <w:szCs w:val="22"/>
          <w:lang w:val="es-MX"/>
        </w:rPr>
      </w:pPr>
    </w:p>
    <w:p w14:paraId="79A31E71" w14:textId="186987FC" w:rsidR="0068663E" w:rsidRPr="002965F3" w:rsidRDefault="0068663E" w:rsidP="000B034D">
      <w:pPr>
        <w:rPr>
          <w:rFonts w:eastAsia="Arial" w:cs="Arial"/>
          <w:szCs w:val="22"/>
          <w:lang w:val="es-MX"/>
        </w:rPr>
      </w:pPr>
      <w:r w:rsidRPr="002965F3">
        <w:rPr>
          <w:rFonts w:eastAsia="Arial" w:cs="Arial"/>
          <w:szCs w:val="22"/>
          <w:lang w:val="es-MX"/>
        </w:rPr>
        <w:t xml:space="preserve">La </w:t>
      </w:r>
      <w:proofErr w:type="gramStart"/>
      <w:r w:rsidRPr="002965F3">
        <w:rPr>
          <w:rFonts w:eastAsia="Arial" w:cs="Arial"/>
          <w:szCs w:val="22"/>
          <w:lang w:val="es-MX"/>
        </w:rPr>
        <w:t>Secretaria Técnica</w:t>
      </w:r>
      <w:proofErr w:type="gramEnd"/>
      <w:r w:rsidRPr="002965F3">
        <w:rPr>
          <w:rFonts w:eastAsia="Arial" w:cs="Arial"/>
          <w:szCs w:val="22"/>
          <w:lang w:val="es-MX"/>
        </w:rPr>
        <w:t xml:space="preserve"> </w:t>
      </w:r>
      <w:r w:rsidR="00DA4B39" w:rsidRPr="002965F3">
        <w:rPr>
          <w:rFonts w:eastAsia="Arial" w:cs="Arial"/>
          <w:szCs w:val="22"/>
          <w:lang w:val="es-MX"/>
        </w:rPr>
        <w:t xml:space="preserve">celebra la disposición de la Presidenta del ITEI y da lectura al acuerdo que propone: </w:t>
      </w:r>
    </w:p>
    <w:p w14:paraId="47B824A9" w14:textId="77777777" w:rsidR="00DA4B39" w:rsidRPr="002965F3" w:rsidRDefault="00DA4B39" w:rsidP="000B034D">
      <w:pPr>
        <w:rPr>
          <w:rFonts w:eastAsia="Arial" w:cs="Arial"/>
          <w:szCs w:val="22"/>
          <w:lang w:val="es-MX"/>
        </w:rPr>
      </w:pPr>
    </w:p>
    <w:p w14:paraId="225324C2" w14:textId="45EB6D11" w:rsidR="00DA4B39" w:rsidRPr="002965F3" w:rsidRDefault="00900579" w:rsidP="000B034D">
      <w:pPr>
        <w:rPr>
          <w:rFonts w:eastAsia="Arial" w:cs="Arial"/>
          <w:szCs w:val="22"/>
          <w:lang w:val="es-MX"/>
        </w:rPr>
      </w:pPr>
      <w:r w:rsidRPr="002965F3">
        <w:rPr>
          <w:rFonts w:eastAsia="Arial" w:cs="Arial"/>
          <w:szCs w:val="22"/>
          <w:lang w:val="es-MX"/>
        </w:rPr>
        <w:t xml:space="preserve">“Se aprueba </w:t>
      </w:r>
      <w:bookmarkStart w:id="2" w:name="_Hlk98487725"/>
      <w:r w:rsidRPr="002965F3">
        <w:rPr>
          <w:rFonts w:eastAsia="Arial" w:cs="Arial"/>
          <w:szCs w:val="22"/>
          <w:lang w:val="es-MX"/>
        </w:rPr>
        <w:t>la Guía</w:t>
      </w:r>
      <w:r w:rsidR="003D1C83">
        <w:rPr>
          <w:rFonts w:eastAsia="Arial" w:cs="Arial"/>
          <w:szCs w:val="22"/>
          <w:lang w:val="es-MX"/>
        </w:rPr>
        <w:t xml:space="preserve"> para la generación y publicación</w:t>
      </w:r>
      <w:r w:rsidRPr="002965F3">
        <w:rPr>
          <w:rFonts w:eastAsia="Arial" w:cs="Arial"/>
          <w:szCs w:val="22"/>
          <w:lang w:val="es-MX"/>
        </w:rPr>
        <w:t xml:space="preserve"> de</w:t>
      </w:r>
      <w:r w:rsidR="00B14FA3">
        <w:rPr>
          <w:rFonts w:eastAsia="Arial" w:cs="Arial"/>
          <w:szCs w:val="22"/>
          <w:lang w:val="es-MX"/>
        </w:rPr>
        <w:t xml:space="preserve"> los</w:t>
      </w:r>
      <w:r w:rsidRPr="002965F3">
        <w:rPr>
          <w:rFonts w:eastAsia="Arial" w:cs="Arial"/>
          <w:szCs w:val="22"/>
          <w:lang w:val="es-MX"/>
        </w:rPr>
        <w:t xml:space="preserve"> Datos Abiertos Anticorrupción Prioritarios del Estado de Jalisco</w:t>
      </w:r>
      <w:bookmarkEnd w:id="2"/>
      <w:r w:rsidRPr="002965F3">
        <w:rPr>
          <w:rFonts w:eastAsia="Arial" w:cs="Arial"/>
          <w:szCs w:val="22"/>
          <w:lang w:val="es-MX"/>
        </w:rPr>
        <w:t xml:space="preserve">, así como remitirlo a los integrantes del Secretariado Técnico de Gobierno Abierto </w:t>
      </w:r>
      <w:r w:rsidR="00700830">
        <w:rPr>
          <w:rFonts w:eastAsia="Arial" w:cs="Arial"/>
          <w:szCs w:val="22"/>
          <w:lang w:val="es-MX"/>
        </w:rPr>
        <w:t xml:space="preserve">Jalisco </w:t>
      </w:r>
      <w:r w:rsidRPr="002965F3">
        <w:rPr>
          <w:rFonts w:eastAsia="Arial" w:cs="Arial"/>
          <w:szCs w:val="22"/>
          <w:lang w:val="es-MX"/>
        </w:rPr>
        <w:t>a través de su coordinadora para</w:t>
      </w:r>
      <w:r w:rsidR="00700830">
        <w:rPr>
          <w:rFonts w:eastAsia="Arial" w:cs="Arial"/>
          <w:szCs w:val="22"/>
          <w:lang w:val="es-MX"/>
        </w:rPr>
        <w:t>,</w:t>
      </w:r>
      <w:r w:rsidRPr="002965F3">
        <w:rPr>
          <w:rFonts w:eastAsia="Arial" w:cs="Arial"/>
          <w:szCs w:val="22"/>
          <w:lang w:val="es-MX"/>
        </w:rPr>
        <w:t xml:space="preserve"> de así considerarlo</w:t>
      </w:r>
      <w:r w:rsidR="00700830">
        <w:rPr>
          <w:rFonts w:eastAsia="Arial" w:cs="Arial"/>
          <w:szCs w:val="22"/>
          <w:lang w:val="es-MX"/>
        </w:rPr>
        <w:t>,</w:t>
      </w:r>
      <w:r w:rsidRPr="002965F3">
        <w:rPr>
          <w:rFonts w:eastAsia="Arial" w:cs="Arial"/>
          <w:szCs w:val="22"/>
          <w:lang w:val="es-MX"/>
        </w:rPr>
        <w:t xml:space="preserve"> pueda implementarlo en el marco de los compromisos de Gobierno Abierto y en sus actividades diarias</w:t>
      </w:r>
      <w:r w:rsidR="00700830">
        <w:rPr>
          <w:rFonts w:eastAsia="Arial" w:cs="Arial"/>
          <w:szCs w:val="22"/>
          <w:lang w:val="es-MX"/>
        </w:rPr>
        <w:t>,</w:t>
      </w:r>
      <w:r w:rsidRPr="002965F3">
        <w:rPr>
          <w:rFonts w:eastAsia="Arial" w:cs="Arial"/>
          <w:szCs w:val="22"/>
          <w:lang w:val="es-MX"/>
        </w:rPr>
        <w:t xml:space="preserve"> además de lo señalado por la </w:t>
      </w:r>
      <w:r w:rsidR="002A563C" w:rsidRPr="002965F3">
        <w:rPr>
          <w:rFonts w:eastAsia="Arial" w:cs="Arial"/>
          <w:szCs w:val="22"/>
          <w:lang w:val="es-MX"/>
        </w:rPr>
        <w:t>P</w:t>
      </w:r>
      <w:r w:rsidRPr="002965F3">
        <w:rPr>
          <w:rFonts w:eastAsia="Arial" w:cs="Arial"/>
          <w:szCs w:val="22"/>
          <w:lang w:val="es-MX"/>
        </w:rPr>
        <w:t>residenta al Sistema Nacional de Transparencia</w:t>
      </w:r>
      <w:r w:rsidR="00700830">
        <w:rPr>
          <w:rFonts w:eastAsia="Arial" w:cs="Arial"/>
          <w:szCs w:val="22"/>
          <w:lang w:val="es-MX"/>
        </w:rPr>
        <w:t>,</w:t>
      </w:r>
      <w:r w:rsidRPr="002965F3">
        <w:rPr>
          <w:rFonts w:eastAsia="Arial" w:cs="Arial"/>
          <w:szCs w:val="22"/>
          <w:lang w:val="es-MX"/>
        </w:rPr>
        <w:t xml:space="preserve"> y si lo tienen a bien</w:t>
      </w:r>
      <w:r w:rsidR="00700830">
        <w:rPr>
          <w:rFonts w:eastAsia="Arial" w:cs="Arial"/>
          <w:szCs w:val="22"/>
          <w:lang w:val="es-MX"/>
        </w:rPr>
        <w:t>,</w:t>
      </w:r>
      <w:r w:rsidRPr="002965F3">
        <w:rPr>
          <w:rFonts w:eastAsia="Arial" w:cs="Arial"/>
          <w:szCs w:val="22"/>
          <w:lang w:val="es-MX"/>
        </w:rPr>
        <w:t xml:space="preserve"> instruir a </w:t>
      </w:r>
      <w:r w:rsidR="002A563C" w:rsidRPr="002965F3">
        <w:rPr>
          <w:rFonts w:eastAsia="Arial" w:cs="Arial"/>
          <w:szCs w:val="22"/>
          <w:lang w:val="es-MX"/>
        </w:rPr>
        <w:t>la Secretaria Técnica</w:t>
      </w:r>
      <w:r w:rsidRPr="002965F3">
        <w:rPr>
          <w:rFonts w:eastAsia="Arial" w:cs="Arial"/>
          <w:szCs w:val="22"/>
          <w:lang w:val="es-MX"/>
        </w:rPr>
        <w:t xml:space="preserve"> para que también realice una amplia difusión de la Guía a los entes públicos, los organismos empresariales, sociedad civil, instituciones educativas </w:t>
      </w:r>
      <w:r w:rsidR="00682114" w:rsidRPr="002965F3">
        <w:rPr>
          <w:rFonts w:eastAsia="Arial" w:cs="Arial"/>
          <w:szCs w:val="22"/>
          <w:lang w:val="es-MX"/>
        </w:rPr>
        <w:t xml:space="preserve">o </w:t>
      </w:r>
      <w:r w:rsidRPr="002965F3">
        <w:rPr>
          <w:rFonts w:eastAsia="Arial" w:cs="Arial"/>
          <w:szCs w:val="22"/>
          <w:lang w:val="es-MX"/>
        </w:rPr>
        <w:t>de investigación y a la sociedad en general en redes sociales”</w:t>
      </w:r>
      <w:r w:rsidR="002A563C" w:rsidRPr="002965F3">
        <w:rPr>
          <w:rFonts w:eastAsia="Arial" w:cs="Arial"/>
          <w:szCs w:val="22"/>
          <w:lang w:val="es-MX"/>
        </w:rPr>
        <w:t xml:space="preserve">. </w:t>
      </w:r>
    </w:p>
    <w:p w14:paraId="6DEBCE45" w14:textId="77777777" w:rsidR="002A563C" w:rsidRPr="002965F3" w:rsidRDefault="002A563C" w:rsidP="000B034D">
      <w:pPr>
        <w:rPr>
          <w:rFonts w:eastAsia="Arial" w:cs="Arial"/>
          <w:szCs w:val="22"/>
          <w:lang w:val="es-MX"/>
        </w:rPr>
      </w:pPr>
    </w:p>
    <w:p w14:paraId="010CBDF0" w14:textId="48258F42" w:rsidR="002A563C" w:rsidRPr="002965F3" w:rsidRDefault="00BA2E14" w:rsidP="000B034D">
      <w:pPr>
        <w:rPr>
          <w:rFonts w:eastAsia="Arial" w:cs="Arial"/>
          <w:szCs w:val="22"/>
          <w:lang w:val="es-MX"/>
        </w:rPr>
      </w:pPr>
      <w:r w:rsidRPr="002965F3">
        <w:rPr>
          <w:rFonts w:eastAsia="Arial" w:cs="Arial"/>
          <w:szCs w:val="22"/>
          <w:lang w:val="es-MX"/>
        </w:rPr>
        <w:t xml:space="preserve">La </w:t>
      </w:r>
      <w:proofErr w:type="gramStart"/>
      <w:r w:rsidRPr="002965F3">
        <w:rPr>
          <w:rFonts w:eastAsia="Arial" w:cs="Arial"/>
          <w:szCs w:val="22"/>
          <w:lang w:val="es-MX"/>
        </w:rPr>
        <w:t>Secretaria Técnica</w:t>
      </w:r>
      <w:proofErr w:type="gramEnd"/>
      <w:r w:rsidRPr="002965F3">
        <w:rPr>
          <w:rFonts w:eastAsia="Arial" w:cs="Arial"/>
          <w:szCs w:val="22"/>
          <w:lang w:val="es-MX"/>
        </w:rPr>
        <w:t xml:space="preserve"> lo somete a votación: </w:t>
      </w:r>
    </w:p>
    <w:p w14:paraId="62792003" w14:textId="77777777" w:rsidR="00BA2E14" w:rsidRPr="002965F3" w:rsidRDefault="00BA2E14" w:rsidP="000B034D">
      <w:pPr>
        <w:rPr>
          <w:rFonts w:eastAsia="Arial" w:cs="Arial"/>
          <w:szCs w:val="22"/>
          <w:lang w:val="es-MX"/>
        </w:rPr>
      </w:pPr>
    </w:p>
    <w:p w14:paraId="4662232C" w14:textId="1E3FF885" w:rsidR="00BA2E14" w:rsidRPr="002965F3" w:rsidRDefault="00BA2E14" w:rsidP="00BA2E14">
      <w:pPr>
        <w:pStyle w:val="Prrafodelista"/>
        <w:numPr>
          <w:ilvl w:val="0"/>
          <w:numId w:val="26"/>
        </w:numPr>
        <w:rPr>
          <w:rFonts w:eastAsia="Arial" w:cs="Arial"/>
          <w:szCs w:val="22"/>
          <w:lang w:val="es-MX"/>
        </w:rPr>
      </w:pPr>
      <w:r w:rsidRPr="002965F3">
        <w:rPr>
          <w:rFonts w:eastAsia="Arial" w:cs="Arial"/>
          <w:szCs w:val="22"/>
          <w:lang w:val="es-MX"/>
        </w:rPr>
        <w:t xml:space="preserve">Dr. </w:t>
      </w:r>
      <w:r w:rsidR="00700830">
        <w:rPr>
          <w:rFonts w:eastAsia="Arial" w:cs="Arial"/>
          <w:szCs w:val="22"/>
          <w:lang w:val="es-MX"/>
        </w:rPr>
        <w:t xml:space="preserve">José de </w:t>
      </w:r>
      <w:r w:rsidRPr="002965F3">
        <w:rPr>
          <w:rFonts w:eastAsia="Arial" w:cs="Arial"/>
          <w:szCs w:val="22"/>
          <w:lang w:val="es-MX"/>
        </w:rPr>
        <w:t>Jesús Ibarra Cárdenas, a favor</w:t>
      </w:r>
    </w:p>
    <w:p w14:paraId="3DEC2D78" w14:textId="77777777" w:rsidR="00BA2E14" w:rsidRPr="002965F3" w:rsidRDefault="00BA2E14" w:rsidP="00BA2E14">
      <w:pPr>
        <w:pStyle w:val="Prrafodelista"/>
        <w:numPr>
          <w:ilvl w:val="0"/>
          <w:numId w:val="26"/>
        </w:numPr>
        <w:rPr>
          <w:rFonts w:eastAsia="Arial" w:cs="Arial"/>
          <w:szCs w:val="22"/>
          <w:lang w:val="es-MX"/>
        </w:rPr>
      </w:pPr>
      <w:r w:rsidRPr="002965F3">
        <w:rPr>
          <w:rFonts w:eastAsia="Arial" w:cs="Arial"/>
          <w:szCs w:val="22"/>
          <w:lang w:val="es-MX"/>
        </w:rPr>
        <w:t xml:space="preserve">Dr. Jorge Alejandro Ortiz Ramírez, a favor </w:t>
      </w:r>
    </w:p>
    <w:p w14:paraId="2899304F" w14:textId="77777777" w:rsidR="00BA2E14" w:rsidRPr="002965F3" w:rsidRDefault="00BA2E14" w:rsidP="00BA2E14">
      <w:pPr>
        <w:pStyle w:val="Prrafodelista"/>
        <w:numPr>
          <w:ilvl w:val="0"/>
          <w:numId w:val="26"/>
        </w:numPr>
        <w:rPr>
          <w:rFonts w:eastAsia="Arial" w:cs="Arial"/>
          <w:szCs w:val="22"/>
          <w:lang w:val="es-MX"/>
        </w:rPr>
      </w:pPr>
      <w:r w:rsidRPr="002965F3">
        <w:rPr>
          <w:rFonts w:eastAsia="Arial" w:cs="Arial"/>
          <w:szCs w:val="22"/>
          <w:lang w:val="es-MX"/>
        </w:rPr>
        <w:t xml:space="preserve">Lic. María Teresa Brito Serrano, a favor  </w:t>
      </w:r>
    </w:p>
    <w:p w14:paraId="17DF06C4" w14:textId="77777777" w:rsidR="00BA2E14" w:rsidRPr="002965F3" w:rsidRDefault="00BA2E14" w:rsidP="00BA2E14">
      <w:pPr>
        <w:pStyle w:val="Prrafodelista"/>
        <w:numPr>
          <w:ilvl w:val="0"/>
          <w:numId w:val="26"/>
        </w:numPr>
        <w:rPr>
          <w:rFonts w:eastAsia="Arial" w:cs="Arial"/>
          <w:szCs w:val="22"/>
          <w:lang w:val="es-MX"/>
        </w:rPr>
      </w:pPr>
      <w:r w:rsidRPr="002965F3">
        <w:rPr>
          <w:rFonts w:eastAsia="Arial" w:cs="Arial"/>
          <w:szCs w:val="22"/>
          <w:lang w:val="es-MX"/>
        </w:rPr>
        <w:t>Dr. Daniel Espinosa Licón, a favor</w:t>
      </w:r>
    </w:p>
    <w:p w14:paraId="62134C4A" w14:textId="77777777" w:rsidR="00BA2E14" w:rsidRPr="002965F3" w:rsidRDefault="00BA2E14" w:rsidP="00BA2E14">
      <w:pPr>
        <w:pStyle w:val="Prrafodelista"/>
        <w:numPr>
          <w:ilvl w:val="0"/>
          <w:numId w:val="26"/>
        </w:numPr>
        <w:rPr>
          <w:rFonts w:eastAsia="Arial" w:cs="Arial"/>
          <w:szCs w:val="22"/>
          <w:lang w:val="es-MX"/>
        </w:rPr>
      </w:pPr>
      <w:r w:rsidRPr="002965F3">
        <w:rPr>
          <w:rFonts w:eastAsia="Arial" w:cs="Arial"/>
          <w:szCs w:val="22"/>
          <w:lang w:val="es-MX"/>
        </w:rPr>
        <w:t>Mtra. Cynthia Patricia Cantero Pacheco, a favor</w:t>
      </w:r>
    </w:p>
    <w:p w14:paraId="1962B0D7" w14:textId="77777777" w:rsidR="00BA2E14" w:rsidRPr="002965F3" w:rsidRDefault="00BA2E14" w:rsidP="00BA2E14">
      <w:pPr>
        <w:pStyle w:val="Prrafodelista"/>
        <w:numPr>
          <w:ilvl w:val="0"/>
          <w:numId w:val="26"/>
        </w:numPr>
        <w:rPr>
          <w:rFonts w:eastAsia="Arial" w:cs="Arial"/>
          <w:szCs w:val="22"/>
          <w:lang w:val="es-MX"/>
        </w:rPr>
      </w:pPr>
      <w:r w:rsidRPr="002965F3">
        <w:rPr>
          <w:rFonts w:eastAsia="Arial" w:cs="Arial"/>
          <w:szCs w:val="22"/>
          <w:lang w:val="es-MX"/>
        </w:rPr>
        <w:t xml:space="preserve">Mtro. José Ramón Jiménez Gutiérrez, a favor </w:t>
      </w:r>
    </w:p>
    <w:p w14:paraId="07C1E438" w14:textId="77777777" w:rsidR="00BA2E14" w:rsidRPr="002965F3" w:rsidRDefault="00BA2E14" w:rsidP="000B034D">
      <w:pPr>
        <w:rPr>
          <w:rFonts w:eastAsia="Arial" w:cs="Arial"/>
          <w:szCs w:val="22"/>
          <w:lang w:val="es-MX"/>
        </w:rPr>
      </w:pPr>
    </w:p>
    <w:p w14:paraId="11827047" w14:textId="77777777" w:rsidR="006437D5" w:rsidRPr="002965F3" w:rsidRDefault="00FC6975" w:rsidP="000B034D">
      <w:pPr>
        <w:rPr>
          <w:rFonts w:eastAsia="Arial" w:cs="Arial"/>
          <w:szCs w:val="22"/>
          <w:lang w:val="es-MX"/>
        </w:rPr>
      </w:pPr>
      <w:r w:rsidRPr="002965F3">
        <w:rPr>
          <w:rFonts w:eastAsia="Arial" w:cs="Arial"/>
          <w:szCs w:val="22"/>
          <w:lang w:val="es-MX"/>
        </w:rPr>
        <w:t xml:space="preserve">La </w:t>
      </w:r>
      <w:proofErr w:type="gramStart"/>
      <w:r w:rsidRPr="002965F3">
        <w:rPr>
          <w:rFonts w:eastAsia="Arial" w:cs="Arial"/>
          <w:szCs w:val="22"/>
          <w:lang w:val="es-MX"/>
        </w:rPr>
        <w:t>Secretaria Técnica</w:t>
      </w:r>
      <w:proofErr w:type="gramEnd"/>
      <w:r w:rsidRPr="002965F3">
        <w:rPr>
          <w:rFonts w:eastAsia="Arial" w:cs="Arial"/>
          <w:szCs w:val="22"/>
          <w:lang w:val="es-MX"/>
        </w:rPr>
        <w:t xml:space="preserve"> da cuenta de que se aprueba el acuerdo en los términos señalados. </w:t>
      </w:r>
    </w:p>
    <w:p w14:paraId="05C0D1CD" w14:textId="77777777" w:rsidR="006437D5" w:rsidRPr="002965F3" w:rsidRDefault="006437D5" w:rsidP="000B034D">
      <w:pPr>
        <w:rPr>
          <w:rFonts w:eastAsia="Arial" w:cs="Arial"/>
          <w:szCs w:val="22"/>
          <w:lang w:val="es-MX"/>
        </w:rPr>
      </w:pPr>
    </w:p>
    <w:p w14:paraId="3C067609" w14:textId="541A0864" w:rsidR="00FC6975" w:rsidRPr="002965F3" w:rsidRDefault="00DA75A0" w:rsidP="000B034D">
      <w:pPr>
        <w:rPr>
          <w:rFonts w:eastAsia="Arial" w:cs="Arial"/>
          <w:szCs w:val="22"/>
          <w:lang w:val="es-MX"/>
        </w:rPr>
      </w:pPr>
      <w:r w:rsidRPr="002965F3">
        <w:rPr>
          <w:rFonts w:eastAsia="Arial" w:cs="Arial"/>
          <w:szCs w:val="22"/>
          <w:lang w:val="es-MX"/>
        </w:rPr>
        <w:t xml:space="preserve">El </w:t>
      </w:r>
      <w:proofErr w:type="gramStart"/>
      <w:r w:rsidRPr="002965F3">
        <w:rPr>
          <w:rFonts w:eastAsia="Arial" w:cs="Arial"/>
          <w:szCs w:val="22"/>
          <w:lang w:val="es-MX"/>
        </w:rPr>
        <w:t>Presidente</w:t>
      </w:r>
      <w:proofErr w:type="gramEnd"/>
      <w:r w:rsidRPr="002965F3">
        <w:rPr>
          <w:rFonts w:eastAsia="Arial" w:cs="Arial"/>
          <w:szCs w:val="22"/>
          <w:lang w:val="es-MX"/>
        </w:rPr>
        <w:t xml:space="preserve"> del Comité Coordinador le agradece y solicita continuar con el siguiente punto. </w:t>
      </w:r>
    </w:p>
    <w:p w14:paraId="68899DDE" w14:textId="77777777" w:rsidR="00773778" w:rsidRPr="002965F3" w:rsidRDefault="00773778" w:rsidP="003D5827">
      <w:pPr>
        <w:rPr>
          <w:rFonts w:eastAsia="Arial" w:cs="Arial"/>
          <w:b/>
          <w:bCs/>
          <w:color w:val="006078"/>
          <w:szCs w:val="22"/>
          <w:lang w:val="es-MX"/>
        </w:rPr>
      </w:pPr>
    </w:p>
    <w:p w14:paraId="2D88732B" w14:textId="3A50245C" w:rsidR="003C211A" w:rsidRPr="002965F3" w:rsidRDefault="00326E8D" w:rsidP="00FD158F">
      <w:pPr>
        <w:pStyle w:val="Prrafodelista"/>
        <w:numPr>
          <w:ilvl w:val="0"/>
          <w:numId w:val="7"/>
        </w:numPr>
        <w:spacing w:after="160"/>
        <w:ind w:right="899"/>
        <w:contextualSpacing/>
        <w:jc w:val="both"/>
        <w:rPr>
          <w:rFonts w:eastAsia="Arial" w:cs="Arial"/>
          <w:b/>
          <w:bCs/>
          <w:color w:val="006078"/>
          <w:szCs w:val="22"/>
          <w:lang w:val="es-MX"/>
        </w:rPr>
      </w:pPr>
      <w:r w:rsidRPr="002965F3">
        <w:rPr>
          <w:rFonts w:eastAsia="Arial" w:cs="Arial"/>
          <w:b/>
          <w:bCs/>
          <w:color w:val="006078"/>
          <w:szCs w:val="22"/>
          <w:lang w:val="es-MX"/>
        </w:rPr>
        <w:t xml:space="preserve">Presentación </w:t>
      </w:r>
      <w:r w:rsidR="007315E4" w:rsidRPr="002965F3">
        <w:rPr>
          <w:rFonts w:eastAsia="Arial" w:cs="Arial"/>
          <w:b/>
          <w:bCs/>
          <w:color w:val="006078"/>
          <w:szCs w:val="22"/>
          <w:lang w:val="es-MX"/>
        </w:rPr>
        <w:t>y</w:t>
      </w:r>
      <w:r w:rsidR="00AD3C51" w:rsidRPr="002965F3">
        <w:rPr>
          <w:rFonts w:eastAsia="Arial" w:cs="Arial"/>
          <w:b/>
          <w:bCs/>
          <w:color w:val="006078"/>
          <w:szCs w:val="22"/>
          <w:lang w:val="es-MX"/>
        </w:rPr>
        <w:t>,</w:t>
      </w:r>
      <w:r w:rsidR="007315E4" w:rsidRPr="002965F3">
        <w:rPr>
          <w:rFonts w:eastAsia="Arial" w:cs="Arial"/>
          <w:b/>
          <w:bCs/>
          <w:color w:val="006078"/>
          <w:szCs w:val="22"/>
          <w:lang w:val="es-MX"/>
        </w:rPr>
        <w:t xml:space="preserve"> en su caso</w:t>
      </w:r>
      <w:r w:rsidR="00AD3C51" w:rsidRPr="002965F3">
        <w:rPr>
          <w:rFonts w:eastAsia="Arial" w:cs="Arial"/>
          <w:b/>
          <w:bCs/>
          <w:color w:val="006078"/>
          <w:szCs w:val="22"/>
          <w:lang w:val="es-MX"/>
        </w:rPr>
        <w:t>,</w:t>
      </w:r>
      <w:r w:rsidR="007315E4" w:rsidRPr="002965F3">
        <w:rPr>
          <w:rFonts w:eastAsia="Arial" w:cs="Arial"/>
          <w:b/>
          <w:bCs/>
          <w:color w:val="006078"/>
          <w:szCs w:val="22"/>
          <w:lang w:val="es-MX"/>
        </w:rPr>
        <w:t xml:space="preserve"> </w:t>
      </w:r>
      <w:r w:rsidR="00226712" w:rsidRPr="002965F3">
        <w:rPr>
          <w:rFonts w:eastAsia="Arial" w:cs="Arial"/>
          <w:b/>
          <w:bCs/>
          <w:color w:val="006078"/>
          <w:szCs w:val="22"/>
          <w:lang w:val="es-MX"/>
        </w:rPr>
        <w:t>aprobación de la propuesta de Clasificación de respuestas y criterios para determinar la conclusión de las recomendaciones no vinculantes del Comité Coordinador</w:t>
      </w:r>
    </w:p>
    <w:p w14:paraId="290D9F91" w14:textId="241DC5F0" w:rsidR="006437D5" w:rsidRPr="002965F3" w:rsidRDefault="00B10978" w:rsidP="00F00A58">
      <w:pPr>
        <w:ind w:right="-93"/>
        <w:contextualSpacing/>
        <w:rPr>
          <w:rFonts w:eastAsia="Arial" w:cs="Arial"/>
          <w:szCs w:val="22"/>
          <w:lang w:val="es-MX"/>
        </w:rPr>
      </w:pPr>
      <w:bookmarkStart w:id="3" w:name="_Hlk45109638"/>
      <w:r w:rsidRPr="002965F3">
        <w:rPr>
          <w:rFonts w:eastAsia="Arial" w:cs="Arial"/>
          <w:szCs w:val="22"/>
          <w:lang w:val="es-MX"/>
        </w:rPr>
        <w:t xml:space="preserve">La </w:t>
      </w:r>
      <w:proofErr w:type="gramStart"/>
      <w:r w:rsidRPr="002965F3">
        <w:rPr>
          <w:rFonts w:eastAsia="Arial" w:cs="Arial"/>
          <w:szCs w:val="22"/>
          <w:lang w:val="es-MX"/>
        </w:rPr>
        <w:t>Secretaria Técnica</w:t>
      </w:r>
      <w:proofErr w:type="gramEnd"/>
      <w:r w:rsidR="00FA0DEB" w:rsidRPr="002965F3">
        <w:rPr>
          <w:rFonts w:eastAsia="Arial" w:cs="Arial"/>
          <w:szCs w:val="22"/>
          <w:lang w:val="es-MX"/>
        </w:rPr>
        <w:t xml:space="preserve"> </w:t>
      </w:r>
      <w:bookmarkEnd w:id="3"/>
      <w:r w:rsidR="003E77FC" w:rsidRPr="002965F3">
        <w:rPr>
          <w:rFonts w:eastAsia="Arial" w:cs="Arial"/>
          <w:szCs w:val="22"/>
          <w:lang w:val="es-MX"/>
        </w:rPr>
        <w:t xml:space="preserve">destaca que derivado del informe del Comité Coordinador del 30 de septiembre, fue aprobado el informe junto con el anexo </w:t>
      </w:r>
      <w:r w:rsidR="00B22CC1">
        <w:rPr>
          <w:rFonts w:eastAsia="Arial" w:cs="Arial"/>
          <w:szCs w:val="22"/>
          <w:lang w:val="es-MX"/>
        </w:rPr>
        <w:t xml:space="preserve">denominado </w:t>
      </w:r>
      <w:r w:rsidR="003E77FC" w:rsidRPr="002965F3">
        <w:rPr>
          <w:rFonts w:eastAsia="Arial" w:cs="Arial"/>
          <w:szCs w:val="22"/>
          <w:lang w:val="es-MX"/>
        </w:rPr>
        <w:t>Informe sobre seguimiento de recomendaciones no vinculantes emitidas durante el periodo 2018</w:t>
      </w:r>
      <w:r w:rsidR="00B22CC1">
        <w:rPr>
          <w:rFonts w:eastAsia="Arial" w:cs="Arial"/>
          <w:szCs w:val="22"/>
          <w:lang w:val="es-MX"/>
        </w:rPr>
        <w:t>-</w:t>
      </w:r>
      <w:r w:rsidR="003E77FC" w:rsidRPr="002965F3">
        <w:rPr>
          <w:rFonts w:eastAsia="Arial" w:cs="Arial"/>
          <w:szCs w:val="22"/>
          <w:lang w:val="es-MX"/>
        </w:rPr>
        <w:t>2019</w:t>
      </w:r>
      <w:r w:rsidR="00B22CC1">
        <w:rPr>
          <w:rFonts w:eastAsia="Arial" w:cs="Arial"/>
          <w:szCs w:val="22"/>
          <w:lang w:val="es-MX"/>
        </w:rPr>
        <w:t>;</w:t>
      </w:r>
      <w:r w:rsidR="003E77FC" w:rsidRPr="002965F3">
        <w:rPr>
          <w:rFonts w:eastAsia="Arial" w:cs="Arial"/>
          <w:szCs w:val="22"/>
          <w:lang w:val="es-MX"/>
        </w:rPr>
        <w:t xml:space="preserve"> en </w:t>
      </w:r>
      <w:r w:rsidR="00B22CC1">
        <w:rPr>
          <w:rFonts w:eastAsia="Arial" w:cs="Arial"/>
          <w:szCs w:val="22"/>
          <w:lang w:val="es-MX"/>
        </w:rPr>
        <w:t>este</w:t>
      </w:r>
      <w:r w:rsidR="003E77FC" w:rsidRPr="002965F3">
        <w:rPr>
          <w:rFonts w:eastAsia="Arial" w:cs="Arial"/>
          <w:szCs w:val="22"/>
          <w:lang w:val="es-MX"/>
        </w:rPr>
        <w:t xml:space="preserve"> </w:t>
      </w:r>
      <w:r w:rsidR="00B22CC1">
        <w:rPr>
          <w:rFonts w:eastAsia="Arial" w:cs="Arial"/>
          <w:szCs w:val="22"/>
          <w:lang w:val="es-MX"/>
        </w:rPr>
        <w:t xml:space="preserve">se precisa que </w:t>
      </w:r>
      <w:r w:rsidR="003E77FC" w:rsidRPr="002965F3">
        <w:rPr>
          <w:rFonts w:eastAsia="Arial" w:cs="Arial"/>
          <w:szCs w:val="22"/>
          <w:lang w:val="es-MX"/>
        </w:rPr>
        <w:t xml:space="preserve">no se dan por concluidas </w:t>
      </w:r>
      <w:r w:rsidR="00B22CC1">
        <w:rPr>
          <w:rFonts w:eastAsia="Arial" w:cs="Arial"/>
          <w:szCs w:val="22"/>
          <w:lang w:val="es-MX"/>
        </w:rPr>
        <w:t>dos</w:t>
      </w:r>
      <w:r w:rsidR="003E77FC" w:rsidRPr="002965F3">
        <w:rPr>
          <w:rFonts w:eastAsia="Arial" w:cs="Arial"/>
          <w:szCs w:val="22"/>
          <w:lang w:val="es-MX"/>
        </w:rPr>
        <w:t xml:space="preserve"> recomendaciones</w:t>
      </w:r>
      <w:r w:rsidR="00B22CC1">
        <w:rPr>
          <w:rFonts w:eastAsia="Arial" w:cs="Arial"/>
          <w:szCs w:val="22"/>
          <w:lang w:val="es-MX"/>
        </w:rPr>
        <w:t>:</w:t>
      </w:r>
      <w:r w:rsidR="003E77FC" w:rsidRPr="002965F3">
        <w:rPr>
          <w:rFonts w:eastAsia="Arial" w:cs="Arial"/>
          <w:szCs w:val="22"/>
          <w:lang w:val="es-MX"/>
        </w:rPr>
        <w:t xml:space="preserve"> las relativas a la defensoría de oficio de los procesos de responsabilidad administrativa y el fortalecimiento </w:t>
      </w:r>
      <w:r w:rsidR="003E77FC" w:rsidRPr="002965F3">
        <w:rPr>
          <w:rFonts w:eastAsia="Arial" w:cs="Arial"/>
          <w:szCs w:val="22"/>
          <w:lang w:val="es-MX"/>
        </w:rPr>
        <w:lastRenderedPageBreak/>
        <w:t>de las contralorías sociales</w:t>
      </w:r>
      <w:r w:rsidR="003F1E4E">
        <w:rPr>
          <w:rFonts w:eastAsia="Arial" w:cs="Arial"/>
          <w:szCs w:val="22"/>
          <w:lang w:val="es-MX"/>
        </w:rPr>
        <w:t>. E</w:t>
      </w:r>
      <w:r w:rsidR="0075337E" w:rsidRPr="002965F3">
        <w:rPr>
          <w:rFonts w:eastAsia="Arial" w:cs="Arial"/>
          <w:szCs w:val="22"/>
          <w:lang w:val="es-MX"/>
        </w:rPr>
        <w:t>n la segunda se señal</w:t>
      </w:r>
      <w:r w:rsidR="00923497" w:rsidRPr="002965F3">
        <w:rPr>
          <w:rFonts w:eastAsia="Arial" w:cs="Arial"/>
          <w:szCs w:val="22"/>
          <w:lang w:val="es-MX"/>
        </w:rPr>
        <w:t>ó</w:t>
      </w:r>
      <w:r w:rsidR="003E77FC" w:rsidRPr="002965F3">
        <w:rPr>
          <w:rFonts w:eastAsia="Arial" w:cs="Arial"/>
          <w:szCs w:val="22"/>
          <w:lang w:val="es-MX"/>
        </w:rPr>
        <w:t xml:space="preserve"> que la Contraloría ya cumplió</w:t>
      </w:r>
      <w:r w:rsidR="003F1E4E">
        <w:rPr>
          <w:rFonts w:eastAsia="Arial" w:cs="Arial"/>
          <w:szCs w:val="22"/>
          <w:lang w:val="es-MX"/>
        </w:rPr>
        <w:t>,</w:t>
      </w:r>
      <w:r w:rsidR="003E77FC" w:rsidRPr="002965F3">
        <w:rPr>
          <w:rFonts w:eastAsia="Arial" w:cs="Arial"/>
          <w:szCs w:val="22"/>
          <w:lang w:val="es-MX"/>
        </w:rPr>
        <w:t xml:space="preserve"> pero quedan </w:t>
      </w:r>
      <w:r w:rsidR="003F1E4E">
        <w:rPr>
          <w:rFonts w:eastAsia="Arial" w:cs="Arial"/>
          <w:szCs w:val="22"/>
          <w:lang w:val="es-MX"/>
        </w:rPr>
        <w:t xml:space="preserve">pendientes </w:t>
      </w:r>
      <w:r w:rsidR="003E77FC" w:rsidRPr="002965F3">
        <w:rPr>
          <w:rFonts w:eastAsia="Arial" w:cs="Arial"/>
          <w:szCs w:val="22"/>
          <w:lang w:val="es-MX"/>
        </w:rPr>
        <w:t>algunos entes públicos.</w:t>
      </w:r>
    </w:p>
    <w:p w14:paraId="0156104E" w14:textId="77777777" w:rsidR="006437D5" w:rsidRPr="002965F3" w:rsidRDefault="006437D5" w:rsidP="00F00A58">
      <w:pPr>
        <w:ind w:right="-93"/>
        <w:contextualSpacing/>
        <w:rPr>
          <w:rFonts w:eastAsia="Arial" w:cs="Arial"/>
          <w:szCs w:val="22"/>
          <w:lang w:val="es-MX"/>
        </w:rPr>
      </w:pPr>
    </w:p>
    <w:p w14:paraId="42E195AC" w14:textId="69D84DE5" w:rsidR="00085474" w:rsidRDefault="003E77FC" w:rsidP="00F00A58">
      <w:pPr>
        <w:ind w:right="-93"/>
        <w:contextualSpacing/>
        <w:rPr>
          <w:rFonts w:eastAsia="Arial" w:cs="Arial"/>
          <w:szCs w:val="22"/>
          <w:lang w:val="es-MX"/>
        </w:rPr>
      </w:pPr>
      <w:r w:rsidRPr="002965F3">
        <w:rPr>
          <w:rFonts w:eastAsia="Arial" w:cs="Arial"/>
          <w:szCs w:val="22"/>
          <w:lang w:val="es-MX"/>
        </w:rPr>
        <w:t xml:space="preserve">Por ello </w:t>
      </w:r>
      <w:r w:rsidR="00923497" w:rsidRPr="002965F3">
        <w:rPr>
          <w:rFonts w:eastAsia="Arial" w:cs="Arial"/>
          <w:szCs w:val="22"/>
          <w:lang w:val="es-MX"/>
        </w:rPr>
        <w:t xml:space="preserve">se </w:t>
      </w:r>
      <w:r w:rsidRPr="002965F3">
        <w:rPr>
          <w:rFonts w:eastAsia="Arial" w:cs="Arial"/>
          <w:szCs w:val="22"/>
          <w:lang w:val="es-MX"/>
        </w:rPr>
        <w:t>elabor</w:t>
      </w:r>
      <w:r w:rsidR="00923497" w:rsidRPr="002965F3">
        <w:rPr>
          <w:rFonts w:eastAsia="Arial" w:cs="Arial"/>
          <w:szCs w:val="22"/>
          <w:lang w:val="es-MX"/>
        </w:rPr>
        <w:t>ó</w:t>
      </w:r>
      <w:r w:rsidRPr="002965F3">
        <w:rPr>
          <w:rFonts w:eastAsia="Arial" w:cs="Arial"/>
          <w:szCs w:val="22"/>
          <w:lang w:val="es-MX"/>
        </w:rPr>
        <w:t xml:space="preserve"> e</w:t>
      </w:r>
      <w:r w:rsidR="002800BD" w:rsidRPr="002965F3">
        <w:rPr>
          <w:rFonts w:eastAsia="Arial" w:cs="Arial"/>
          <w:szCs w:val="22"/>
          <w:lang w:val="es-MX"/>
        </w:rPr>
        <w:t>l presente</w:t>
      </w:r>
      <w:r w:rsidRPr="002965F3">
        <w:rPr>
          <w:rFonts w:eastAsia="Arial" w:cs="Arial"/>
          <w:szCs w:val="22"/>
          <w:lang w:val="es-MX"/>
        </w:rPr>
        <w:t xml:space="preserve"> documento</w:t>
      </w:r>
      <w:r w:rsidR="003F1E4E">
        <w:rPr>
          <w:rFonts w:eastAsia="Arial" w:cs="Arial"/>
          <w:szCs w:val="22"/>
          <w:lang w:val="es-MX"/>
        </w:rPr>
        <w:t>,</w:t>
      </w:r>
      <w:r w:rsidRPr="002965F3">
        <w:rPr>
          <w:rFonts w:eastAsia="Arial" w:cs="Arial"/>
          <w:szCs w:val="22"/>
          <w:lang w:val="es-MX"/>
        </w:rPr>
        <w:t xml:space="preserve"> que tiene un alcance clasificatorio casi archivístico</w:t>
      </w:r>
      <w:r w:rsidR="006907DE">
        <w:rPr>
          <w:rFonts w:eastAsia="Arial" w:cs="Arial"/>
          <w:szCs w:val="22"/>
          <w:lang w:val="es-MX"/>
        </w:rPr>
        <w:t>. S</w:t>
      </w:r>
      <w:r w:rsidRPr="002965F3">
        <w:rPr>
          <w:rFonts w:eastAsia="Arial" w:cs="Arial"/>
          <w:szCs w:val="22"/>
          <w:lang w:val="es-MX"/>
        </w:rPr>
        <w:t>e somete a su aprobación</w:t>
      </w:r>
      <w:r w:rsidR="006437D5" w:rsidRPr="002965F3">
        <w:rPr>
          <w:rFonts w:eastAsia="Arial" w:cs="Arial"/>
          <w:szCs w:val="22"/>
          <w:lang w:val="es-MX"/>
        </w:rPr>
        <w:t xml:space="preserve"> esta</w:t>
      </w:r>
      <w:r w:rsidRPr="002965F3">
        <w:rPr>
          <w:rFonts w:eastAsia="Arial" w:cs="Arial"/>
          <w:szCs w:val="22"/>
          <w:lang w:val="es-MX"/>
        </w:rPr>
        <w:t xml:space="preserve"> clasificación y criterios para la diversidad de respuestas que dan los entes públicos</w:t>
      </w:r>
      <w:r w:rsidR="009A2E8B" w:rsidRPr="002965F3">
        <w:rPr>
          <w:rFonts w:eastAsia="Arial" w:cs="Arial"/>
          <w:szCs w:val="22"/>
          <w:lang w:val="es-MX"/>
        </w:rPr>
        <w:t>, que</w:t>
      </w:r>
      <w:r w:rsidRPr="002965F3">
        <w:rPr>
          <w:rFonts w:eastAsia="Arial" w:cs="Arial"/>
          <w:szCs w:val="22"/>
          <w:lang w:val="es-MX"/>
        </w:rPr>
        <w:t xml:space="preserve"> no siempre es aceptada o no aceptada</w:t>
      </w:r>
      <w:r w:rsidR="009253BA">
        <w:rPr>
          <w:rFonts w:eastAsia="Arial" w:cs="Arial"/>
          <w:szCs w:val="22"/>
          <w:lang w:val="es-MX"/>
        </w:rPr>
        <w:t>,</w:t>
      </w:r>
      <w:r w:rsidRPr="002965F3">
        <w:rPr>
          <w:rFonts w:eastAsia="Arial" w:cs="Arial"/>
          <w:szCs w:val="22"/>
          <w:lang w:val="es-MX"/>
        </w:rPr>
        <w:t xml:space="preserve"> o cumplida o no cumplida, sino un universo, </w:t>
      </w:r>
      <w:r w:rsidR="009A2E8B" w:rsidRPr="002965F3">
        <w:rPr>
          <w:rFonts w:eastAsia="Arial" w:cs="Arial"/>
          <w:szCs w:val="22"/>
          <w:lang w:val="es-MX"/>
        </w:rPr>
        <w:t xml:space="preserve">y </w:t>
      </w:r>
      <w:r w:rsidRPr="002965F3">
        <w:rPr>
          <w:rFonts w:eastAsia="Arial" w:cs="Arial"/>
          <w:szCs w:val="22"/>
          <w:lang w:val="es-MX"/>
        </w:rPr>
        <w:t>para ir cerrando</w:t>
      </w:r>
      <w:r w:rsidR="006437D5" w:rsidRPr="002965F3">
        <w:rPr>
          <w:rFonts w:eastAsia="Arial" w:cs="Arial"/>
          <w:szCs w:val="22"/>
          <w:lang w:val="es-MX"/>
        </w:rPr>
        <w:t xml:space="preserve"> esta</w:t>
      </w:r>
      <w:r w:rsidR="009A2E8B" w:rsidRPr="002965F3">
        <w:rPr>
          <w:rFonts w:eastAsia="Arial" w:cs="Arial"/>
          <w:szCs w:val="22"/>
          <w:lang w:val="es-MX"/>
        </w:rPr>
        <w:t xml:space="preserve"> </w:t>
      </w:r>
      <w:r w:rsidRPr="002965F3">
        <w:rPr>
          <w:rFonts w:eastAsia="Arial" w:cs="Arial"/>
          <w:szCs w:val="22"/>
          <w:lang w:val="es-MX"/>
        </w:rPr>
        <w:t xml:space="preserve">clasificación y </w:t>
      </w:r>
      <w:r w:rsidR="000A1FE5" w:rsidRPr="002965F3">
        <w:rPr>
          <w:rFonts w:eastAsia="Arial" w:cs="Arial"/>
          <w:szCs w:val="22"/>
          <w:lang w:val="es-MX"/>
        </w:rPr>
        <w:t xml:space="preserve">poder </w:t>
      </w:r>
      <w:r w:rsidR="009A2E8B" w:rsidRPr="002965F3">
        <w:rPr>
          <w:rFonts w:eastAsia="Arial" w:cs="Arial"/>
          <w:szCs w:val="22"/>
          <w:lang w:val="es-MX"/>
        </w:rPr>
        <w:t>hacer</w:t>
      </w:r>
      <w:r w:rsidRPr="002965F3">
        <w:rPr>
          <w:rFonts w:eastAsia="Arial" w:cs="Arial"/>
          <w:szCs w:val="22"/>
          <w:lang w:val="es-MX"/>
        </w:rPr>
        <w:t xml:space="preserve"> un manejo de datos y de respuestas adecuada</w:t>
      </w:r>
      <w:r w:rsidR="009A2E8B" w:rsidRPr="002965F3">
        <w:rPr>
          <w:rFonts w:eastAsia="Arial" w:cs="Arial"/>
          <w:szCs w:val="22"/>
          <w:lang w:val="es-MX"/>
        </w:rPr>
        <w:t>,</w:t>
      </w:r>
      <w:r w:rsidRPr="002965F3">
        <w:rPr>
          <w:rFonts w:eastAsia="Arial" w:cs="Arial"/>
          <w:szCs w:val="22"/>
          <w:lang w:val="es-MX"/>
        </w:rPr>
        <w:t xml:space="preserve"> contiene breves directrices para poder dar</w:t>
      </w:r>
      <w:r w:rsidR="00284D75" w:rsidRPr="002965F3">
        <w:rPr>
          <w:rFonts w:eastAsia="Arial" w:cs="Arial"/>
          <w:szCs w:val="22"/>
          <w:lang w:val="es-MX"/>
        </w:rPr>
        <w:t>las</w:t>
      </w:r>
      <w:r w:rsidRPr="002965F3">
        <w:rPr>
          <w:rFonts w:eastAsia="Arial" w:cs="Arial"/>
          <w:szCs w:val="22"/>
          <w:lang w:val="es-MX"/>
        </w:rPr>
        <w:t xml:space="preserve"> por concluidas y no tene</w:t>
      </w:r>
      <w:r w:rsidR="00284D75" w:rsidRPr="002965F3">
        <w:rPr>
          <w:rFonts w:eastAsia="Arial" w:cs="Arial"/>
          <w:szCs w:val="22"/>
          <w:lang w:val="es-MX"/>
        </w:rPr>
        <w:t>r</w:t>
      </w:r>
      <w:r w:rsidR="00DF52D6" w:rsidRPr="002965F3">
        <w:rPr>
          <w:rFonts w:eastAsia="Arial" w:cs="Arial"/>
          <w:szCs w:val="22"/>
          <w:lang w:val="es-MX"/>
        </w:rPr>
        <w:t>las</w:t>
      </w:r>
      <w:r w:rsidRPr="002965F3">
        <w:rPr>
          <w:rFonts w:eastAsia="Arial" w:cs="Arial"/>
          <w:szCs w:val="22"/>
          <w:lang w:val="es-MX"/>
        </w:rPr>
        <w:t xml:space="preserve"> eternamente en seguimiento. </w:t>
      </w:r>
    </w:p>
    <w:p w14:paraId="6EA9CBAE" w14:textId="77777777" w:rsidR="00085474" w:rsidRDefault="00085474" w:rsidP="00F00A58">
      <w:pPr>
        <w:ind w:right="-93"/>
        <w:contextualSpacing/>
        <w:rPr>
          <w:rFonts w:eastAsia="Arial" w:cs="Arial"/>
          <w:szCs w:val="22"/>
          <w:lang w:val="es-MX"/>
        </w:rPr>
      </w:pPr>
    </w:p>
    <w:p w14:paraId="3BEED744" w14:textId="2A3127B4" w:rsidR="00F00A58" w:rsidRPr="002965F3" w:rsidRDefault="00BC45F0" w:rsidP="00F00A58">
      <w:pPr>
        <w:ind w:right="-93"/>
        <w:contextualSpacing/>
        <w:rPr>
          <w:rFonts w:eastAsia="Arial" w:cs="Arial"/>
          <w:szCs w:val="22"/>
          <w:lang w:val="es-MX"/>
        </w:rPr>
      </w:pPr>
      <w:r w:rsidRPr="002965F3">
        <w:rPr>
          <w:rFonts w:eastAsia="Arial" w:cs="Arial"/>
          <w:szCs w:val="22"/>
          <w:lang w:val="es-MX"/>
        </w:rPr>
        <w:t xml:space="preserve">Si dicha propuesta se aprueba, </w:t>
      </w:r>
      <w:r w:rsidR="003E77FC" w:rsidRPr="002965F3">
        <w:rPr>
          <w:rFonts w:eastAsia="Arial" w:cs="Arial"/>
          <w:szCs w:val="22"/>
          <w:lang w:val="es-MX"/>
        </w:rPr>
        <w:t xml:space="preserve">se va a reflejar en el informe del próximo año, </w:t>
      </w:r>
      <w:r w:rsidRPr="002965F3">
        <w:rPr>
          <w:rFonts w:eastAsia="Arial" w:cs="Arial"/>
          <w:szCs w:val="22"/>
          <w:lang w:val="es-MX"/>
        </w:rPr>
        <w:t>el cual</w:t>
      </w:r>
      <w:r w:rsidR="003E77FC" w:rsidRPr="002965F3">
        <w:rPr>
          <w:rFonts w:eastAsia="Arial" w:cs="Arial"/>
          <w:szCs w:val="22"/>
          <w:lang w:val="es-MX"/>
        </w:rPr>
        <w:t xml:space="preserve"> vendría con </w:t>
      </w:r>
      <w:r w:rsidRPr="002965F3">
        <w:rPr>
          <w:rFonts w:eastAsia="Arial" w:cs="Arial"/>
          <w:szCs w:val="22"/>
          <w:lang w:val="es-MX"/>
        </w:rPr>
        <w:t>la</w:t>
      </w:r>
      <w:r w:rsidR="003E77FC" w:rsidRPr="002965F3">
        <w:rPr>
          <w:rFonts w:eastAsia="Arial" w:cs="Arial"/>
          <w:szCs w:val="22"/>
          <w:lang w:val="es-MX"/>
        </w:rPr>
        <w:t xml:space="preserve"> nueva clasificación aprobada</w:t>
      </w:r>
      <w:r w:rsidRPr="002965F3">
        <w:rPr>
          <w:rFonts w:eastAsia="Arial" w:cs="Arial"/>
          <w:szCs w:val="22"/>
          <w:lang w:val="es-MX"/>
        </w:rPr>
        <w:t xml:space="preserve">. Se pone a disposición en caso de que </w:t>
      </w:r>
      <w:r w:rsidR="002B6C2C" w:rsidRPr="002965F3">
        <w:rPr>
          <w:rFonts w:eastAsia="Arial" w:cs="Arial"/>
          <w:szCs w:val="22"/>
          <w:lang w:val="es-MX"/>
        </w:rPr>
        <w:t xml:space="preserve">tuvieran algún comentario. </w:t>
      </w:r>
    </w:p>
    <w:p w14:paraId="7CD69C35" w14:textId="77777777" w:rsidR="00252AD8" w:rsidRPr="002965F3" w:rsidRDefault="00252AD8" w:rsidP="00F00A58">
      <w:pPr>
        <w:ind w:right="-93"/>
        <w:contextualSpacing/>
        <w:rPr>
          <w:rFonts w:eastAsia="Arial" w:cs="Arial"/>
          <w:szCs w:val="22"/>
          <w:lang w:val="es-MX"/>
        </w:rPr>
      </w:pPr>
    </w:p>
    <w:p w14:paraId="0BD8108D" w14:textId="61BB2A4F" w:rsidR="00085474" w:rsidRDefault="00252AD8" w:rsidP="00F00A58">
      <w:pPr>
        <w:ind w:right="-93"/>
        <w:contextualSpacing/>
        <w:rPr>
          <w:rFonts w:eastAsia="Arial" w:cs="Arial"/>
          <w:szCs w:val="22"/>
          <w:lang w:val="es-MX"/>
        </w:rPr>
      </w:pPr>
      <w:r w:rsidRPr="002965F3">
        <w:rPr>
          <w:rFonts w:eastAsia="Arial" w:cs="Arial"/>
          <w:szCs w:val="22"/>
          <w:lang w:val="es-MX"/>
        </w:rPr>
        <w:t xml:space="preserve">El </w:t>
      </w:r>
      <w:proofErr w:type="gramStart"/>
      <w:r w:rsidRPr="002965F3">
        <w:rPr>
          <w:rFonts w:eastAsia="Arial" w:cs="Arial"/>
          <w:szCs w:val="22"/>
          <w:lang w:val="es-MX"/>
        </w:rPr>
        <w:t>Presidente</w:t>
      </w:r>
      <w:proofErr w:type="gramEnd"/>
      <w:r w:rsidRPr="002965F3">
        <w:rPr>
          <w:rFonts w:eastAsia="Arial" w:cs="Arial"/>
          <w:szCs w:val="22"/>
          <w:lang w:val="es-MX"/>
        </w:rPr>
        <w:t xml:space="preserve"> del Comité Coordinador comenta</w:t>
      </w:r>
      <w:r w:rsidR="006B2A9B" w:rsidRPr="002965F3">
        <w:rPr>
          <w:rFonts w:eastAsia="Arial" w:cs="Arial"/>
          <w:szCs w:val="22"/>
          <w:lang w:val="es-MX"/>
        </w:rPr>
        <w:t xml:space="preserve"> que conoció el informe y lo votó desde</w:t>
      </w:r>
      <w:r w:rsidR="009253BA">
        <w:rPr>
          <w:rFonts w:eastAsia="Arial" w:cs="Arial"/>
          <w:szCs w:val="22"/>
          <w:lang w:val="es-MX"/>
        </w:rPr>
        <w:t xml:space="preserve"> la</w:t>
      </w:r>
      <w:r w:rsidR="006B2A9B" w:rsidRPr="002965F3">
        <w:rPr>
          <w:rFonts w:eastAsia="Arial" w:cs="Arial"/>
          <w:szCs w:val="22"/>
          <w:lang w:val="es-MX"/>
        </w:rPr>
        <w:t xml:space="preserve"> Comisión Ejecutiva</w:t>
      </w:r>
      <w:r w:rsidR="009253BA">
        <w:rPr>
          <w:rFonts w:eastAsia="Arial" w:cs="Arial"/>
          <w:szCs w:val="22"/>
          <w:lang w:val="es-MX"/>
        </w:rPr>
        <w:t>;</w:t>
      </w:r>
      <w:r w:rsidR="006B2A9B" w:rsidRPr="002965F3">
        <w:rPr>
          <w:rFonts w:eastAsia="Arial" w:cs="Arial"/>
          <w:szCs w:val="22"/>
          <w:lang w:val="es-MX"/>
        </w:rPr>
        <w:t xml:space="preserve"> </w:t>
      </w:r>
      <w:r w:rsidR="009253BA">
        <w:rPr>
          <w:rFonts w:eastAsia="Arial" w:cs="Arial"/>
          <w:szCs w:val="22"/>
          <w:lang w:val="es-MX"/>
        </w:rPr>
        <w:t>recuerda</w:t>
      </w:r>
      <w:r w:rsidR="009253BA" w:rsidRPr="002965F3">
        <w:rPr>
          <w:rFonts w:eastAsia="Arial" w:cs="Arial"/>
          <w:szCs w:val="22"/>
          <w:lang w:val="es-MX"/>
        </w:rPr>
        <w:t xml:space="preserve"> </w:t>
      </w:r>
      <w:r w:rsidR="00F6214C" w:rsidRPr="002965F3">
        <w:rPr>
          <w:rFonts w:eastAsia="Arial" w:cs="Arial"/>
          <w:szCs w:val="22"/>
          <w:lang w:val="es-MX"/>
        </w:rPr>
        <w:t>que su voto fue</w:t>
      </w:r>
      <w:r w:rsidR="006B2A9B" w:rsidRPr="002965F3">
        <w:rPr>
          <w:rFonts w:eastAsia="Arial" w:cs="Arial"/>
          <w:szCs w:val="22"/>
          <w:lang w:val="es-MX"/>
        </w:rPr>
        <w:t xml:space="preserve"> en contra, por una razón que ahora se est</w:t>
      </w:r>
      <w:r w:rsidR="00F6214C" w:rsidRPr="002965F3">
        <w:rPr>
          <w:rFonts w:eastAsia="Arial" w:cs="Arial"/>
          <w:szCs w:val="22"/>
          <w:lang w:val="es-MX"/>
        </w:rPr>
        <w:t>á</w:t>
      </w:r>
      <w:r w:rsidR="006B2A9B" w:rsidRPr="002965F3">
        <w:rPr>
          <w:rFonts w:eastAsia="Arial" w:cs="Arial"/>
          <w:szCs w:val="22"/>
          <w:lang w:val="es-MX"/>
        </w:rPr>
        <w:t xml:space="preserve"> solventando, </w:t>
      </w:r>
      <w:r w:rsidR="009253BA">
        <w:rPr>
          <w:rFonts w:eastAsia="Arial" w:cs="Arial"/>
          <w:szCs w:val="22"/>
          <w:lang w:val="es-MX"/>
        </w:rPr>
        <w:t xml:space="preserve">ya que </w:t>
      </w:r>
      <w:r w:rsidR="00F6214C" w:rsidRPr="002965F3">
        <w:rPr>
          <w:rFonts w:eastAsia="Arial" w:cs="Arial"/>
          <w:szCs w:val="22"/>
          <w:lang w:val="es-MX"/>
        </w:rPr>
        <w:t>consideraba</w:t>
      </w:r>
      <w:r w:rsidR="006B2A9B" w:rsidRPr="002965F3">
        <w:rPr>
          <w:rFonts w:eastAsia="Arial" w:cs="Arial"/>
          <w:szCs w:val="22"/>
          <w:lang w:val="es-MX"/>
        </w:rPr>
        <w:t xml:space="preserve"> que los criterios eran laxos en cuanto al cumplimiento o no del mismo y recono</w:t>
      </w:r>
      <w:r w:rsidR="00F6214C" w:rsidRPr="002965F3">
        <w:rPr>
          <w:rFonts w:eastAsia="Arial" w:cs="Arial"/>
          <w:szCs w:val="22"/>
          <w:lang w:val="es-MX"/>
        </w:rPr>
        <w:t>ce</w:t>
      </w:r>
      <w:r w:rsidR="006B2A9B" w:rsidRPr="002965F3">
        <w:rPr>
          <w:rFonts w:eastAsia="Arial" w:cs="Arial"/>
          <w:szCs w:val="22"/>
          <w:lang w:val="es-MX"/>
        </w:rPr>
        <w:t xml:space="preserve"> a la </w:t>
      </w:r>
      <w:r w:rsidR="00F6214C" w:rsidRPr="002965F3">
        <w:rPr>
          <w:rFonts w:eastAsia="Arial" w:cs="Arial"/>
          <w:szCs w:val="22"/>
          <w:lang w:val="es-MX"/>
        </w:rPr>
        <w:t>Secretaria Técnica</w:t>
      </w:r>
      <w:r w:rsidR="006B2A9B" w:rsidRPr="002965F3">
        <w:rPr>
          <w:rFonts w:eastAsia="Arial" w:cs="Arial"/>
          <w:szCs w:val="22"/>
          <w:lang w:val="es-MX"/>
        </w:rPr>
        <w:t xml:space="preserve"> que </w:t>
      </w:r>
      <w:r w:rsidR="00F6214C" w:rsidRPr="002965F3">
        <w:rPr>
          <w:rFonts w:eastAsia="Arial" w:cs="Arial"/>
          <w:szCs w:val="22"/>
          <w:lang w:val="es-MX"/>
        </w:rPr>
        <w:t>en</w:t>
      </w:r>
      <w:r w:rsidR="006B2A9B" w:rsidRPr="002965F3">
        <w:rPr>
          <w:rFonts w:eastAsia="Arial" w:cs="Arial"/>
          <w:szCs w:val="22"/>
          <w:lang w:val="es-MX"/>
        </w:rPr>
        <w:t xml:space="preserve"> corto tiempo</w:t>
      </w:r>
      <w:r w:rsidR="00F6214C" w:rsidRPr="002965F3">
        <w:rPr>
          <w:rFonts w:eastAsia="Arial" w:cs="Arial"/>
          <w:szCs w:val="22"/>
          <w:lang w:val="es-MX"/>
        </w:rPr>
        <w:t xml:space="preserve"> prop</w:t>
      </w:r>
      <w:r w:rsidR="004A011D">
        <w:rPr>
          <w:rFonts w:eastAsia="Arial" w:cs="Arial"/>
          <w:szCs w:val="22"/>
          <w:lang w:val="es-MX"/>
        </w:rPr>
        <w:t>uso</w:t>
      </w:r>
      <w:r w:rsidR="006B2A9B" w:rsidRPr="002965F3">
        <w:rPr>
          <w:rFonts w:eastAsia="Arial" w:cs="Arial"/>
          <w:szCs w:val="22"/>
          <w:lang w:val="es-MX"/>
        </w:rPr>
        <w:t xml:space="preserve"> un criterio de clasificación que </w:t>
      </w:r>
      <w:r w:rsidR="00E96B80" w:rsidRPr="002965F3">
        <w:rPr>
          <w:rFonts w:eastAsia="Arial" w:cs="Arial"/>
          <w:szCs w:val="22"/>
          <w:lang w:val="es-MX"/>
        </w:rPr>
        <w:t>le parece</w:t>
      </w:r>
      <w:r w:rsidR="006B2A9B" w:rsidRPr="002965F3">
        <w:rPr>
          <w:rFonts w:eastAsia="Arial" w:cs="Arial"/>
          <w:szCs w:val="22"/>
          <w:lang w:val="es-MX"/>
        </w:rPr>
        <w:t xml:space="preserve"> sólido. </w:t>
      </w:r>
    </w:p>
    <w:p w14:paraId="3D836B82" w14:textId="77777777" w:rsidR="00085474" w:rsidRDefault="00085474" w:rsidP="00F00A58">
      <w:pPr>
        <w:ind w:right="-93"/>
        <w:contextualSpacing/>
        <w:rPr>
          <w:rFonts w:eastAsia="Arial" w:cs="Arial"/>
          <w:szCs w:val="22"/>
          <w:lang w:val="es-MX"/>
        </w:rPr>
      </w:pPr>
    </w:p>
    <w:p w14:paraId="6689CC96" w14:textId="5F06D498" w:rsidR="00252AD8" w:rsidRPr="002965F3" w:rsidRDefault="00E96B80" w:rsidP="00F00A58">
      <w:pPr>
        <w:ind w:right="-93"/>
        <w:contextualSpacing/>
        <w:rPr>
          <w:rFonts w:eastAsia="Arial" w:cs="Arial"/>
          <w:szCs w:val="22"/>
          <w:lang w:val="es-MX"/>
        </w:rPr>
      </w:pPr>
      <w:r w:rsidRPr="002965F3">
        <w:rPr>
          <w:rFonts w:eastAsia="Arial" w:cs="Arial"/>
          <w:szCs w:val="22"/>
          <w:lang w:val="es-MX"/>
        </w:rPr>
        <w:t xml:space="preserve">Coincide con la </w:t>
      </w:r>
      <w:proofErr w:type="gramStart"/>
      <w:r w:rsidRPr="002965F3">
        <w:rPr>
          <w:rFonts w:eastAsia="Arial" w:cs="Arial"/>
          <w:szCs w:val="22"/>
          <w:lang w:val="es-MX"/>
        </w:rPr>
        <w:t>Secretaria Técnica</w:t>
      </w:r>
      <w:proofErr w:type="gramEnd"/>
      <w:r w:rsidRPr="002965F3">
        <w:rPr>
          <w:rFonts w:eastAsia="Arial" w:cs="Arial"/>
          <w:szCs w:val="22"/>
          <w:lang w:val="es-MX"/>
        </w:rPr>
        <w:t xml:space="preserve"> en que </w:t>
      </w:r>
      <w:r w:rsidR="00065834" w:rsidRPr="002965F3">
        <w:rPr>
          <w:rFonts w:eastAsia="Arial" w:cs="Arial"/>
          <w:szCs w:val="22"/>
          <w:lang w:val="es-MX"/>
        </w:rPr>
        <w:t xml:space="preserve">no </w:t>
      </w:r>
      <w:r w:rsidRPr="002965F3">
        <w:rPr>
          <w:rFonts w:eastAsia="Arial" w:cs="Arial"/>
          <w:szCs w:val="22"/>
          <w:lang w:val="es-MX"/>
        </w:rPr>
        <w:t>es sólo</w:t>
      </w:r>
      <w:r w:rsidR="006B2A9B" w:rsidRPr="002965F3">
        <w:rPr>
          <w:rFonts w:eastAsia="Arial" w:cs="Arial"/>
          <w:szCs w:val="22"/>
          <w:lang w:val="es-MX"/>
        </w:rPr>
        <w:t xml:space="preserve"> la respuesta que se envíe, sino que tiene que haber otros elementos que, con mucho más rigor, permitan determinar si se han cumplido o no las recomendaciones del Sistema</w:t>
      </w:r>
      <w:r w:rsidR="004A011D">
        <w:rPr>
          <w:rFonts w:eastAsia="Arial" w:cs="Arial"/>
          <w:szCs w:val="22"/>
          <w:lang w:val="es-MX"/>
        </w:rPr>
        <w:t xml:space="preserve"> Estatal</w:t>
      </w:r>
      <w:r w:rsidR="006B2A9B" w:rsidRPr="002965F3">
        <w:rPr>
          <w:rFonts w:eastAsia="Arial" w:cs="Arial"/>
          <w:szCs w:val="22"/>
          <w:lang w:val="es-MX"/>
        </w:rPr>
        <w:t xml:space="preserve"> Anticorrupción de Jalisco. </w:t>
      </w:r>
      <w:r w:rsidR="00065834" w:rsidRPr="002965F3">
        <w:rPr>
          <w:rFonts w:eastAsia="Arial" w:cs="Arial"/>
          <w:szCs w:val="22"/>
          <w:lang w:val="es-MX"/>
        </w:rPr>
        <w:t>Lo considera</w:t>
      </w:r>
      <w:r w:rsidR="006B2A9B" w:rsidRPr="002965F3">
        <w:rPr>
          <w:rFonts w:eastAsia="Arial" w:cs="Arial"/>
          <w:szCs w:val="22"/>
          <w:lang w:val="es-MX"/>
        </w:rPr>
        <w:t xml:space="preserve"> importante para un órgano donde sus recomendaciones no son vinculantes legalmente</w:t>
      </w:r>
      <w:r w:rsidR="004A011D">
        <w:rPr>
          <w:rFonts w:eastAsia="Arial" w:cs="Arial"/>
          <w:szCs w:val="22"/>
          <w:lang w:val="es-MX"/>
        </w:rPr>
        <w:t>;</w:t>
      </w:r>
      <w:r w:rsidR="006B2A9B" w:rsidRPr="002965F3">
        <w:rPr>
          <w:rFonts w:eastAsia="Arial" w:cs="Arial"/>
          <w:szCs w:val="22"/>
          <w:lang w:val="es-MX"/>
        </w:rPr>
        <w:t xml:space="preserve"> sin embargo, en términos de legitimidad de la gestión pública </w:t>
      </w:r>
      <w:r w:rsidR="00065834" w:rsidRPr="002965F3">
        <w:rPr>
          <w:rFonts w:eastAsia="Arial" w:cs="Arial"/>
          <w:szCs w:val="22"/>
          <w:lang w:val="es-MX"/>
        </w:rPr>
        <w:t xml:space="preserve">es </w:t>
      </w:r>
      <w:r w:rsidR="006B2A9B" w:rsidRPr="002965F3">
        <w:rPr>
          <w:rFonts w:eastAsia="Arial" w:cs="Arial"/>
          <w:szCs w:val="22"/>
          <w:lang w:val="es-MX"/>
        </w:rPr>
        <w:t>muy importante</w:t>
      </w:r>
      <w:r w:rsidR="009A04DE" w:rsidRPr="002965F3">
        <w:rPr>
          <w:rFonts w:eastAsia="Arial" w:cs="Arial"/>
          <w:szCs w:val="22"/>
          <w:lang w:val="es-MX"/>
        </w:rPr>
        <w:t xml:space="preserve"> y </w:t>
      </w:r>
      <w:r w:rsidR="006B2A9B" w:rsidRPr="002965F3">
        <w:rPr>
          <w:rFonts w:eastAsia="Arial" w:cs="Arial"/>
          <w:szCs w:val="22"/>
          <w:lang w:val="es-MX"/>
        </w:rPr>
        <w:t>se refleja en el documento</w:t>
      </w:r>
      <w:r w:rsidR="009A04DE" w:rsidRPr="002965F3">
        <w:rPr>
          <w:rFonts w:eastAsia="Arial" w:cs="Arial"/>
          <w:szCs w:val="22"/>
          <w:lang w:val="es-MX"/>
        </w:rPr>
        <w:t xml:space="preserve">. Agradece nuevamente y adelanta que votará a favor del documento. </w:t>
      </w:r>
    </w:p>
    <w:p w14:paraId="15C149A3" w14:textId="77777777" w:rsidR="00D00DF6" w:rsidRPr="002965F3" w:rsidRDefault="00D00DF6" w:rsidP="00C2313E">
      <w:pPr>
        <w:ind w:right="-93"/>
        <w:contextualSpacing/>
        <w:rPr>
          <w:rFonts w:eastAsia="Arial" w:cs="Arial"/>
          <w:szCs w:val="22"/>
          <w:lang w:val="es-MX"/>
        </w:rPr>
      </w:pPr>
    </w:p>
    <w:p w14:paraId="240CD2CB" w14:textId="6D289A96" w:rsidR="00E30090" w:rsidRPr="002965F3" w:rsidRDefault="00D00C90" w:rsidP="00C2313E">
      <w:pPr>
        <w:ind w:right="-93"/>
        <w:contextualSpacing/>
        <w:rPr>
          <w:rFonts w:eastAsia="Arial" w:cs="Arial"/>
          <w:szCs w:val="22"/>
          <w:lang w:val="es-MX"/>
        </w:rPr>
      </w:pPr>
      <w:r w:rsidRPr="002965F3">
        <w:rPr>
          <w:rFonts w:eastAsia="Arial" w:cs="Arial"/>
          <w:szCs w:val="22"/>
          <w:lang w:val="es-MX"/>
        </w:rPr>
        <w:t xml:space="preserve">La </w:t>
      </w:r>
      <w:proofErr w:type="gramStart"/>
      <w:r w:rsidRPr="002965F3">
        <w:rPr>
          <w:rFonts w:eastAsia="Arial" w:cs="Arial"/>
          <w:szCs w:val="22"/>
          <w:lang w:val="es-MX"/>
        </w:rPr>
        <w:t>Secretaria Técnica</w:t>
      </w:r>
      <w:proofErr w:type="gramEnd"/>
      <w:r w:rsidRPr="002965F3">
        <w:rPr>
          <w:rFonts w:eastAsia="Arial" w:cs="Arial"/>
          <w:szCs w:val="22"/>
          <w:lang w:val="es-MX"/>
        </w:rPr>
        <w:t xml:space="preserve"> </w:t>
      </w:r>
      <w:r w:rsidR="009D31C6" w:rsidRPr="002965F3">
        <w:rPr>
          <w:rFonts w:eastAsia="Arial" w:cs="Arial"/>
          <w:szCs w:val="22"/>
          <w:lang w:val="es-MX"/>
        </w:rPr>
        <w:t xml:space="preserve">procede a tomar la votación del documento presentado: </w:t>
      </w:r>
    </w:p>
    <w:p w14:paraId="4F693E08" w14:textId="77777777" w:rsidR="009D31C6" w:rsidRPr="002965F3" w:rsidRDefault="009D31C6" w:rsidP="00C2313E">
      <w:pPr>
        <w:ind w:right="-93"/>
        <w:contextualSpacing/>
        <w:rPr>
          <w:rFonts w:eastAsia="Arial" w:cs="Arial"/>
          <w:szCs w:val="22"/>
          <w:lang w:val="es-MX"/>
        </w:rPr>
      </w:pPr>
    </w:p>
    <w:p w14:paraId="3DAC2BE9" w14:textId="6C40BAE0" w:rsidR="009D31C6" w:rsidRPr="002965F3" w:rsidRDefault="009D31C6" w:rsidP="009D31C6">
      <w:pPr>
        <w:pStyle w:val="Prrafodelista"/>
        <w:numPr>
          <w:ilvl w:val="0"/>
          <w:numId w:val="26"/>
        </w:numPr>
        <w:rPr>
          <w:rFonts w:eastAsia="Arial" w:cs="Arial"/>
          <w:szCs w:val="22"/>
          <w:lang w:val="es-MX"/>
        </w:rPr>
      </w:pPr>
      <w:r w:rsidRPr="002965F3">
        <w:rPr>
          <w:rFonts w:eastAsia="Arial" w:cs="Arial"/>
          <w:szCs w:val="22"/>
          <w:lang w:val="es-MX"/>
        </w:rPr>
        <w:t xml:space="preserve">Dr. </w:t>
      </w:r>
      <w:r w:rsidR="004A011D">
        <w:rPr>
          <w:rFonts w:eastAsia="Arial" w:cs="Arial"/>
          <w:szCs w:val="22"/>
          <w:lang w:val="es-MX"/>
        </w:rPr>
        <w:t xml:space="preserve">José de </w:t>
      </w:r>
      <w:r w:rsidRPr="002965F3">
        <w:rPr>
          <w:rFonts w:eastAsia="Arial" w:cs="Arial"/>
          <w:szCs w:val="22"/>
          <w:lang w:val="es-MX"/>
        </w:rPr>
        <w:t>Jesús Ibarra Cárdenas, a favor</w:t>
      </w:r>
    </w:p>
    <w:p w14:paraId="111D6EE0" w14:textId="77777777" w:rsidR="009D31C6" w:rsidRPr="002965F3" w:rsidRDefault="009D31C6" w:rsidP="009D31C6">
      <w:pPr>
        <w:pStyle w:val="Prrafodelista"/>
        <w:numPr>
          <w:ilvl w:val="0"/>
          <w:numId w:val="26"/>
        </w:numPr>
        <w:rPr>
          <w:rFonts w:eastAsia="Arial" w:cs="Arial"/>
          <w:szCs w:val="22"/>
          <w:lang w:val="es-MX"/>
        </w:rPr>
      </w:pPr>
      <w:r w:rsidRPr="002965F3">
        <w:rPr>
          <w:rFonts w:eastAsia="Arial" w:cs="Arial"/>
          <w:szCs w:val="22"/>
          <w:lang w:val="es-MX"/>
        </w:rPr>
        <w:t xml:space="preserve">Dr. Jorge Alejandro Ortiz Ramírez, a favor </w:t>
      </w:r>
    </w:p>
    <w:p w14:paraId="31334A10" w14:textId="77777777" w:rsidR="009D31C6" w:rsidRPr="002965F3" w:rsidRDefault="009D31C6" w:rsidP="009D31C6">
      <w:pPr>
        <w:pStyle w:val="Prrafodelista"/>
        <w:numPr>
          <w:ilvl w:val="0"/>
          <w:numId w:val="26"/>
        </w:numPr>
        <w:rPr>
          <w:rFonts w:eastAsia="Arial" w:cs="Arial"/>
          <w:szCs w:val="22"/>
          <w:lang w:val="es-MX"/>
        </w:rPr>
      </w:pPr>
      <w:r w:rsidRPr="002965F3">
        <w:rPr>
          <w:rFonts w:eastAsia="Arial" w:cs="Arial"/>
          <w:szCs w:val="22"/>
          <w:lang w:val="es-MX"/>
        </w:rPr>
        <w:t xml:space="preserve">Lic. María Teresa Brito Serrano, a favor  </w:t>
      </w:r>
    </w:p>
    <w:p w14:paraId="17AD149E" w14:textId="77777777" w:rsidR="009D31C6" w:rsidRPr="002965F3" w:rsidRDefault="009D31C6" w:rsidP="009D31C6">
      <w:pPr>
        <w:pStyle w:val="Prrafodelista"/>
        <w:numPr>
          <w:ilvl w:val="0"/>
          <w:numId w:val="26"/>
        </w:numPr>
        <w:rPr>
          <w:rFonts w:eastAsia="Arial" w:cs="Arial"/>
          <w:szCs w:val="22"/>
          <w:lang w:val="es-MX"/>
        </w:rPr>
      </w:pPr>
      <w:r w:rsidRPr="002965F3">
        <w:rPr>
          <w:rFonts w:eastAsia="Arial" w:cs="Arial"/>
          <w:szCs w:val="22"/>
          <w:lang w:val="es-MX"/>
        </w:rPr>
        <w:t>Dr. Daniel Espinosa Licón, a favor</w:t>
      </w:r>
    </w:p>
    <w:p w14:paraId="65FCABD7" w14:textId="77777777" w:rsidR="009D31C6" w:rsidRPr="002965F3" w:rsidRDefault="009D31C6" w:rsidP="009D31C6">
      <w:pPr>
        <w:pStyle w:val="Prrafodelista"/>
        <w:numPr>
          <w:ilvl w:val="0"/>
          <w:numId w:val="26"/>
        </w:numPr>
        <w:rPr>
          <w:rFonts w:eastAsia="Arial" w:cs="Arial"/>
          <w:szCs w:val="22"/>
          <w:lang w:val="es-MX"/>
        </w:rPr>
      </w:pPr>
      <w:r w:rsidRPr="002965F3">
        <w:rPr>
          <w:rFonts w:eastAsia="Arial" w:cs="Arial"/>
          <w:szCs w:val="22"/>
          <w:lang w:val="es-MX"/>
        </w:rPr>
        <w:t>Mtra. Cynthia Patricia Cantero Pacheco, a favor</w:t>
      </w:r>
    </w:p>
    <w:p w14:paraId="29594B05" w14:textId="77777777" w:rsidR="009D31C6" w:rsidRPr="002965F3" w:rsidRDefault="009D31C6" w:rsidP="009D31C6">
      <w:pPr>
        <w:pStyle w:val="Prrafodelista"/>
        <w:numPr>
          <w:ilvl w:val="0"/>
          <w:numId w:val="26"/>
        </w:numPr>
        <w:rPr>
          <w:rFonts w:eastAsia="Arial" w:cs="Arial"/>
          <w:szCs w:val="22"/>
          <w:lang w:val="es-MX"/>
        </w:rPr>
      </w:pPr>
      <w:r w:rsidRPr="002965F3">
        <w:rPr>
          <w:rFonts w:eastAsia="Arial" w:cs="Arial"/>
          <w:szCs w:val="22"/>
          <w:lang w:val="es-MX"/>
        </w:rPr>
        <w:t xml:space="preserve">Mtro. José Ramón Jiménez Gutiérrez, a favor </w:t>
      </w:r>
    </w:p>
    <w:p w14:paraId="14F36A18" w14:textId="77777777" w:rsidR="004F107F" w:rsidRPr="002965F3" w:rsidRDefault="004F107F" w:rsidP="004F107F">
      <w:pPr>
        <w:rPr>
          <w:rFonts w:eastAsia="Arial" w:cs="Arial"/>
          <w:szCs w:val="22"/>
          <w:lang w:val="es-MX"/>
        </w:rPr>
      </w:pPr>
    </w:p>
    <w:p w14:paraId="5939E5A5" w14:textId="2CEBCFE1" w:rsidR="004F107F" w:rsidRPr="002965F3" w:rsidRDefault="004F107F" w:rsidP="004F107F">
      <w:pPr>
        <w:rPr>
          <w:rFonts w:eastAsia="Arial" w:cs="Arial"/>
          <w:szCs w:val="22"/>
          <w:lang w:val="es-MX"/>
        </w:rPr>
      </w:pPr>
      <w:r w:rsidRPr="002965F3">
        <w:rPr>
          <w:rFonts w:eastAsia="Arial" w:cs="Arial"/>
          <w:szCs w:val="22"/>
          <w:lang w:val="es-MX"/>
        </w:rPr>
        <w:t xml:space="preserve">La </w:t>
      </w:r>
      <w:proofErr w:type="gramStart"/>
      <w:r w:rsidRPr="002965F3">
        <w:rPr>
          <w:rFonts w:eastAsia="Arial" w:cs="Arial"/>
          <w:szCs w:val="22"/>
          <w:lang w:val="es-MX"/>
        </w:rPr>
        <w:t>Secretaria Técnica</w:t>
      </w:r>
      <w:proofErr w:type="gramEnd"/>
      <w:r w:rsidRPr="002965F3">
        <w:rPr>
          <w:rFonts w:eastAsia="Arial" w:cs="Arial"/>
          <w:szCs w:val="22"/>
          <w:lang w:val="es-MX"/>
        </w:rPr>
        <w:t xml:space="preserve"> da cuenta de que se aprueba por unanimidad </w:t>
      </w:r>
      <w:r w:rsidR="001E2A63" w:rsidRPr="002965F3">
        <w:rPr>
          <w:rFonts w:eastAsia="Arial" w:cs="Arial"/>
          <w:szCs w:val="22"/>
          <w:lang w:val="es-MX"/>
        </w:rPr>
        <w:t>la Clasificación de respuestas y criterios para determinar la conclusión de las recomendaciones no vinculantes del Comité Coordinador del Sistema Estatal Anticorrupción de Jalisco.</w:t>
      </w:r>
    </w:p>
    <w:p w14:paraId="6CAD7025" w14:textId="77777777" w:rsidR="001E2A63" w:rsidRPr="002965F3" w:rsidRDefault="001E2A63" w:rsidP="004F107F">
      <w:pPr>
        <w:rPr>
          <w:rFonts w:eastAsia="Arial" w:cs="Arial"/>
          <w:szCs w:val="22"/>
          <w:lang w:val="es-MX"/>
        </w:rPr>
      </w:pPr>
    </w:p>
    <w:p w14:paraId="21B736D0" w14:textId="74361A84" w:rsidR="001E2A63" w:rsidRPr="002965F3" w:rsidRDefault="00445BDF" w:rsidP="004F107F">
      <w:pPr>
        <w:rPr>
          <w:rFonts w:eastAsia="Arial" w:cs="Arial"/>
          <w:szCs w:val="22"/>
          <w:lang w:val="es-MX"/>
        </w:rPr>
      </w:pPr>
      <w:r w:rsidRPr="002965F3">
        <w:rPr>
          <w:rFonts w:eastAsia="Arial" w:cs="Arial"/>
          <w:szCs w:val="22"/>
          <w:lang w:val="es-MX"/>
        </w:rPr>
        <w:t xml:space="preserve">El </w:t>
      </w:r>
      <w:proofErr w:type="gramStart"/>
      <w:r w:rsidRPr="002965F3">
        <w:rPr>
          <w:rFonts w:eastAsia="Arial" w:cs="Arial"/>
          <w:szCs w:val="22"/>
          <w:lang w:val="es-MX"/>
        </w:rPr>
        <w:t>Presidente</w:t>
      </w:r>
      <w:proofErr w:type="gramEnd"/>
      <w:r w:rsidRPr="002965F3">
        <w:rPr>
          <w:rFonts w:eastAsia="Arial" w:cs="Arial"/>
          <w:szCs w:val="22"/>
          <w:lang w:val="es-MX"/>
        </w:rPr>
        <w:t xml:space="preserve"> del Comité Coordinador solicita </w:t>
      </w:r>
      <w:r w:rsidR="004A011D">
        <w:rPr>
          <w:rFonts w:eastAsia="Arial" w:cs="Arial"/>
          <w:szCs w:val="22"/>
          <w:lang w:val="es-MX"/>
        </w:rPr>
        <w:t xml:space="preserve">se </w:t>
      </w:r>
      <w:r w:rsidRPr="002965F3">
        <w:rPr>
          <w:rFonts w:eastAsia="Arial" w:cs="Arial"/>
          <w:szCs w:val="22"/>
          <w:lang w:val="es-MX"/>
        </w:rPr>
        <w:t xml:space="preserve">prosiga con el siguiente punto. </w:t>
      </w:r>
    </w:p>
    <w:p w14:paraId="7599B134" w14:textId="08466312" w:rsidR="00C2313E" w:rsidRDefault="00C2313E" w:rsidP="00C2313E">
      <w:pPr>
        <w:ind w:right="-93"/>
        <w:contextualSpacing/>
        <w:rPr>
          <w:rFonts w:eastAsia="Arial" w:cs="Arial"/>
          <w:b/>
          <w:bCs/>
          <w:color w:val="006078"/>
          <w:szCs w:val="22"/>
          <w:lang w:val="es-MX"/>
        </w:rPr>
      </w:pPr>
    </w:p>
    <w:p w14:paraId="0F53535A" w14:textId="77777777" w:rsidR="004A011D" w:rsidRPr="002965F3" w:rsidRDefault="004A011D" w:rsidP="00C2313E">
      <w:pPr>
        <w:ind w:right="-93"/>
        <w:contextualSpacing/>
        <w:rPr>
          <w:rFonts w:eastAsia="Arial" w:cs="Arial"/>
          <w:b/>
          <w:bCs/>
          <w:color w:val="006078"/>
          <w:szCs w:val="22"/>
          <w:lang w:val="es-MX"/>
        </w:rPr>
      </w:pPr>
    </w:p>
    <w:p w14:paraId="3B19E09F" w14:textId="539B8730" w:rsidR="00EA03AB" w:rsidRPr="00E46078" w:rsidRDefault="00EA03AB" w:rsidP="00EA03AB">
      <w:pPr>
        <w:pStyle w:val="Prrafodelista"/>
        <w:numPr>
          <w:ilvl w:val="0"/>
          <w:numId w:val="7"/>
        </w:numPr>
        <w:ind w:right="-93"/>
        <w:contextualSpacing/>
        <w:rPr>
          <w:rFonts w:eastAsia="Arial" w:cs="Arial"/>
          <w:b/>
          <w:bCs/>
          <w:color w:val="006078"/>
          <w:szCs w:val="22"/>
          <w:lang w:val="es-MX"/>
        </w:rPr>
      </w:pPr>
      <w:r w:rsidRPr="002965F3">
        <w:rPr>
          <w:rFonts w:eastAsia="Arial" w:cs="Arial"/>
          <w:b/>
          <w:bCs/>
          <w:color w:val="006078"/>
          <w:szCs w:val="22"/>
          <w:lang w:val="es-MX"/>
        </w:rPr>
        <w:t xml:space="preserve">Presentación </w:t>
      </w:r>
      <w:r w:rsidR="00320523" w:rsidRPr="002965F3">
        <w:rPr>
          <w:rFonts w:eastAsia="Arial" w:cs="Arial"/>
          <w:b/>
          <w:bCs/>
          <w:color w:val="006078"/>
          <w:szCs w:val="22"/>
          <w:lang w:val="es-MX"/>
        </w:rPr>
        <w:t>y</w:t>
      </w:r>
      <w:r w:rsidR="000B64D1" w:rsidRPr="002965F3">
        <w:rPr>
          <w:rFonts w:eastAsia="Arial" w:cs="Arial"/>
          <w:b/>
          <w:bCs/>
          <w:color w:val="006078"/>
          <w:szCs w:val="22"/>
          <w:lang w:val="es-MX"/>
        </w:rPr>
        <w:t>,</w:t>
      </w:r>
      <w:r w:rsidR="00320523" w:rsidRPr="002965F3">
        <w:rPr>
          <w:rFonts w:eastAsia="Arial" w:cs="Arial"/>
          <w:b/>
          <w:bCs/>
          <w:color w:val="006078"/>
          <w:szCs w:val="22"/>
          <w:lang w:val="es-MX"/>
        </w:rPr>
        <w:t xml:space="preserve"> en su caso</w:t>
      </w:r>
      <w:r w:rsidR="000B64D1" w:rsidRPr="002965F3">
        <w:rPr>
          <w:rFonts w:eastAsia="Arial" w:cs="Arial"/>
          <w:b/>
          <w:bCs/>
          <w:color w:val="006078"/>
          <w:szCs w:val="22"/>
          <w:lang w:val="es-MX"/>
        </w:rPr>
        <w:t>,</w:t>
      </w:r>
      <w:r w:rsidR="00320523" w:rsidRPr="002965F3">
        <w:rPr>
          <w:rFonts w:eastAsia="Arial" w:cs="Arial"/>
          <w:b/>
          <w:bCs/>
          <w:color w:val="006078"/>
          <w:szCs w:val="22"/>
          <w:lang w:val="es-MX"/>
        </w:rPr>
        <w:t xml:space="preserve"> </w:t>
      </w:r>
      <w:r w:rsidR="001F76C3" w:rsidRPr="002965F3">
        <w:rPr>
          <w:rFonts w:eastAsia="Arial" w:cs="Arial"/>
          <w:b/>
          <w:bCs/>
          <w:color w:val="006078"/>
          <w:szCs w:val="22"/>
          <w:lang w:val="es-MX"/>
        </w:rPr>
        <w:t>aprobación de la Propuesta de Ruta crítica para la elaboración del Programa de Trabajo Anual del Comité Coordinador</w:t>
      </w:r>
    </w:p>
    <w:p w14:paraId="71179D88" w14:textId="77777777" w:rsidR="003C0869" w:rsidRPr="002965F3" w:rsidRDefault="003C0869" w:rsidP="0096302E">
      <w:pPr>
        <w:ind w:right="-93"/>
        <w:contextualSpacing/>
        <w:rPr>
          <w:rFonts w:eastAsia="Arial" w:cs="Arial"/>
          <w:szCs w:val="22"/>
          <w:lang w:val="es-MX"/>
        </w:rPr>
      </w:pPr>
    </w:p>
    <w:p w14:paraId="4C5DD62E" w14:textId="43048D10" w:rsidR="00326E8D" w:rsidRPr="002965F3" w:rsidRDefault="00944DFC" w:rsidP="0096302E">
      <w:pPr>
        <w:ind w:right="-93"/>
        <w:contextualSpacing/>
        <w:rPr>
          <w:rFonts w:eastAsia="Arial" w:cs="Arial"/>
          <w:szCs w:val="22"/>
          <w:lang w:val="es-MX"/>
        </w:rPr>
      </w:pPr>
      <w:r w:rsidRPr="002965F3">
        <w:rPr>
          <w:rFonts w:eastAsia="Arial" w:cs="Arial"/>
          <w:szCs w:val="22"/>
          <w:lang w:val="es-MX"/>
        </w:rPr>
        <w:t xml:space="preserve">La </w:t>
      </w:r>
      <w:proofErr w:type="gramStart"/>
      <w:r w:rsidRPr="002965F3">
        <w:rPr>
          <w:rFonts w:eastAsia="Arial" w:cs="Arial"/>
          <w:szCs w:val="22"/>
          <w:lang w:val="es-MX"/>
        </w:rPr>
        <w:t>Secretaria Técnica</w:t>
      </w:r>
      <w:proofErr w:type="gramEnd"/>
      <w:r w:rsidRPr="002965F3">
        <w:rPr>
          <w:rFonts w:eastAsia="Arial" w:cs="Arial"/>
          <w:szCs w:val="22"/>
          <w:lang w:val="es-MX"/>
        </w:rPr>
        <w:t xml:space="preserve"> </w:t>
      </w:r>
      <w:r w:rsidR="007E4EF1" w:rsidRPr="002965F3">
        <w:rPr>
          <w:rFonts w:eastAsia="Arial" w:cs="Arial"/>
          <w:szCs w:val="22"/>
          <w:lang w:val="es-MX"/>
        </w:rPr>
        <w:t xml:space="preserve">expone que </w:t>
      </w:r>
      <w:r w:rsidR="00087DCB" w:rsidRPr="002965F3">
        <w:rPr>
          <w:rFonts w:eastAsia="Arial" w:cs="Arial"/>
          <w:szCs w:val="22"/>
          <w:lang w:val="es-MX"/>
        </w:rPr>
        <w:t>d</w:t>
      </w:r>
      <w:r w:rsidR="007E4EF1" w:rsidRPr="002965F3">
        <w:rPr>
          <w:rFonts w:eastAsia="Arial" w:cs="Arial"/>
          <w:szCs w:val="22"/>
          <w:lang w:val="es-MX"/>
        </w:rPr>
        <w:t>e acuerdo con lo que establece el artículo 8</w:t>
      </w:r>
      <w:r w:rsidR="004A011D">
        <w:rPr>
          <w:rFonts w:eastAsia="Arial" w:cs="Arial"/>
          <w:szCs w:val="22"/>
          <w:lang w:val="es-MX"/>
        </w:rPr>
        <w:t>,</w:t>
      </w:r>
      <w:r w:rsidR="007E4EF1" w:rsidRPr="002965F3">
        <w:rPr>
          <w:rFonts w:eastAsia="Arial" w:cs="Arial"/>
          <w:szCs w:val="22"/>
          <w:lang w:val="es-MX"/>
        </w:rPr>
        <w:t xml:space="preserve"> numeral 1</w:t>
      </w:r>
      <w:r w:rsidR="004A011D">
        <w:rPr>
          <w:rFonts w:eastAsia="Arial" w:cs="Arial"/>
          <w:szCs w:val="22"/>
          <w:lang w:val="es-MX"/>
        </w:rPr>
        <w:t>,</w:t>
      </w:r>
      <w:r w:rsidR="007E4EF1" w:rsidRPr="002965F3">
        <w:rPr>
          <w:rFonts w:eastAsia="Arial" w:cs="Arial"/>
          <w:szCs w:val="22"/>
          <w:lang w:val="es-MX"/>
        </w:rPr>
        <w:t xml:space="preserve"> fracción I de la Ley del Sistema Anticorrupción del Estado de Jalisco, es facultad de</w:t>
      </w:r>
      <w:r w:rsidR="00087DCB" w:rsidRPr="002965F3">
        <w:rPr>
          <w:rFonts w:eastAsia="Arial" w:cs="Arial"/>
          <w:szCs w:val="22"/>
          <w:lang w:val="es-MX"/>
        </w:rPr>
        <w:t>l</w:t>
      </w:r>
      <w:r w:rsidR="007E4EF1" w:rsidRPr="002965F3">
        <w:rPr>
          <w:rFonts w:eastAsia="Arial" w:cs="Arial"/>
          <w:szCs w:val="22"/>
          <w:lang w:val="es-MX"/>
        </w:rPr>
        <w:t xml:space="preserve"> Comité Coordinador elaborar su </w:t>
      </w:r>
      <w:r w:rsidR="00A3613F">
        <w:rPr>
          <w:rFonts w:eastAsia="Arial" w:cs="Arial"/>
          <w:szCs w:val="22"/>
          <w:lang w:val="es-MX"/>
        </w:rPr>
        <w:t>P</w:t>
      </w:r>
      <w:r w:rsidR="007E4EF1" w:rsidRPr="002965F3">
        <w:rPr>
          <w:rFonts w:eastAsia="Arial" w:cs="Arial"/>
          <w:szCs w:val="22"/>
          <w:lang w:val="es-MX"/>
        </w:rPr>
        <w:t xml:space="preserve">rograma de </w:t>
      </w:r>
      <w:r w:rsidR="00A3613F">
        <w:rPr>
          <w:rFonts w:eastAsia="Arial" w:cs="Arial"/>
          <w:szCs w:val="22"/>
          <w:lang w:val="es-MX"/>
        </w:rPr>
        <w:t>T</w:t>
      </w:r>
      <w:r w:rsidR="007E4EF1" w:rsidRPr="002965F3">
        <w:rPr>
          <w:rFonts w:eastAsia="Arial" w:cs="Arial"/>
          <w:szCs w:val="22"/>
          <w:lang w:val="es-MX"/>
        </w:rPr>
        <w:t xml:space="preserve">rabajo </w:t>
      </w:r>
      <w:r w:rsidR="00A3613F">
        <w:rPr>
          <w:rFonts w:eastAsia="Arial" w:cs="Arial"/>
          <w:szCs w:val="22"/>
          <w:lang w:val="es-MX"/>
        </w:rPr>
        <w:t>A</w:t>
      </w:r>
      <w:r w:rsidR="007E4EF1" w:rsidRPr="002965F3">
        <w:rPr>
          <w:rFonts w:eastAsia="Arial" w:cs="Arial"/>
          <w:szCs w:val="22"/>
          <w:lang w:val="es-MX"/>
        </w:rPr>
        <w:t xml:space="preserve">nual, por lo que la Secretaría en su calidad </w:t>
      </w:r>
      <w:r w:rsidR="007E4EF1" w:rsidRPr="002965F3">
        <w:rPr>
          <w:rFonts w:eastAsia="Arial" w:cs="Arial"/>
          <w:szCs w:val="22"/>
          <w:lang w:val="es-MX"/>
        </w:rPr>
        <w:lastRenderedPageBreak/>
        <w:t xml:space="preserve">de </w:t>
      </w:r>
      <w:r w:rsidR="00A3613F">
        <w:rPr>
          <w:rFonts w:eastAsia="Arial" w:cs="Arial"/>
          <w:szCs w:val="22"/>
          <w:lang w:val="es-MX"/>
        </w:rPr>
        <w:t xml:space="preserve">órgano de </w:t>
      </w:r>
      <w:r w:rsidR="007E4EF1" w:rsidRPr="002965F3">
        <w:rPr>
          <w:rFonts w:eastAsia="Arial" w:cs="Arial"/>
          <w:szCs w:val="22"/>
          <w:lang w:val="es-MX"/>
        </w:rPr>
        <w:t xml:space="preserve">apoyo técnico </w:t>
      </w:r>
      <w:r w:rsidR="00087DCB" w:rsidRPr="002965F3">
        <w:rPr>
          <w:rFonts w:eastAsia="Arial" w:cs="Arial"/>
          <w:szCs w:val="22"/>
          <w:lang w:val="es-MX"/>
        </w:rPr>
        <w:t>del</w:t>
      </w:r>
      <w:r w:rsidR="007E4EF1" w:rsidRPr="002965F3">
        <w:rPr>
          <w:rFonts w:eastAsia="Arial" w:cs="Arial"/>
          <w:szCs w:val="22"/>
          <w:lang w:val="es-MX"/>
        </w:rPr>
        <w:t xml:space="preserve"> Comité</w:t>
      </w:r>
      <w:r w:rsidR="00FE3A5F" w:rsidRPr="002965F3">
        <w:rPr>
          <w:rFonts w:eastAsia="Arial" w:cs="Arial"/>
          <w:szCs w:val="22"/>
          <w:lang w:val="es-MX"/>
        </w:rPr>
        <w:t xml:space="preserve"> Coordinador</w:t>
      </w:r>
      <w:r w:rsidR="007E4EF1" w:rsidRPr="002965F3">
        <w:rPr>
          <w:rFonts w:eastAsia="Arial" w:cs="Arial"/>
          <w:szCs w:val="22"/>
          <w:lang w:val="es-MX"/>
        </w:rPr>
        <w:t xml:space="preserve"> elaboró el año pasado una ruta crítica para la elaboración del </w:t>
      </w:r>
      <w:r w:rsidR="00A3613F">
        <w:rPr>
          <w:rFonts w:eastAsia="Arial" w:cs="Arial"/>
          <w:szCs w:val="22"/>
          <w:lang w:val="es-MX"/>
        </w:rPr>
        <w:t>mismo</w:t>
      </w:r>
      <w:r w:rsidR="007E4EF1" w:rsidRPr="002965F3">
        <w:rPr>
          <w:rFonts w:eastAsia="Arial" w:cs="Arial"/>
          <w:szCs w:val="22"/>
          <w:lang w:val="es-MX"/>
        </w:rPr>
        <w:t xml:space="preserve">. </w:t>
      </w:r>
      <w:r w:rsidR="00F56156" w:rsidRPr="002965F3">
        <w:rPr>
          <w:rFonts w:eastAsia="Arial" w:cs="Arial"/>
          <w:szCs w:val="22"/>
          <w:lang w:val="es-MX"/>
        </w:rPr>
        <w:t>Se hicieron</w:t>
      </w:r>
      <w:r w:rsidR="007E4EF1" w:rsidRPr="002965F3">
        <w:rPr>
          <w:rFonts w:eastAsia="Arial" w:cs="Arial"/>
          <w:szCs w:val="22"/>
          <w:lang w:val="es-MX"/>
        </w:rPr>
        <w:t xml:space="preserve"> algunas adecuaciones para hacer</w:t>
      </w:r>
      <w:r w:rsidR="00F56156" w:rsidRPr="002965F3">
        <w:rPr>
          <w:rFonts w:eastAsia="Arial" w:cs="Arial"/>
          <w:szCs w:val="22"/>
          <w:lang w:val="es-MX"/>
        </w:rPr>
        <w:t xml:space="preserve"> más</w:t>
      </w:r>
      <w:r w:rsidR="007E4EF1" w:rsidRPr="002965F3">
        <w:rPr>
          <w:rFonts w:eastAsia="Arial" w:cs="Arial"/>
          <w:szCs w:val="22"/>
          <w:lang w:val="es-MX"/>
        </w:rPr>
        <w:t xml:space="preserve"> breve el procedimiento. Es solo la ruta, no es el programa en sí mismo, sino la manera en cómo </w:t>
      </w:r>
      <w:r w:rsidR="00F56156" w:rsidRPr="002965F3">
        <w:rPr>
          <w:rFonts w:eastAsia="Arial" w:cs="Arial"/>
          <w:szCs w:val="22"/>
          <w:lang w:val="es-MX"/>
        </w:rPr>
        <w:t>se integr</w:t>
      </w:r>
      <w:r w:rsidR="002919CA" w:rsidRPr="002965F3">
        <w:rPr>
          <w:rFonts w:eastAsia="Arial" w:cs="Arial"/>
          <w:szCs w:val="22"/>
          <w:lang w:val="es-MX"/>
        </w:rPr>
        <w:t>ará</w:t>
      </w:r>
      <w:r w:rsidR="00F56156" w:rsidRPr="002965F3">
        <w:rPr>
          <w:rFonts w:eastAsia="Arial" w:cs="Arial"/>
          <w:szCs w:val="22"/>
          <w:lang w:val="es-MX"/>
        </w:rPr>
        <w:t xml:space="preserve"> </w:t>
      </w:r>
      <w:r w:rsidR="007E4EF1" w:rsidRPr="002965F3">
        <w:rPr>
          <w:rFonts w:eastAsia="Arial" w:cs="Arial"/>
          <w:szCs w:val="22"/>
          <w:lang w:val="es-MX"/>
        </w:rPr>
        <w:t xml:space="preserve">el </w:t>
      </w:r>
      <w:r w:rsidR="00A3613F">
        <w:rPr>
          <w:rFonts w:eastAsia="Arial" w:cs="Arial"/>
          <w:szCs w:val="22"/>
          <w:lang w:val="es-MX"/>
        </w:rPr>
        <w:t>documento</w:t>
      </w:r>
      <w:r w:rsidR="007E4EF1" w:rsidRPr="002965F3">
        <w:rPr>
          <w:rFonts w:eastAsia="Arial" w:cs="Arial"/>
          <w:szCs w:val="22"/>
          <w:lang w:val="es-MX"/>
        </w:rPr>
        <w:t xml:space="preserve"> del próximo año, </w:t>
      </w:r>
      <w:r w:rsidR="00A3613F">
        <w:rPr>
          <w:rFonts w:eastAsia="Arial" w:cs="Arial"/>
          <w:szCs w:val="22"/>
          <w:lang w:val="es-MX"/>
        </w:rPr>
        <w:t xml:space="preserve">y </w:t>
      </w:r>
      <w:r w:rsidR="007E4EF1" w:rsidRPr="002965F3">
        <w:rPr>
          <w:rFonts w:eastAsia="Arial" w:cs="Arial"/>
          <w:szCs w:val="22"/>
          <w:lang w:val="es-MX"/>
        </w:rPr>
        <w:t xml:space="preserve">no </w:t>
      </w:r>
      <w:r w:rsidR="002919CA" w:rsidRPr="002965F3">
        <w:rPr>
          <w:rFonts w:eastAsia="Arial" w:cs="Arial"/>
          <w:szCs w:val="22"/>
          <w:lang w:val="es-MX"/>
        </w:rPr>
        <w:t xml:space="preserve">se </w:t>
      </w:r>
      <w:r w:rsidR="007E4EF1" w:rsidRPr="002965F3">
        <w:rPr>
          <w:rFonts w:eastAsia="Arial" w:cs="Arial"/>
          <w:szCs w:val="22"/>
          <w:lang w:val="es-MX"/>
        </w:rPr>
        <w:t>recibi</w:t>
      </w:r>
      <w:r w:rsidR="002919CA" w:rsidRPr="002965F3">
        <w:rPr>
          <w:rFonts w:eastAsia="Arial" w:cs="Arial"/>
          <w:szCs w:val="22"/>
          <w:lang w:val="es-MX"/>
        </w:rPr>
        <w:t>ó</w:t>
      </w:r>
      <w:r w:rsidR="007E4EF1" w:rsidRPr="002965F3">
        <w:rPr>
          <w:rFonts w:eastAsia="Arial" w:cs="Arial"/>
          <w:szCs w:val="22"/>
          <w:lang w:val="es-MX"/>
        </w:rPr>
        <w:t xml:space="preserve"> ninguna información </w:t>
      </w:r>
      <w:r w:rsidR="00A3613F">
        <w:rPr>
          <w:rFonts w:eastAsia="Arial" w:cs="Arial"/>
          <w:szCs w:val="22"/>
          <w:lang w:val="es-MX"/>
        </w:rPr>
        <w:t>sobre</w:t>
      </w:r>
      <w:r w:rsidR="007E4EF1" w:rsidRPr="002965F3">
        <w:rPr>
          <w:rFonts w:eastAsia="Arial" w:cs="Arial"/>
          <w:szCs w:val="22"/>
          <w:lang w:val="es-MX"/>
        </w:rPr>
        <w:t xml:space="preserve"> la propuesta enviada</w:t>
      </w:r>
      <w:r w:rsidR="00A3613F">
        <w:rPr>
          <w:rFonts w:eastAsia="Arial" w:cs="Arial"/>
          <w:szCs w:val="22"/>
          <w:lang w:val="es-MX"/>
        </w:rPr>
        <w:t>,</w:t>
      </w:r>
      <w:r w:rsidR="007E4EF1" w:rsidRPr="002965F3">
        <w:rPr>
          <w:rFonts w:eastAsia="Arial" w:cs="Arial"/>
          <w:szCs w:val="22"/>
          <w:lang w:val="es-MX"/>
        </w:rPr>
        <w:t xml:space="preserve"> por lo que estaría siendo sometida en los mismos términos que se les envió el material.  </w:t>
      </w:r>
    </w:p>
    <w:p w14:paraId="355D505D" w14:textId="77777777" w:rsidR="002919CA" w:rsidRPr="002965F3" w:rsidRDefault="002919CA" w:rsidP="0096302E">
      <w:pPr>
        <w:ind w:right="-93"/>
        <w:contextualSpacing/>
        <w:rPr>
          <w:rFonts w:eastAsia="Arial" w:cs="Arial"/>
          <w:szCs w:val="22"/>
          <w:lang w:val="es-MX"/>
        </w:rPr>
      </w:pPr>
    </w:p>
    <w:p w14:paraId="63FECF5A" w14:textId="20A475F5" w:rsidR="002919CA" w:rsidRPr="002965F3" w:rsidRDefault="006769EC" w:rsidP="0096302E">
      <w:pPr>
        <w:ind w:right="-93"/>
        <w:contextualSpacing/>
        <w:rPr>
          <w:rFonts w:eastAsia="Arial" w:cs="Arial"/>
          <w:szCs w:val="22"/>
          <w:lang w:val="es-MX"/>
        </w:rPr>
      </w:pPr>
      <w:r w:rsidRPr="002965F3">
        <w:rPr>
          <w:rFonts w:eastAsia="Arial" w:cs="Arial"/>
          <w:szCs w:val="22"/>
          <w:lang w:val="es-MX"/>
        </w:rPr>
        <w:t xml:space="preserve">El </w:t>
      </w:r>
      <w:proofErr w:type="gramStart"/>
      <w:r w:rsidRPr="002965F3">
        <w:rPr>
          <w:rFonts w:eastAsia="Arial" w:cs="Arial"/>
          <w:szCs w:val="22"/>
          <w:lang w:val="es-MX"/>
        </w:rPr>
        <w:t>Presidente</w:t>
      </w:r>
      <w:proofErr w:type="gramEnd"/>
      <w:r w:rsidRPr="002965F3">
        <w:rPr>
          <w:rFonts w:eastAsia="Arial" w:cs="Arial"/>
          <w:szCs w:val="22"/>
          <w:lang w:val="es-MX"/>
        </w:rPr>
        <w:t xml:space="preserve"> del Comité Coordinador consulta si existe algún comentario al respecto. Al no haberlo, solicita a la </w:t>
      </w:r>
      <w:proofErr w:type="gramStart"/>
      <w:r w:rsidRPr="002965F3">
        <w:rPr>
          <w:rFonts w:eastAsia="Arial" w:cs="Arial"/>
          <w:szCs w:val="22"/>
          <w:lang w:val="es-MX"/>
        </w:rPr>
        <w:t>Secretaria</w:t>
      </w:r>
      <w:r w:rsidR="00FE3A5F" w:rsidRPr="002965F3">
        <w:rPr>
          <w:rFonts w:eastAsia="Arial" w:cs="Arial"/>
          <w:szCs w:val="22"/>
          <w:lang w:val="es-MX"/>
        </w:rPr>
        <w:t xml:space="preserve"> Técnica</w:t>
      </w:r>
      <w:proofErr w:type="gramEnd"/>
      <w:r w:rsidRPr="002965F3">
        <w:rPr>
          <w:rFonts w:eastAsia="Arial" w:cs="Arial"/>
          <w:szCs w:val="22"/>
          <w:lang w:val="es-MX"/>
        </w:rPr>
        <w:t xml:space="preserve"> tome la votación del punto. </w:t>
      </w:r>
    </w:p>
    <w:p w14:paraId="430C65ED" w14:textId="77777777" w:rsidR="006769EC" w:rsidRPr="002965F3" w:rsidRDefault="006769EC" w:rsidP="0096302E">
      <w:pPr>
        <w:ind w:right="-93"/>
        <w:contextualSpacing/>
        <w:rPr>
          <w:rFonts w:eastAsia="Arial" w:cs="Arial"/>
          <w:szCs w:val="22"/>
          <w:lang w:val="es-MX"/>
        </w:rPr>
      </w:pPr>
    </w:p>
    <w:p w14:paraId="4E7E2EA3" w14:textId="64685443" w:rsidR="006769EC" w:rsidRPr="002965F3" w:rsidRDefault="006769EC" w:rsidP="0096302E">
      <w:pPr>
        <w:ind w:right="-93"/>
        <w:contextualSpacing/>
        <w:rPr>
          <w:rFonts w:eastAsia="Arial" w:cs="Arial"/>
          <w:szCs w:val="22"/>
          <w:lang w:val="es-MX"/>
        </w:rPr>
      </w:pPr>
      <w:r w:rsidRPr="002965F3">
        <w:rPr>
          <w:rFonts w:eastAsia="Arial" w:cs="Arial"/>
          <w:szCs w:val="22"/>
          <w:lang w:val="es-MX"/>
        </w:rPr>
        <w:t xml:space="preserve">La </w:t>
      </w:r>
      <w:proofErr w:type="gramStart"/>
      <w:r w:rsidRPr="002965F3">
        <w:rPr>
          <w:rFonts w:eastAsia="Arial" w:cs="Arial"/>
          <w:szCs w:val="22"/>
          <w:lang w:val="es-MX"/>
        </w:rPr>
        <w:t>Secretaria Técnica</w:t>
      </w:r>
      <w:proofErr w:type="gramEnd"/>
      <w:r w:rsidRPr="002965F3">
        <w:rPr>
          <w:rFonts w:eastAsia="Arial" w:cs="Arial"/>
          <w:szCs w:val="22"/>
          <w:lang w:val="es-MX"/>
        </w:rPr>
        <w:t xml:space="preserve"> </w:t>
      </w:r>
      <w:r w:rsidR="00556510" w:rsidRPr="002965F3">
        <w:rPr>
          <w:rFonts w:eastAsia="Arial" w:cs="Arial"/>
          <w:szCs w:val="22"/>
          <w:lang w:val="es-MX"/>
        </w:rPr>
        <w:t xml:space="preserve">da lectura a la propuesta de acuerdo y lo somete a aprobación: </w:t>
      </w:r>
    </w:p>
    <w:p w14:paraId="07889F17" w14:textId="77777777" w:rsidR="00603265" w:rsidRPr="002965F3" w:rsidRDefault="00603265" w:rsidP="0096302E">
      <w:pPr>
        <w:ind w:right="-93"/>
        <w:contextualSpacing/>
        <w:rPr>
          <w:rFonts w:eastAsia="Arial" w:cs="Arial"/>
          <w:szCs w:val="22"/>
          <w:lang w:val="es-MX"/>
        </w:rPr>
      </w:pPr>
    </w:p>
    <w:p w14:paraId="63AB5608" w14:textId="604DF4FE" w:rsidR="00556510" w:rsidRPr="002965F3" w:rsidRDefault="00556510" w:rsidP="0096302E">
      <w:pPr>
        <w:ind w:right="-93"/>
        <w:contextualSpacing/>
        <w:rPr>
          <w:rFonts w:eastAsia="Arial" w:cs="Arial"/>
          <w:szCs w:val="22"/>
          <w:lang w:val="es-MX"/>
        </w:rPr>
      </w:pPr>
      <w:r w:rsidRPr="002965F3">
        <w:rPr>
          <w:rFonts w:eastAsia="Arial" w:cs="Arial"/>
          <w:szCs w:val="22"/>
          <w:lang w:val="es-MX"/>
        </w:rPr>
        <w:t>“</w:t>
      </w:r>
      <w:r w:rsidR="00603265" w:rsidRPr="002965F3">
        <w:rPr>
          <w:rFonts w:eastAsia="Arial" w:cs="Arial"/>
          <w:szCs w:val="22"/>
          <w:lang w:val="es-MX"/>
        </w:rPr>
        <w:t xml:space="preserve">Se aprueba la Ruta Crítica para la elaboración del </w:t>
      </w:r>
      <w:r w:rsidR="00F5115E">
        <w:rPr>
          <w:rFonts w:eastAsia="Arial" w:cs="Arial"/>
          <w:szCs w:val="22"/>
          <w:lang w:val="es-MX"/>
        </w:rPr>
        <w:t>P</w:t>
      </w:r>
      <w:r w:rsidR="00F5115E" w:rsidRPr="002965F3">
        <w:rPr>
          <w:rFonts w:eastAsia="Arial" w:cs="Arial"/>
          <w:szCs w:val="22"/>
          <w:lang w:val="es-MX"/>
        </w:rPr>
        <w:t xml:space="preserve">rograma de </w:t>
      </w:r>
      <w:r w:rsidR="00F5115E">
        <w:rPr>
          <w:rFonts w:eastAsia="Arial" w:cs="Arial"/>
          <w:szCs w:val="22"/>
          <w:lang w:val="es-MX"/>
        </w:rPr>
        <w:t>T</w:t>
      </w:r>
      <w:r w:rsidR="00F5115E" w:rsidRPr="002965F3">
        <w:rPr>
          <w:rFonts w:eastAsia="Arial" w:cs="Arial"/>
          <w:szCs w:val="22"/>
          <w:lang w:val="es-MX"/>
        </w:rPr>
        <w:t xml:space="preserve">rabajo </w:t>
      </w:r>
      <w:r w:rsidR="00F5115E">
        <w:rPr>
          <w:rFonts w:eastAsia="Arial" w:cs="Arial"/>
          <w:szCs w:val="22"/>
          <w:lang w:val="es-MX"/>
        </w:rPr>
        <w:t>A</w:t>
      </w:r>
      <w:r w:rsidR="00F5115E" w:rsidRPr="002965F3">
        <w:rPr>
          <w:rFonts w:eastAsia="Arial" w:cs="Arial"/>
          <w:szCs w:val="22"/>
          <w:lang w:val="es-MX"/>
        </w:rPr>
        <w:t>nual</w:t>
      </w:r>
      <w:r w:rsidR="00F5115E">
        <w:rPr>
          <w:rFonts w:eastAsia="Arial" w:cs="Arial"/>
          <w:szCs w:val="22"/>
          <w:lang w:val="es-MX"/>
        </w:rPr>
        <w:t xml:space="preserve"> </w:t>
      </w:r>
      <w:r w:rsidR="00603265" w:rsidRPr="002965F3">
        <w:rPr>
          <w:rFonts w:eastAsia="Arial" w:cs="Arial"/>
          <w:szCs w:val="22"/>
          <w:lang w:val="es-MX"/>
        </w:rPr>
        <w:t xml:space="preserve">2022 del Comité Coordinador del Sistema Estatal Anticorrupción de Jalisco”; </w:t>
      </w:r>
    </w:p>
    <w:p w14:paraId="27CCBCDA" w14:textId="77777777" w:rsidR="00603265" w:rsidRPr="002965F3" w:rsidRDefault="00603265" w:rsidP="0096302E">
      <w:pPr>
        <w:ind w:right="-93"/>
        <w:contextualSpacing/>
        <w:rPr>
          <w:rFonts w:eastAsia="Arial" w:cs="Arial"/>
          <w:szCs w:val="22"/>
          <w:lang w:val="es-MX"/>
        </w:rPr>
      </w:pPr>
    </w:p>
    <w:p w14:paraId="400A78D0" w14:textId="0F22EEE5" w:rsidR="00603265" w:rsidRPr="002965F3" w:rsidRDefault="00603265" w:rsidP="00603265">
      <w:pPr>
        <w:pStyle w:val="Prrafodelista"/>
        <w:numPr>
          <w:ilvl w:val="0"/>
          <w:numId w:val="26"/>
        </w:numPr>
        <w:rPr>
          <w:rFonts w:eastAsia="Arial" w:cs="Arial"/>
          <w:szCs w:val="22"/>
          <w:lang w:val="es-MX"/>
        </w:rPr>
      </w:pPr>
      <w:r w:rsidRPr="002965F3">
        <w:rPr>
          <w:rFonts w:eastAsia="Arial" w:cs="Arial"/>
          <w:szCs w:val="22"/>
          <w:lang w:val="es-MX"/>
        </w:rPr>
        <w:t xml:space="preserve">Dr. </w:t>
      </w:r>
      <w:r w:rsidR="00F5115E">
        <w:rPr>
          <w:rFonts w:eastAsia="Arial" w:cs="Arial"/>
          <w:szCs w:val="22"/>
          <w:lang w:val="es-MX"/>
        </w:rPr>
        <w:t xml:space="preserve">José de </w:t>
      </w:r>
      <w:r w:rsidRPr="002965F3">
        <w:rPr>
          <w:rFonts w:eastAsia="Arial" w:cs="Arial"/>
          <w:szCs w:val="22"/>
          <w:lang w:val="es-MX"/>
        </w:rPr>
        <w:t>Jesús Ibarra Cárdenas, a favor</w:t>
      </w:r>
    </w:p>
    <w:p w14:paraId="6CC99229" w14:textId="77777777" w:rsidR="00603265" w:rsidRPr="002965F3" w:rsidRDefault="00603265" w:rsidP="00603265">
      <w:pPr>
        <w:pStyle w:val="Prrafodelista"/>
        <w:numPr>
          <w:ilvl w:val="0"/>
          <w:numId w:val="26"/>
        </w:numPr>
        <w:rPr>
          <w:rFonts w:eastAsia="Arial" w:cs="Arial"/>
          <w:szCs w:val="22"/>
          <w:lang w:val="es-MX"/>
        </w:rPr>
      </w:pPr>
      <w:r w:rsidRPr="002965F3">
        <w:rPr>
          <w:rFonts w:eastAsia="Arial" w:cs="Arial"/>
          <w:szCs w:val="22"/>
          <w:lang w:val="es-MX"/>
        </w:rPr>
        <w:t xml:space="preserve">Dr. Jorge Alejandro Ortiz Ramírez, a favor </w:t>
      </w:r>
    </w:p>
    <w:p w14:paraId="0BF91D7E" w14:textId="77777777" w:rsidR="00603265" w:rsidRPr="002965F3" w:rsidRDefault="00603265" w:rsidP="00603265">
      <w:pPr>
        <w:pStyle w:val="Prrafodelista"/>
        <w:numPr>
          <w:ilvl w:val="0"/>
          <w:numId w:val="26"/>
        </w:numPr>
        <w:rPr>
          <w:rFonts w:eastAsia="Arial" w:cs="Arial"/>
          <w:szCs w:val="22"/>
          <w:lang w:val="es-MX"/>
        </w:rPr>
      </w:pPr>
      <w:r w:rsidRPr="002965F3">
        <w:rPr>
          <w:rFonts w:eastAsia="Arial" w:cs="Arial"/>
          <w:szCs w:val="22"/>
          <w:lang w:val="es-MX"/>
        </w:rPr>
        <w:t xml:space="preserve">Lic. María Teresa Brito Serrano, a favor  </w:t>
      </w:r>
    </w:p>
    <w:p w14:paraId="6EED2225" w14:textId="77777777" w:rsidR="00603265" w:rsidRPr="002965F3" w:rsidRDefault="00603265" w:rsidP="00603265">
      <w:pPr>
        <w:pStyle w:val="Prrafodelista"/>
        <w:numPr>
          <w:ilvl w:val="0"/>
          <w:numId w:val="26"/>
        </w:numPr>
        <w:rPr>
          <w:rFonts w:eastAsia="Arial" w:cs="Arial"/>
          <w:szCs w:val="22"/>
          <w:lang w:val="es-MX"/>
        </w:rPr>
      </w:pPr>
      <w:r w:rsidRPr="002965F3">
        <w:rPr>
          <w:rFonts w:eastAsia="Arial" w:cs="Arial"/>
          <w:szCs w:val="22"/>
          <w:lang w:val="es-MX"/>
        </w:rPr>
        <w:t>Dr. Daniel Espinosa Licón, a favor</w:t>
      </w:r>
    </w:p>
    <w:p w14:paraId="1A43C833" w14:textId="77777777" w:rsidR="00603265" w:rsidRPr="002965F3" w:rsidRDefault="00603265" w:rsidP="00603265">
      <w:pPr>
        <w:pStyle w:val="Prrafodelista"/>
        <w:numPr>
          <w:ilvl w:val="0"/>
          <w:numId w:val="26"/>
        </w:numPr>
        <w:rPr>
          <w:rFonts w:eastAsia="Arial" w:cs="Arial"/>
          <w:szCs w:val="22"/>
          <w:lang w:val="es-MX"/>
        </w:rPr>
      </w:pPr>
      <w:r w:rsidRPr="002965F3">
        <w:rPr>
          <w:rFonts w:eastAsia="Arial" w:cs="Arial"/>
          <w:szCs w:val="22"/>
          <w:lang w:val="es-MX"/>
        </w:rPr>
        <w:t>Mtra. Cynthia Patricia Cantero Pacheco, a favor</w:t>
      </w:r>
    </w:p>
    <w:p w14:paraId="35640F97" w14:textId="77777777" w:rsidR="00603265" w:rsidRPr="002965F3" w:rsidRDefault="00603265" w:rsidP="00603265">
      <w:pPr>
        <w:pStyle w:val="Prrafodelista"/>
        <w:numPr>
          <w:ilvl w:val="0"/>
          <w:numId w:val="26"/>
        </w:numPr>
        <w:rPr>
          <w:rFonts w:eastAsia="Arial" w:cs="Arial"/>
          <w:szCs w:val="22"/>
          <w:lang w:val="es-MX"/>
        </w:rPr>
      </w:pPr>
      <w:r w:rsidRPr="002965F3">
        <w:rPr>
          <w:rFonts w:eastAsia="Arial" w:cs="Arial"/>
          <w:szCs w:val="22"/>
          <w:lang w:val="es-MX"/>
        </w:rPr>
        <w:t xml:space="preserve">Mtro. José Ramón Jiménez Gutiérrez, a favor </w:t>
      </w:r>
    </w:p>
    <w:p w14:paraId="66629DA1" w14:textId="77777777" w:rsidR="00603265" w:rsidRPr="002965F3" w:rsidRDefault="00603265" w:rsidP="0096302E">
      <w:pPr>
        <w:ind w:right="-93"/>
        <w:contextualSpacing/>
        <w:rPr>
          <w:rFonts w:eastAsia="Arial" w:cs="Arial"/>
          <w:szCs w:val="22"/>
          <w:lang w:val="es-MX"/>
        </w:rPr>
      </w:pPr>
    </w:p>
    <w:p w14:paraId="389666F8" w14:textId="29BCAEEF" w:rsidR="007113D6" w:rsidRPr="002965F3" w:rsidRDefault="002B46B4" w:rsidP="0096302E">
      <w:pPr>
        <w:ind w:right="-93"/>
        <w:contextualSpacing/>
        <w:rPr>
          <w:rFonts w:eastAsia="Arial" w:cs="Arial"/>
          <w:szCs w:val="22"/>
          <w:lang w:val="es-MX"/>
        </w:rPr>
      </w:pPr>
      <w:r w:rsidRPr="002965F3">
        <w:rPr>
          <w:rFonts w:eastAsia="Arial" w:cs="Arial"/>
          <w:szCs w:val="22"/>
          <w:lang w:val="es-MX"/>
        </w:rPr>
        <w:t xml:space="preserve">La </w:t>
      </w:r>
      <w:proofErr w:type="gramStart"/>
      <w:r w:rsidRPr="002965F3">
        <w:rPr>
          <w:rFonts w:eastAsia="Arial" w:cs="Arial"/>
          <w:szCs w:val="22"/>
          <w:lang w:val="es-MX"/>
        </w:rPr>
        <w:t>Secretaria Técnica</w:t>
      </w:r>
      <w:proofErr w:type="gramEnd"/>
      <w:r w:rsidRPr="002965F3">
        <w:rPr>
          <w:rFonts w:eastAsia="Arial" w:cs="Arial"/>
          <w:szCs w:val="22"/>
          <w:lang w:val="es-MX"/>
        </w:rPr>
        <w:t xml:space="preserve"> da cuenta de que se aprueba por unanimidad de los presentes en la sesión </w:t>
      </w:r>
      <w:r w:rsidR="00470AEB" w:rsidRPr="002965F3">
        <w:rPr>
          <w:rFonts w:eastAsia="Arial" w:cs="Arial"/>
          <w:szCs w:val="22"/>
          <w:lang w:val="es-MX"/>
        </w:rPr>
        <w:t xml:space="preserve">la elaboración de la Ruta Crítica para elaborar el </w:t>
      </w:r>
      <w:r w:rsidR="007027FC">
        <w:rPr>
          <w:rFonts w:eastAsia="Arial" w:cs="Arial"/>
          <w:szCs w:val="22"/>
          <w:lang w:val="es-MX"/>
        </w:rPr>
        <w:t>P</w:t>
      </w:r>
      <w:r w:rsidR="007027FC" w:rsidRPr="002965F3">
        <w:rPr>
          <w:rFonts w:eastAsia="Arial" w:cs="Arial"/>
          <w:szCs w:val="22"/>
          <w:lang w:val="es-MX"/>
        </w:rPr>
        <w:t xml:space="preserve">rograma de </w:t>
      </w:r>
      <w:r w:rsidR="007027FC">
        <w:rPr>
          <w:rFonts w:eastAsia="Arial" w:cs="Arial"/>
          <w:szCs w:val="22"/>
          <w:lang w:val="es-MX"/>
        </w:rPr>
        <w:t>T</w:t>
      </w:r>
      <w:r w:rsidR="007027FC" w:rsidRPr="002965F3">
        <w:rPr>
          <w:rFonts w:eastAsia="Arial" w:cs="Arial"/>
          <w:szCs w:val="22"/>
          <w:lang w:val="es-MX"/>
        </w:rPr>
        <w:t xml:space="preserve">rabajo </w:t>
      </w:r>
      <w:r w:rsidR="007027FC">
        <w:rPr>
          <w:rFonts w:eastAsia="Arial" w:cs="Arial"/>
          <w:szCs w:val="22"/>
          <w:lang w:val="es-MX"/>
        </w:rPr>
        <w:t>A</w:t>
      </w:r>
      <w:r w:rsidR="007027FC" w:rsidRPr="002965F3">
        <w:rPr>
          <w:rFonts w:eastAsia="Arial" w:cs="Arial"/>
          <w:szCs w:val="22"/>
          <w:lang w:val="es-MX"/>
        </w:rPr>
        <w:t xml:space="preserve">nual </w:t>
      </w:r>
      <w:r w:rsidR="00470AEB" w:rsidRPr="002965F3">
        <w:rPr>
          <w:rFonts w:eastAsia="Arial" w:cs="Arial"/>
          <w:szCs w:val="22"/>
          <w:lang w:val="es-MX"/>
        </w:rPr>
        <w:t xml:space="preserve">del Comité Coordinador del Sistema Estatal Anticorrupción de Jalisco del 2022. </w:t>
      </w:r>
    </w:p>
    <w:p w14:paraId="7A265003" w14:textId="77777777" w:rsidR="007113D6" w:rsidRPr="002965F3" w:rsidRDefault="007113D6" w:rsidP="0096302E">
      <w:pPr>
        <w:ind w:right="-93"/>
        <w:contextualSpacing/>
        <w:rPr>
          <w:rFonts w:eastAsia="Arial" w:cs="Arial"/>
          <w:szCs w:val="22"/>
          <w:lang w:val="es-MX"/>
        </w:rPr>
      </w:pPr>
    </w:p>
    <w:p w14:paraId="0E562F9A" w14:textId="7CF911A1" w:rsidR="007A5336" w:rsidRPr="002965F3" w:rsidRDefault="00470AEB" w:rsidP="0096302E">
      <w:pPr>
        <w:ind w:right="-93"/>
        <w:contextualSpacing/>
        <w:rPr>
          <w:rFonts w:eastAsia="Arial" w:cs="Arial"/>
          <w:szCs w:val="22"/>
          <w:lang w:val="es-MX"/>
        </w:rPr>
      </w:pPr>
      <w:r w:rsidRPr="002965F3">
        <w:rPr>
          <w:rFonts w:eastAsia="Arial" w:cs="Arial"/>
          <w:szCs w:val="22"/>
          <w:lang w:val="es-MX"/>
        </w:rPr>
        <w:t xml:space="preserve">El </w:t>
      </w:r>
      <w:proofErr w:type="gramStart"/>
      <w:r w:rsidRPr="002965F3">
        <w:rPr>
          <w:rFonts w:eastAsia="Arial" w:cs="Arial"/>
          <w:szCs w:val="22"/>
          <w:lang w:val="es-MX"/>
        </w:rPr>
        <w:t>Presidente</w:t>
      </w:r>
      <w:proofErr w:type="gramEnd"/>
      <w:r w:rsidRPr="002965F3">
        <w:rPr>
          <w:rFonts w:eastAsia="Arial" w:cs="Arial"/>
          <w:szCs w:val="22"/>
          <w:lang w:val="es-MX"/>
        </w:rPr>
        <w:t xml:space="preserve"> del Comité Coordinador agradece y solicita continuar. </w:t>
      </w:r>
    </w:p>
    <w:p w14:paraId="70495D24" w14:textId="47D3E8CA" w:rsidR="005C4BBF" w:rsidRDefault="005C4BBF" w:rsidP="00EA03AB">
      <w:pPr>
        <w:rPr>
          <w:rFonts w:eastAsia="Arial" w:cs="Arial"/>
          <w:b/>
          <w:bCs/>
          <w:color w:val="006078"/>
          <w:szCs w:val="22"/>
          <w:lang w:val="es-MX"/>
        </w:rPr>
      </w:pPr>
    </w:p>
    <w:p w14:paraId="27967A8E" w14:textId="77777777" w:rsidR="00CC081C" w:rsidRPr="002965F3" w:rsidRDefault="00CC081C" w:rsidP="00EA03AB">
      <w:pPr>
        <w:rPr>
          <w:rFonts w:eastAsia="Arial" w:cs="Arial"/>
          <w:b/>
          <w:bCs/>
          <w:color w:val="006078"/>
          <w:szCs w:val="22"/>
          <w:lang w:val="es-MX"/>
        </w:rPr>
      </w:pPr>
    </w:p>
    <w:p w14:paraId="41E20E6C" w14:textId="6499BB7F" w:rsidR="00BA0663" w:rsidRPr="002965F3" w:rsidRDefault="00BA0663" w:rsidP="004B2291">
      <w:pPr>
        <w:pStyle w:val="Prrafodelista"/>
        <w:numPr>
          <w:ilvl w:val="0"/>
          <w:numId w:val="7"/>
        </w:numPr>
        <w:jc w:val="both"/>
        <w:rPr>
          <w:rFonts w:eastAsia="Arial" w:cs="Arial"/>
          <w:b/>
          <w:bCs/>
          <w:color w:val="006078"/>
          <w:szCs w:val="22"/>
          <w:lang w:val="es-MX"/>
        </w:rPr>
      </w:pPr>
      <w:r w:rsidRPr="002965F3">
        <w:rPr>
          <w:rFonts w:eastAsia="Arial" w:cs="Arial"/>
          <w:b/>
          <w:bCs/>
          <w:color w:val="006078"/>
          <w:szCs w:val="22"/>
          <w:lang w:val="es-MX"/>
        </w:rPr>
        <w:t xml:space="preserve">Presentación </w:t>
      </w:r>
      <w:r w:rsidR="003D34E8" w:rsidRPr="002965F3">
        <w:rPr>
          <w:rFonts w:eastAsia="Arial" w:cs="Arial"/>
          <w:b/>
          <w:bCs/>
          <w:color w:val="006078"/>
          <w:szCs w:val="22"/>
          <w:lang w:val="es-MX"/>
        </w:rPr>
        <w:t>del Modelo de Implementación de la PEAJAL (MI-PEAJAL) y de los insumos técnicos para la formulación de sus Programas Marco de Implementación</w:t>
      </w:r>
    </w:p>
    <w:p w14:paraId="0BF511B0" w14:textId="49241F5F" w:rsidR="00EA03AB" w:rsidRPr="002965F3" w:rsidRDefault="00EA03AB" w:rsidP="00BA0663">
      <w:pPr>
        <w:rPr>
          <w:rFonts w:eastAsia="Arial" w:cs="Arial"/>
          <w:b/>
          <w:bCs/>
          <w:color w:val="006078"/>
          <w:szCs w:val="22"/>
          <w:lang w:val="es-MX"/>
        </w:rPr>
      </w:pPr>
    </w:p>
    <w:p w14:paraId="0D41D43A" w14:textId="748BACB6" w:rsidR="00D50E35" w:rsidRPr="002965F3" w:rsidRDefault="00BA0663" w:rsidP="00D50E35">
      <w:pPr>
        <w:ind w:right="-93"/>
        <w:contextualSpacing/>
        <w:rPr>
          <w:rFonts w:eastAsia="Arial" w:cs="Arial"/>
          <w:szCs w:val="22"/>
          <w:lang w:val="es-MX"/>
        </w:rPr>
      </w:pPr>
      <w:r w:rsidRPr="002965F3">
        <w:rPr>
          <w:rFonts w:eastAsia="Arial" w:cs="Arial"/>
          <w:szCs w:val="22"/>
          <w:lang w:val="es-MX"/>
        </w:rPr>
        <w:t xml:space="preserve">La </w:t>
      </w:r>
      <w:proofErr w:type="gramStart"/>
      <w:r w:rsidR="005C383F" w:rsidRPr="002965F3">
        <w:rPr>
          <w:rFonts w:eastAsia="Arial" w:cs="Arial"/>
          <w:szCs w:val="22"/>
          <w:lang w:val="es-MX"/>
        </w:rPr>
        <w:t>Secretaria Técnica</w:t>
      </w:r>
      <w:proofErr w:type="gramEnd"/>
      <w:r w:rsidR="008F6DA1" w:rsidRPr="002965F3">
        <w:rPr>
          <w:rFonts w:eastAsia="Arial" w:cs="Arial"/>
          <w:szCs w:val="22"/>
          <w:lang w:val="es-MX"/>
        </w:rPr>
        <w:t xml:space="preserve"> resalta la</w:t>
      </w:r>
      <w:r w:rsidR="00D50E35" w:rsidRPr="002965F3">
        <w:rPr>
          <w:rFonts w:eastAsia="Arial" w:cs="Arial"/>
          <w:szCs w:val="22"/>
          <w:lang w:val="es-MX"/>
        </w:rPr>
        <w:t xml:space="preserve"> presentación </w:t>
      </w:r>
      <w:r w:rsidR="008F6DA1" w:rsidRPr="002965F3">
        <w:rPr>
          <w:rFonts w:eastAsia="Arial" w:cs="Arial"/>
          <w:szCs w:val="22"/>
          <w:lang w:val="es-MX"/>
        </w:rPr>
        <w:t>de lo que se ha elaborado</w:t>
      </w:r>
      <w:r w:rsidR="00D50E35" w:rsidRPr="002965F3">
        <w:rPr>
          <w:rFonts w:eastAsia="Arial" w:cs="Arial"/>
          <w:szCs w:val="22"/>
          <w:lang w:val="es-MX"/>
        </w:rPr>
        <w:t xml:space="preserve"> a lo largo de</w:t>
      </w:r>
      <w:r w:rsidR="008F6DA1" w:rsidRPr="002965F3">
        <w:rPr>
          <w:rFonts w:eastAsia="Arial" w:cs="Arial"/>
          <w:szCs w:val="22"/>
          <w:lang w:val="es-MX"/>
        </w:rPr>
        <w:t>l</w:t>
      </w:r>
      <w:r w:rsidR="00D50E35" w:rsidRPr="002965F3">
        <w:rPr>
          <w:rFonts w:eastAsia="Arial" w:cs="Arial"/>
          <w:szCs w:val="22"/>
          <w:lang w:val="es-MX"/>
        </w:rPr>
        <w:t xml:space="preserve"> año para apoyar a</w:t>
      </w:r>
      <w:r w:rsidR="008F6DA1" w:rsidRPr="002965F3">
        <w:rPr>
          <w:rFonts w:eastAsia="Arial" w:cs="Arial"/>
          <w:szCs w:val="22"/>
          <w:lang w:val="es-MX"/>
        </w:rPr>
        <w:t>l</w:t>
      </w:r>
      <w:r w:rsidR="00D50E35" w:rsidRPr="002965F3">
        <w:rPr>
          <w:rFonts w:eastAsia="Arial" w:cs="Arial"/>
          <w:szCs w:val="22"/>
          <w:lang w:val="es-MX"/>
        </w:rPr>
        <w:t xml:space="preserve"> Comité Coordinador</w:t>
      </w:r>
      <w:r w:rsidR="00A17F12">
        <w:rPr>
          <w:rFonts w:eastAsia="Arial" w:cs="Arial"/>
          <w:szCs w:val="22"/>
          <w:lang w:val="es-MX"/>
        </w:rPr>
        <w:t>:</w:t>
      </w:r>
      <w:r w:rsidR="00D50E35" w:rsidRPr="002965F3">
        <w:rPr>
          <w:rFonts w:eastAsia="Arial" w:cs="Arial"/>
          <w:szCs w:val="22"/>
          <w:lang w:val="es-MX"/>
        </w:rPr>
        <w:t xml:space="preserve"> el impulso del diseño de la implementación de la PEAJAL; es decir</w:t>
      </w:r>
      <w:r w:rsidR="008F6DA1" w:rsidRPr="002965F3">
        <w:rPr>
          <w:rFonts w:eastAsia="Arial" w:cs="Arial"/>
          <w:szCs w:val="22"/>
          <w:lang w:val="es-MX"/>
        </w:rPr>
        <w:t>,</w:t>
      </w:r>
      <w:r w:rsidR="00D50E35" w:rsidRPr="002965F3">
        <w:rPr>
          <w:rFonts w:eastAsia="Arial" w:cs="Arial"/>
          <w:szCs w:val="22"/>
          <w:lang w:val="es-MX"/>
        </w:rPr>
        <w:t xml:space="preserve"> es una especie de ruta crítica o mapa a seguir para conseguir </w:t>
      </w:r>
      <w:r w:rsidR="00BF7D52" w:rsidRPr="002965F3">
        <w:rPr>
          <w:rFonts w:eastAsia="Arial" w:cs="Arial"/>
          <w:szCs w:val="22"/>
          <w:lang w:val="es-MX"/>
        </w:rPr>
        <w:t>estos</w:t>
      </w:r>
      <w:r w:rsidR="00675E4B" w:rsidRPr="002965F3">
        <w:rPr>
          <w:rFonts w:eastAsia="Arial" w:cs="Arial"/>
          <w:szCs w:val="22"/>
          <w:lang w:val="es-MX"/>
        </w:rPr>
        <w:t xml:space="preserve"> </w:t>
      </w:r>
      <w:r w:rsidR="00D50E35" w:rsidRPr="002965F3">
        <w:rPr>
          <w:rFonts w:eastAsia="Arial" w:cs="Arial"/>
          <w:szCs w:val="22"/>
          <w:lang w:val="es-MX"/>
        </w:rPr>
        <w:t>programas</w:t>
      </w:r>
      <w:r w:rsidR="00A17F12">
        <w:rPr>
          <w:rFonts w:eastAsia="Arial" w:cs="Arial"/>
          <w:szCs w:val="22"/>
          <w:lang w:val="es-MX"/>
        </w:rPr>
        <w:t>.</w:t>
      </w:r>
      <w:r w:rsidR="00D50E35" w:rsidRPr="002965F3">
        <w:rPr>
          <w:rFonts w:eastAsia="Arial" w:cs="Arial"/>
          <w:szCs w:val="22"/>
          <w:lang w:val="es-MX"/>
        </w:rPr>
        <w:t xml:space="preserve"> </w:t>
      </w:r>
      <w:r w:rsidR="00A17F12">
        <w:rPr>
          <w:rFonts w:eastAsia="Arial" w:cs="Arial"/>
          <w:szCs w:val="22"/>
          <w:lang w:val="es-MX"/>
        </w:rPr>
        <w:t>Destaca</w:t>
      </w:r>
      <w:r w:rsidR="00A17F12" w:rsidRPr="002965F3">
        <w:rPr>
          <w:rFonts w:eastAsia="Arial" w:cs="Arial"/>
          <w:szCs w:val="22"/>
          <w:lang w:val="es-MX"/>
        </w:rPr>
        <w:t xml:space="preserve"> </w:t>
      </w:r>
      <w:r w:rsidR="00D50E35" w:rsidRPr="002965F3">
        <w:rPr>
          <w:rFonts w:eastAsia="Arial" w:cs="Arial"/>
          <w:szCs w:val="22"/>
          <w:lang w:val="es-MX"/>
        </w:rPr>
        <w:t xml:space="preserve">que </w:t>
      </w:r>
      <w:r w:rsidR="00675E4B" w:rsidRPr="002965F3">
        <w:rPr>
          <w:rFonts w:eastAsia="Arial" w:cs="Arial"/>
          <w:szCs w:val="22"/>
          <w:lang w:val="es-MX"/>
        </w:rPr>
        <w:t xml:space="preserve">se ha </w:t>
      </w:r>
      <w:r w:rsidR="00D50E35" w:rsidRPr="002965F3">
        <w:rPr>
          <w:rFonts w:eastAsia="Arial" w:cs="Arial"/>
          <w:szCs w:val="22"/>
          <w:lang w:val="es-MX"/>
        </w:rPr>
        <w:t>tenido el cuidado para alinear todo</w:t>
      </w:r>
      <w:r w:rsidR="00675E4B" w:rsidRPr="002965F3">
        <w:rPr>
          <w:rFonts w:eastAsia="Arial" w:cs="Arial"/>
          <w:szCs w:val="22"/>
          <w:lang w:val="es-MX"/>
        </w:rPr>
        <w:t xml:space="preserve"> lo correspondiente</w:t>
      </w:r>
      <w:r w:rsidR="00D50E35" w:rsidRPr="002965F3">
        <w:rPr>
          <w:rFonts w:eastAsia="Arial" w:cs="Arial"/>
          <w:szCs w:val="22"/>
          <w:lang w:val="es-MX"/>
        </w:rPr>
        <w:t xml:space="preserve"> con el Sistema Nacional Anticorrupción, por medio de reuniones continuas y asistiendo a todo lo que se ha</w:t>
      </w:r>
      <w:r w:rsidR="00946202" w:rsidRPr="002965F3">
        <w:rPr>
          <w:rFonts w:eastAsia="Arial" w:cs="Arial"/>
          <w:szCs w:val="22"/>
          <w:lang w:val="es-MX"/>
        </w:rPr>
        <w:t xml:space="preserve"> estado</w:t>
      </w:r>
      <w:r w:rsidR="00D50E35" w:rsidRPr="002965F3">
        <w:rPr>
          <w:rFonts w:eastAsia="Arial" w:cs="Arial"/>
          <w:szCs w:val="22"/>
          <w:lang w:val="es-MX"/>
        </w:rPr>
        <w:t xml:space="preserve"> </w:t>
      </w:r>
      <w:r w:rsidR="00BF7D52" w:rsidRPr="002965F3">
        <w:rPr>
          <w:rFonts w:eastAsia="Arial" w:cs="Arial"/>
          <w:szCs w:val="22"/>
          <w:lang w:val="es-MX"/>
        </w:rPr>
        <w:t>indicando</w:t>
      </w:r>
      <w:r w:rsidR="00C47AD2" w:rsidRPr="002965F3">
        <w:rPr>
          <w:rFonts w:eastAsia="Arial" w:cs="Arial"/>
          <w:szCs w:val="22"/>
          <w:lang w:val="es-MX"/>
        </w:rPr>
        <w:t xml:space="preserve"> </w:t>
      </w:r>
      <w:r w:rsidR="001B36CA">
        <w:rPr>
          <w:rFonts w:eastAsia="Arial" w:cs="Arial"/>
          <w:szCs w:val="22"/>
          <w:lang w:val="es-MX"/>
        </w:rPr>
        <w:t xml:space="preserve">por parte </w:t>
      </w:r>
      <w:r w:rsidR="00BB0B59">
        <w:rPr>
          <w:rFonts w:eastAsia="Arial" w:cs="Arial"/>
          <w:szCs w:val="22"/>
          <w:lang w:val="es-MX"/>
        </w:rPr>
        <w:t>d</w:t>
      </w:r>
      <w:r w:rsidR="001B36CA">
        <w:rPr>
          <w:rFonts w:eastAsia="Arial" w:cs="Arial"/>
          <w:szCs w:val="22"/>
          <w:lang w:val="es-MX"/>
        </w:rPr>
        <w:t>e</w:t>
      </w:r>
      <w:r w:rsidR="001B36CA" w:rsidRPr="002965F3">
        <w:rPr>
          <w:rFonts w:eastAsia="Arial" w:cs="Arial"/>
          <w:szCs w:val="22"/>
          <w:lang w:val="es-MX"/>
        </w:rPr>
        <w:t xml:space="preserve"> </w:t>
      </w:r>
      <w:r w:rsidR="00D50E35" w:rsidRPr="002965F3">
        <w:rPr>
          <w:rFonts w:eastAsia="Arial" w:cs="Arial"/>
          <w:szCs w:val="22"/>
          <w:lang w:val="es-MX"/>
        </w:rPr>
        <w:t>la Secretaría Ejecutiva del Sistema Nacional Anticorrupción, por lo tanto</w:t>
      </w:r>
      <w:r w:rsidR="00C47AD2" w:rsidRPr="002965F3">
        <w:rPr>
          <w:rFonts w:eastAsia="Arial" w:cs="Arial"/>
          <w:szCs w:val="22"/>
          <w:lang w:val="es-MX"/>
        </w:rPr>
        <w:t>,</w:t>
      </w:r>
      <w:r w:rsidR="00D50E35" w:rsidRPr="002965F3">
        <w:rPr>
          <w:rFonts w:eastAsia="Arial" w:cs="Arial"/>
          <w:szCs w:val="22"/>
          <w:lang w:val="es-MX"/>
        </w:rPr>
        <w:t xml:space="preserve"> </w:t>
      </w:r>
      <w:r w:rsidR="00C47AD2" w:rsidRPr="002965F3">
        <w:rPr>
          <w:rFonts w:eastAsia="Arial" w:cs="Arial"/>
          <w:szCs w:val="22"/>
          <w:lang w:val="es-MX"/>
        </w:rPr>
        <w:t>enlista</w:t>
      </w:r>
      <w:r w:rsidR="00D50E35" w:rsidRPr="002965F3">
        <w:rPr>
          <w:rFonts w:eastAsia="Arial" w:cs="Arial"/>
          <w:szCs w:val="22"/>
          <w:lang w:val="es-MX"/>
        </w:rPr>
        <w:t xml:space="preserve"> los insumos que les fueron entregados:</w:t>
      </w:r>
    </w:p>
    <w:p w14:paraId="004AC0EA" w14:textId="77777777" w:rsidR="004B0308" w:rsidRPr="002965F3" w:rsidRDefault="004B0308" w:rsidP="00D50E35">
      <w:pPr>
        <w:ind w:right="-93"/>
        <w:contextualSpacing/>
        <w:rPr>
          <w:rFonts w:eastAsia="Arial" w:cs="Arial"/>
          <w:szCs w:val="22"/>
          <w:lang w:val="es-MX"/>
        </w:rPr>
      </w:pPr>
    </w:p>
    <w:p w14:paraId="317760C1" w14:textId="612A4CCE" w:rsidR="00D50E35" w:rsidRPr="002965F3" w:rsidRDefault="00D50E35" w:rsidP="00C47AD2">
      <w:pPr>
        <w:pStyle w:val="Prrafodelista"/>
        <w:numPr>
          <w:ilvl w:val="0"/>
          <w:numId w:val="35"/>
        </w:numPr>
        <w:ind w:right="-93"/>
        <w:contextualSpacing/>
        <w:rPr>
          <w:rFonts w:eastAsia="Arial" w:cs="Arial"/>
          <w:szCs w:val="22"/>
          <w:lang w:val="es-MX"/>
        </w:rPr>
      </w:pPr>
      <w:r w:rsidRPr="002965F3">
        <w:rPr>
          <w:rFonts w:eastAsia="Arial" w:cs="Arial"/>
          <w:szCs w:val="22"/>
          <w:lang w:val="es-MX"/>
        </w:rPr>
        <w:t>Un estudio especializado, Implementación de la Política Estatal Anticorrupción de Jalisco.</w:t>
      </w:r>
    </w:p>
    <w:p w14:paraId="4BC7A1FB" w14:textId="2D6DB13D" w:rsidR="00D50E35" w:rsidRPr="002965F3" w:rsidRDefault="00D50E35" w:rsidP="00C47AD2">
      <w:pPr>
        <w:pStyle w:val="Prrafodelista"/>
        <w:numPr>
          <w:ilvl w:val="0"/>
          <w:numId w:val="35"/>
        </w:numPr>
        <w:ind w:right="-93"/>
        <w:contextualSpacing/>
        <w:rPr>
          <w:rFonts w:eastAsia="Arial" w:cs="Arial"/>
          <w:szCs w:val="22"/>
          <w:lang w:val="es-MX"/>
        </w:rPr>
      </w:pPr>
      <w:r w:rsidRPr="002965F3">
        <w:rPr>
          <w:rFonts w:eastAsia="Arial" w:cs="Arial"/>
          <w:szCs w:val="22"/>
          <w:lang w:val="es-MX"/>
        </w:rPr>
        <w:t>Un proyecto del Modelo de Implementación de la Política Estatal Anticorrupción de Jalisco</w:t>
      </w:r>
      <w:r w:rsidR="00946202" w:rsidRPr="002965F3">
        <w:rPr>
          <w:rFonts w:eastAsia="Arial" w:cs="Arial"/>
          <w:szCs w:val="22"/>
          <w:lang w:val="es-MX"/>
        </w:rPr>
        <w:t xml:space="preserve"> (MI</w:t>
      </w:r>
      <w:r w:rsidR="001B36CA">
        <w:rPr>
          <w:rFonts w:eastAsia="Arial" w:cs="Arial"/>
          <w:szCs w:val="22"/>
          <w:lang w:val="es-MX"/>
        </w:rPr>
        <w:t>-</w:t>
      </w:r>
      <w:r w:rsidR="00946202" w:rsidRPr="002965F3">
        <w:rPr>
          <w:rFonts w:eastAsia="Arial" w:cs="Arial"/>
          <w:szCs w:val="22"/>
          <w:lang w:val="es-MX"/>
        </w:rPr>
        <w:t>PEAJAL).</w:t>
      </w:r>
    </w:p>
    <w:p w14:paraId="449DFA2B" w14:textId="790712DC" w:rsidR="00D50E35" w:rsidRPr="002965F3" w:rsidRDefault="00D50E35" w:rsidP="00C47AD2">
      <w:pPr>
        <w:pStyle w:val="Prrafodelista"/>
        <w:numPr>
          <w:ilvl w:val="0"/>
          <w:numId w:val="35"/>
        </w:numPr>
        <w:ind w:right="-93"/>
        <w:contextualSpacing/>
        <w:rPr>
          <w:rFonts w:eastAsia="Arial" w:cs="Arial"/>
          <w:szCs w:val="22"/>
          <w:lang w:val="es-MX"/>
        </w:rPr>
      </w:pPr>
      <w:r w:rsidRPr="002965F3">
        <w:rPr>
          <w:rFonts w:eastAsia="Arial" w:cs="Arial"/>
          <w:szCs w:val="22"/>
          <w:lang w:val="es-MX"/>
        </w:rPr>
        <w:t xml:space="preserve">Un proyecto del </w:t>
      </w:r>
      <w:r w:rsidR="001B36CA">
        <w:rPr>
          <w:rFonts w:eastAsia="Arial" w:cs="Arial"/>
          <w:szCs w:val="22"/>
          <w:lang w:val="es-MX"/>
        </w:rPr>
        <w:t>M</w:t>
      </w:r>
      <w:r w:rsidRPr="002965F3">
        <w:rPr>
          <w:rFonts w:eastAsia="Arial" w:cs="Arial"/>
          <w:szCs w:val="22"/>
          <w:lang w:val="es-MX"/>
        </w:rPr>
        <w:t xml:space="preserve">odelo de </w:t>
      </w:r>
      <w:r w:rsidR="001B36CA">
        <w:rPr>
          <w:rFonts w:eastAsia="Arial" w:cs="Arial"/>
          <w:szCs w:val="22"/>
          <w:lang w:val="es-MX"/>
        </w:rPr>
        <w:t>I</w:t>
      </w:r>
      <w:r w:rsidRPr="002965F3">
        <w:rPr>
          <w:rFonts w:eastAsia="Arial" w:cs="Arial"/>
          <w:szCs w:val="22"/>
          <w:lang w:val="es-MX"/>
        </w:rPr>
        <w:t xml:space="preserve">mplementación </w:t>
      </w:r>
      <w:r w:rsidR="001B36CA">
        <w:rPr>
          <w:rFonts w:eastAsia="Arial" w:cs="Arial"/>
          <w:szCs w:val="22"/>
          <w:lang w:val="es-MX"/>
        </w:rPr>
        <w:t>M</w:t>
      </w:r>
      <w:r w:rsidRPr="002965F3">
        <w:rPr>
          <w:rFonts w:eastAsia="Arial" w:cs="Arial"/>
          <w:szCs w:val="22"/>
          <w:lang w:val="es-MX"/>
        </w:rPr>
        <w:t xml:space="preserve">unicipal de la Política Estatal Anticorrupción de Jalisco. </w:t>
      </w:r>
    </w:p>
    <w:p w14:paraId="048DAED2" w14:textId="1F6B71B8" w:rsidR="00D75CAD" w:rsidRPr="002965F3" w:rsidRDefault="00D50E35" w:rsidP="00C47AD2">
      <w:pPr>
        <w:pStyle w:val="Prrafodelista"/>
        <w:numPr>
          <w:ilvl w:val="0"/>
          <w:numId w:val="35"/>
        </w:numPr>
        <w:ind w:right="-93"/>
        <w:contextualSpacing/>
        <w:rPr>
          <w:rFonts w:eastAsia="Arial" w:cs="Arial"/>
          <w:szCs w:val="22"/>
          <w:lang w:val="es-MX"/>
        </w:rPr>
      </w:pPr>
      <w:r w:rsidRPr="002965F3">
        <w:rPr>
          <w:rFonts w:eastAsia="Arial" w:cs="Arial"/>
          <w:szCs w:val="22"/>
          <w:lang w:val="es-MX"/>
        </w:rPr>
        <w:t>Una propuesta de directrices para el diseño de la metodología para la elaboración de los Programas de MI</w:t>
      </w:r>
      <w:r w:rsidR="001B36CA">
        <w:rPr>
          <w:rFonts w:eastAsia="Arial" w:cs="Arial"/>
          <w:szCs w:val="22"/>
          <w:lang w:val="es-MX"/>
        </w:rPr>
        <w:t>-</w:t>
      </w:r>
      <w:r w:rsidRPr="002965F3">
        <w:rPr>
          <w:rFonts w:eastAsia="Arial" w:cs="Arial"/>
          <w:szCs w:val="22"/>
          <w:lang w:val="es-MX"/>
        </w:rPr>
        <w:t>PEAJAL.</w:t>
      </w:r>
    </w:p>
    <w:p w14:paraId="3115DB4A" w14:textId="77777777" w:rsidR="00F9552A" w:rsidRPr="002965F3" w:rsidRDefault="00F9552A" w:rsidP="000C1623">
      <w:pPr>
        <w:ind w:right="-93"/>
        <w:contextualSpacing/>
        <w:rPr>
          <w:rFonts w:eastAsia="Arial" w:cs="Arial"/>
          <w:szCs w:val="22"/>
          <w:lang w:val="es-MX"/>
        </w:rPr>
      </w:pPr>
    </w:p>
    <w:p w14:paraId="677B0695" w14:textId="34DA0326" w:rsidR="009728E7" w:rsidRPr="002965F3" w:rsidRDefault="00A5712A" w:rsidP="000C1623">
      <w:pPr>
        <w:ind w:right="-93"/>
        <w:contextualSpacing/>
        <w:rPr>
          <w:rFonts w:eastAsia="Arial" w:cs="Arial"/>
          <w:szCs w:val="22"/>
          <w:lang w:val="es-MX"/>
        </w:rPr>
      </w:pPr>
      <w:r w:rsidRPr="002965F3">
        <w:rPr>
          <w:rFonts w:eastAsia="Arial" w:cs="Arial"/>
          <w:szCs w:val="22"/>
          <w:lang w:val="es-MX"/>
        </w:rPr>
        <w:lastRenderedPageBreak/>
        <w:t xml:space="preserve">La </w:t>
      </w:r>
      <w:proofErr w:type="gramStart"/>
      <w:r w:rsidRPr="002965F3">
        <w:rPr>
          <w:rFonts w:eastAsia="Arial" w:cs="Arial"/>
          <w:szCs w:val="22"/>
          <w:lang w:val="es-MX"/>
        </w:rPr>
        <w:t>Secretaria Técnica</w:t>
      </w:r>
      <w:proofErr w:type="gramEnd"/>
      <w:r w:rsidRPr="002965F3">
        <w:rPr>
          <w:rFonts w:eastAsia="Arial" w:cs="Arial"/>
          <w:szCs w:val="22"/>
          <w:lang w:val="es-MX"/>
        </w:rPr>
        <w:t xml:space="preserve"> señala que queda atenta </w:t>
      </w:r>
      <w:r w:rsidR="003838E2" w:rsidRPr="002965F3">
        <w:rPr>
          <w:rFonts w:eastAsia="Arial" w:cs="Arial"/>
          <w:szCs w:val="22"/>
          <w:lang w:val="es-MX"/>
        </w:rPr>
        <w:t xml:space="preserve">para sostener reuniones técnicas de trabajo para explicar los insumos y que puedan tomar </w:t>
      </w:r>
      <w:r w:rsidR="00216481" w:rsidRPr="002965F3">
        <w:rPr>
          <w:rFonts w:eastAsia="Arial" w:cs="Arial"/>
          <w:szCs w:val="22"/>
          <w:lang w:val="es-MX"/>
        </w:rPr>
        <w:t xml:space="preserve">las decisiones correspondientes. </w:t>
      </w:r>
    </w:p>
    <w:p w14:paraId="21C67FBD" w14:textId="77777777" w:rsidR="003365C0" w:rsidRPr="002965F3" w:rsidRDefault="003365C0" w:rsidP="000C1623">
      <w:pPr>
        <w:ind w:right="-93"/>
        <w:contextualSpacing/>
        <w:rPr>
          <w:rFonts w:eastAsia="Arial" w:cs="Arial"/>
          <w:szCs w:val="22"/>
          <w:lang w:val="es-MX"/>
        </w:rPr>
      </w:pPr>
    </w:p>
    <w:p w14:paraId="25080949" w14:textId="30E1ECC1" w:rsidR="0097210C" w:rsidRDefault="00DD1A92" w:rsidP="000C1623">
      <w:pPr>
        <w:ind w:right="-93"/>
        <w:contextualSpacing/>
        <w:rPr>
          <w:rFonts w:eastAsia="Arial" w:cs="Arial"/>
          <w:szCs w:val="22"/>
          <w:lang w:val="es-MX"/>
        </w:rPr>
      </w:pPr>
      <w:r w:rsidRPr="002965F3">
        <w:rPr>
          <w:rFonts w:eastAsia="Arial" w:cs="Arial"/>
          <w:szCs w:val="22"/>
          <w:lang w:val="es-MX"/>
        </w:rPr>
        <w:t xml:space="preserve">El Presidente del Comité Coordinador </w:t>
      </w:r>
      <w:r w:rsidR="005E0E11" w:rsidRPr="002965F3">
        <w:rPr>
          <w:rFonts w:eastAsia="Arial" w:cs="Arial"/>
          <w:szCs w:val="22"/>
          <w:lang w:val="es-MX"/>
        </w:rPr>
        <w:t>menciona que no es fácil, como si estuvieran en otra entidad u otra autoridad, aprobar una ruta o un esquema de implementación de la Política</w:t>
      </w:r>
      <w:r w:rsidR="009845B3" w:rsidRPr="002965F3">
        <w:rPr>
          <w:rFonts w:eastAsia="Arial" w:cs="Arial"/>
          <w:szCs w:val="22"/>
          <w:lang w:val="es-MX"/>
        </w:rPr>
        <w:t xml:space="preserve">, </w:t>
      </w:r>
      <w:r w:rsidR="005E0E11" w:rsidRPr="002965F3">
        <w:rPr>
          <w:rFonts w:eastAsia="Arial" w:cs="Arial"/>
          <w:szCs w:val="22"/>
          <w:lang w:val="es-MX"/>
        </w:rPr>
        <w:t>por las características peculiares de</w:t>
      </w:r>
      <w:r w:rsidR="004D38C9" w:rsidRPr="002965F3">
        <w:rPr>
          <w:rFonts w:eastAsia="Arial" w:cs="Arial"/>
          <w:szCs w:val="22"/>
          <w:lang w:val="es-MX"/>
        </w:rPr>
        <w:t xml:space="preserve"> este</w:t>
      </w:r>
      <w:r w:rsidR="005E0E11" w:rsidRPr="002965F3">
        <w:rPr>
          <w:rFonts w:eastAsia="Arial" w:cs="Arial"/>
          <w:szCs w:val="22"/>
          <w:lang w:val="es-MX"/>
        </w:rPr>
        <w:t xml:space="preserve"> órgano</w:t>
      </w:r>
      <w:r w:rsidR="00151F56">
        <w:rPr>
          <w:rFonts w:eastAsia="Arial" w:cs="Arial"/>
          <w:szCs w:val="22"/>
          <w:lang w:val="es-MX"/>
        </w:rPr>
        <w:t>, que</w:t>
      </w:r>
      <w:r w:rsidR="004D38C9" w:rsidRPr="002965F3">
        <w:rPr>
          <w:rFonts w:eastAsia="Arial" w:cs="Arial"/>
          <w:szCs w:val="22"/>
          <w:lang w:val="es-MX"/>
        </w:rPr>
        <w:t xml:space="preserve"> </w:t>
      </w:r>
      <w:r w:rsidR="005E0E11" w:rsidRPr="002965F3">
        <w:rPr>
          <w:rFonts w:eastAsia="Arial" w:cs="Arial"/>
          <w:szCs w:val="22"/>
          <w:lang w:val="es-MX"/>
        </w:rPr>
        <w:t xml:space="preserve">no se tiene un presupuesto asignado al Comité Coordinador y por lo tanto difiere de otro tipo de planeación </w:t>
      </w:r>
      <w:r w:rsidR="00151F56">
        <w:rPr>
          <w:rFonts w:eastAsia="Arial" w:cs="Arial"/>
          <w:szCs w:val="22"/>
          <w:lang w:val="es-MX"/>
        </w:rPr>
        <w:t>-</w:t>
      </w:r>
      <w:r w:rsidR="005E0E11" w:rsidRPr="002965F3">
        <w:rPr>
          <w:rFonts w:eastAsia="Arial" w:cs="Arial"/>
          <w:szCs w:val="22"/>
          <w:lang w:val="es-MX"/>
        </w:rPr>
        <w:t>por ejemplo</w:t>
      </w:r>
      <w:r w:rsidR="00151F56">
        <w:rPr>
          <w:rFonts w:eastAsia="Arial" w:cs="Arial"/>
          <w:szCs w:val="22"/>
          <w:lang w:val="es-MX"/>
        </w:rPr>
        <w:t>,</w:t>
      </w:r>
      <w:r w:rsidR="005E0E11" w:rsidRPr="002965F3">
        <w:rPr>
          <w:rFonts w:eastAsia="Arial" w:cs="Arial"/>
          <w:szCs w:val="22"/>
          <w:lang w:val="es-MX"/>
        </w:rPr>
        <w:t xml:space="preserve"> </w:t>
      </w:r>
      <w:r w:rsidR="00452A36" w:rsidRPr="002965F3">
        <w:rPr>
          <w:rFonts w:eastAsia="Arial" w:cs="Arial"/>
          <w:szCs w:val="22"/>
          <w:lang w:val="es-MX"/>
        </w:rPr>
        <w:t xml:space="preserve">la que </w:t>
      </w:r>
      <w:r w:rsidR="005E0E11" w:rsidRPr="002965F3">
        <w:rPr>
          <w:rFonts w:eastAsia="Arial" w:cs="Arial"/>
          <w:szCs w:val="22"/>
          <w:lang w:val="es-MX"/>
        </w:rPr>
        <w:t>se desarrolla en la Contraloría, en el ITEI, en cualquiera de las instancias que representan</w:t>
      </w:r>
      <w:r w:rsidR="00151F56">
        <w:rPr>
          <w:rFonts w:eastAsia="Arial" w:cs="Arial"/>
          <w:szCs w:val="22"/>
          <w:lang w:val="es-MX"/>
        </w:rPr>
        <w:t>-</w:t>
      </w:r>
      <w:r w:rsidR="005E0E11" w:rsidRPr="002965F3">
        <w:rPr>
          <w:rFonts w:eastAsia="Arial" w:cs="Arial"/>
          <w:szCs w:val="22"/>
          <w:lang w:val="es-MX"/>
        </w:rPr>
        <w:t xml:space="preserve">, </w:t>
      </w:r>
      <w:r w:rsidR="0097210C">
        <w:rPr>
          <w:rFonts w:eastAsia="Arial" w:cs="Arial"/>
          <w:szCs w:val="22"/>
          <w:lang w:val="es-MX"/>
        </w:rPr>
        <w:t xml:space="preserve">y </w:t>
      </w:r>
      <w:r w:rsidR="005E0E11" w:rsidRPr="002965F3">
        <w:rPr>
          <w:rFonts w:eastAsia="Arial" w:cs="Arial"/>
          <w:szCs w:val="22"/>
          <w:lang w:val="es-MX"/>
        </w:rPr>
        <w:t>no es lo mismo con el Comité Coordinador</w:t>
      </w:r>
      <w:r w:rsidR="0097210C">
        <w:rPr>
          <w:rFonts w:eastAsia="Arial" w:cs="Arial"/>
          <w:szCs w:val="22"/>
          <w:lang w:val="es-MX"/>
        </w:rPr>
        <w:t xml:space="preserve">. </w:t>
      </w:r>
    </w:p>
    <w:p w14:paraId="39CA8FE2" w14:textId="77777777" w:rsidR="0097210C" w:rsidRDefault="0097210C" w:rsidP="000C1623">
      <w:pPr>
        <w:ind w:right="-93"/>
        <w:contextualSpacing/>
        <w:rPr>
          <w:rFonts w:eastAsia="Arial" w:cs="Arial"/>
          <w:szCs w:val="22"/>
          <w:lang w:val="es-MX"/>
        </w:rPr>
      </w:pPr>
    </w:p>
    <w:p w14:paraId="2D56DCA0" w14:textId="6AB8A95A" w:rsidR="0097210C" w:rsidRDefault="0097210C" w:rsidP="000C1623">
      <w:pPr>
        <w:ind w:right="-93"/>
        <w:contextualSpacing/>
        <w:rPr>
          <w:rFonts w:eastAsia="Arial" w:cs="Arial"/>
          <w:szCs w:val="22"/>
          <w:lang w:val="es-MX"/>
        </w:rPr>
      </w:pPr>
      <w:r>
        <w:rPr>
          <w:rFonts w:eastAsia="Arial" w:cs="Arial"/>
          <w:szCs w:val="22"/>
          <w:lang w:val="es-MX"/>
        </w:rPr>
        <w:t>A</w:t>
      </w:r>
      <w:r w:rsidR="005E0E11" w:rsidRPr="002965F3">
        <w:rPr>
          <w:rFonts w:eastAsia="Arial" w:cs="Arial"/>
          <w:szCs w:val="22"/>
          <w:lang w:val="es-MX"/>
        </w:rPr>
        <w:t xml:space="preserve">l final de esta sesión les </w:t>
      </w:r>
      <w:r w:rsidR="00452A36" w:rsidRPr="002965F3">
        <w:rPr>
          <w:rFonts w:eastAsia="Arial" w:cs="Arial"/>
          <w:szCs w:val="22"/>
          <w:lang w:val="es-MX"/>
        </w:rPr>
        <w:t xml:space="preserve">solicita </w:t>
      </w:r>
      <w:r w:rsidR="005E0E11" w:rsidRPr="002965F3">
        <w:rPr>
          <w:rFonts w:eastAsia="Arial" w:cs="Arial"/>
          <w:szCs w:val="22"/>
          <w:lang w:val="es-MX"/>
        </w:rPr>
        <w:t>quedar</w:t>
      </w:r>
      <w:r w:rsidR="00452A36" w:rsidRPr="002965F3">
        <w:rPr>
          <w:rFonts w:eastAsia="Arial" w:cs="Arial"/>
          <w:szCs w:val="22"/>
          <w:lang w:val="es-MX"/>
        </w:rPr>
        <w:t>se</w:t>
      </w:r>
      <w:r w:rsidR="005E0E11" w:rsidRPr="002965F3">
        <w:rPr>
          <w:rFonts w:eastAsia="Arial" w:cs="Arial"/>
          <w:szCs w:val="22"/>
          <w:lang w:val="es-MX"/>
        </w:rPr>
        <w:t xml:space="preserve"> unos minutos para lo que comentó la</w:t>
      </w:r>
      <w:r w:rsidR="00452A36" w:rsidRPr="002965F3">
        <w:rPr>
          <w:rFonts w:eastAsia="Arial" w:cs="Arial"/>
          <w:szCs w:val="22"/>
          <w:lang w:val="es-MX"/>
        </w:rPr>
        <w:t xml:space="preserve"> </w:t>
      </w:r>
      <w:proofErr w:type="gramStart"/>
      <w:r w:rsidR="00452A36" w:rsidRPr="002965F3">
        <w:rPr>
          <w:rFonts w:eastAsia="Arial" w:cs="Arial"/>
          <w:szCs w:val="22"/>
          <w:lang w:val="es-MX"/>
        </w:rPr>
        <w:t>Secretaria Técnica</w:t>
      </w:r>
      <w:proofErr w:type="gramEnd"/>
      <w:r w:rsidR="005E0E11" w:rsidRPr="002965F3">
        <w:rPr>
          <w:rFonts w:eastAsia="Arial" w:cs="Arial"/>
          <w:szCs w:val="22"/>
          <w:lang w:val="es-MX"/>
        </w:rPr>
        <w:t xml:space="preserve">, </w:t>
      </w:r>
      <w:r>
        <w:rPr>
          <w:rFonts w:eastAsia="Arial" w:cs="Arial"/>
          <w:szCs w:val="22"/>
          <w:lang w:val="es-MX"/>
        </w:rPr>
        <w:t xml:space="preserve">pues </w:t>
      </w:r>
      <w:r w:rsidR="005E0E11" w:rsidRPr="002965F3">
        <w:rPr>
          <w:rFonts w:eastAsia="Arial" w:cs="Arial"/>
          <w:szCs w:val="22"/>
          <w:lang w:val="es-MX"/>
        </w:rPr>
        <w:t xml:space="preserve">es necesario hacer reuniones técnicas para establecer cómo </w:t>
      </w:r>
      <w:r w:rsidR="009B5404" w:rsidRPr="002965F3">
        <w:rPr>
          <w:rFonts w:eastAsia="Arial" w:cs="Arial"/>
          <w:szCs w:val="22"/>
          <w:lang w:val="es-MX"/>
        </w:rPr>
        <w:t>se va</w:t>
      </w:r>
      <w:r w:rsidR="005E0E11" w:rsidRPr="002965F3">
        <w:rPr>
          <w:rFonts w:eastAsia="Arial" w:cs="Arial"/>
          <w:szCs w:val="22"/>
          <w:lang w:val="es-MX"/>
        </w:rPr>
        <w:t xml:space="preserve"> </w:t>
      </w:r>
      <w:r w:rsidR="009B5404" w:rsidRPr="002965F3">
        <w:rPr>
          <w:rFonts w:eastAsia="Arial" w:cs="Arial"/>
          <w:szCs w:val="22"/>
          <w:lang w:val="es-MX"/>
        </w:rPr>
        <w:t xml:space="preserve">a </w:t>
      </w:r>
      <w:r w:rsidR="005E0E11" w:rsidRPr="002965F3">
        <w:rPr>
          <w:rFonts w:eastAsia="Arial" w:cs="Arial"/>
          <w:szCs w:val="22"/>
          <w:lang w:val="es-MX"/>
        </w:rPr>
        <w:t xml:space="preserve">hacer </w:t>
      </w:r>
      <w:r w:rsidR="009B5404" w:rsidRPr="002965F3">
        <w:rPr>
          <w:rFonts w:eastAsia="Arial" w:cs="Arial"/>
          <w:szCs w:val="22"/>
          <w:lang w:val="es-MX"/>
        </w:rPr>
        <w:t xml:space="preserve">la </w:t>
      </w:r>
      <w:r w:rsidR="005E0E11" w:rsidRPr="002965F3">
        <w:rPr>
          <w:rFonts w:eastAsia="Arial" w:cs="Arial"/>
          <w:szCs w:val="22"/>
          <w:lang w:val="es-MX"/>
        </w:rPr>
        <w:t xml:space="preserve">ruta alineada al </w:t>
      </w:r>
      <w:r>
        <w:rPr>
          <w:rFonts w:eastAsia="Arial" w:cs="Arial"/>
          <w:szCs w:val="22"/>
          <w:lang w:val="es-MX"/>
        </w:rPr>
        <w:t>S</w:t>
      </w:r>
      <w:r w:rsidR="005E0E11" w:rsidRPr="002965F3">
        <w:rPr>
          <w:rFonts w:eastAsia="Arial" w:cs="Arial"/>
          <w:szCs w:val="22"/>
          <w:lang w:val="es-MX"/>
        </w:rPr>
        <w:t xml:space="preserve">istema </w:t>
      </w:r>
      <w:r>
        <w:rPr>
          <w:rFonts w:eastAsia="Arial" w:cs="Arial"/>
          <w:szCs w:val="22"/>
          <w:lang w:val="es-MX"/>
        </w:rPr>
        <w:t>N</w:t>
      </w:r>
      <w:r w:rsidR="005E0E11" w:rsidRPr="002965F3">
        <w:rPr>
          <w:rFonts w:eastAsia="Arial" w:cs="Arial"/>
          <w:szCs w:val="22"/>
          <w:lang w:val="es-MX"/>
        </w:rPr>
        <w:t>acional</w:t>
      </w:r>
      <w:r>
        <w:rPr>
          <w:rFonts w:eastAsia="Arial" w:cs="Arial"/>
          <w:szCs w:val="22"/>
          <w:lang w:val="es-MX"/>
        </w:rPr>
        <w:t xml:space="preserve"> Anticorrupción</w:t>
      </w:r>
      <w:r w:rsidR="005E0E11" w:rsidRPr="002965F3">
        <w:rPr>
          <w:rFonts w:eastAsia="Arial" w:cs="Arial"/>
          <w:szCs w:val="22"/>
          <w:lang w:val="es-MX"/>
        </w:rPr>
        <w:t xml:space="preserve">, pero previamente </w:t>
      </w:r>
      <w:r w:rsidR="009B5404" w:rsidRPr="002965F3">
        <w:rPr>
          <w:rFonts w:eastAsia="Arial" w:cs="Arial"/>
          <w:szCs w:val="22"/>
          <w:lang w:val="es-MX"/>
        </w:rPr>
        <w:t>considera</w:t>
      </w:r>
      <w:r w:rsidR="005E0E11" w:rsidRPr="002965F3">
        <w:rPr>
          <w:rFonts w:eastAsia="Arial" w:cs="Arial"/>
          <w:szCs w:val="22"/>
          <w:lang w:val="es-MX"/>
        </w:rPr>
        <w:t xml:space="preserve"> importante poner</w:t>
      </w:r>
      <w:r w:rsidR="009B5404" w:rsidRPr="002965F3">
        <w:rPr>
          <w:rFonts w:eastAsia="Arial" w:cs="Arial"/>
          <w:szCs w:val="22"/>
          <w:lang w:val="es-MX"/>
        </w:rPr>
        <w:t>se</w:t>
      </w:r>
      <w:r w:rsidR="005E0E11" w:rsidRPr="002965F3">
        <w:rPr>
          <w:rFonts w:eastAsia="Arial" w:cs="Arial"/>
          <w:szCs w:val="22"/>
          <w:lang w:val="es-MX"/>
        </w:rPr>
        <w:t xml:space="preserve"> de acuerdo en cuál sería el mejor esquema en que </w:t>
      </w:r>
      <w:r w:rsidR="009B5404" w:rsidRPr="002965F3">
        <w:rPr>
          <w:rFonts w:eastAsia="Arial" w:cs="Arial"/>
          <w:szCs w:val="22"/>
          <w:lang w:val="es-MX"/>
        </w:rPr>
        <w:t>las</w:t>
      </w:r>
      <w:r w:rsidR="005E0E11" w:rsidRPr="002965F3">
        <w:rPr>
          <w:rFonts w:eastAsia="Arial" w:cs="Arial"/>
          <w:szCs w:val="22"/>
          <w:lang w:val="es-MX"/>
        </w:rPr>
        <w:t xml:space="preserve"> instituciones aportarían a la implementación de la </w:t>
      </w:r>
      <w:r>
        <w:rPr>
          <w:rFonts w:eastAsia="Arial" w:cs="Arial"/>
          <w:szCs w:val="22"/>
          <w:lang w:val="es-MX"/>
        </w:rPr>
        <w:t>PEAJAL</w:t>
      </w:r>
      <w:r w:rsidR="005E0E11" w:rsidRPr="002965F3">
        <w:rPr>
          <w:rFonts w:eastAsia="Arial" w:cs="Arial"/>
          <w:szCs w:val="22"/>
          <w:lang w:val="es-MX"/>
        </w:rPr>
        <w:t>, incluida la Secretaría Ejecutiva</w:t>
      </w:r>
      <w:r>
        <w:rPr>
          <w:rFonts w:eastAsia="Arial" w:cs="Arial"/>
          <w:szCs w:val="22"/>
          <w:lang w:val="es-MX"/>
        </w:rPr>
        <w:t xml:space="preserve">. </w:t>
      </w:r>
    </w:p>
    <w:p w14:paraId="4BE7FF63" w14:textId="77777777" w:rsidR="0097210C" w:rsidRDefault="0097210C" w:rsidP="000C1623">
      <w:pPr>
        <w:ind w:right="-93"/>
        <w:contextualSpacing/>
        <w:rPr>
          <w:rFonts w:eastAsia="Arial" w:cs="Arial"/>
          <w:szCs w:val="22"/>
          <w:lang w:val="es-MX"/>
        </w:rPr>
      </w:pPr>
    </w:p>
    <w:p w14:paraId="29E8CBD5" w14:textId="55C0D3E0" w:rsidR="00BB0B59" w:rsidRDefault="0097210C" w:rsidP="000C1623">
      <w:pPr>
        <w:ind w:right="-93"/>
        <w:contextualSpacing/>
        <w:rPr>
          <w:rFonts w:eastAsia="Arial" w:cs="Arial"/>
          <w:szCs w:val="22"/>
          <w:lang w:val="es-MX"/>
        </w:rPr>
      </w:pPr>
      <w:r>
        <w:rPr>
          <w:rFonts w:eastAsia="Arial" w:cs="Arial"/>
          <w:szCs w:val="22"/>
          <w:lang w:val="es-MX"/>
        </w:rPr>
        <w:t>P</w:t>
      </w:r>
      <w:r w:rsidR="004A6BAD" w:rsidRPr="002965F3">
        <w:rPr>
          <w:rFonts w:eastAsia="Arial" w:cs="Arial"/>
          <w:szCs w:val="22"/>
          <w:lang w:val="es-MX"/>
        </w:rPr>
        <w:t xml:space="preserve">ropone </w:t>
      </w:r>
      <w:r w:rsidR="005E0E11" w:rsidRPr="002965F3">
        <w:rPr>
          <w:rFonts w:eastAsia="Arial" w:cs="Arial"/>
          <w:szCs w:val="22"/>
          <w:lang w:val="es-MX"/>
        </w:rPr>
        <w:t>hacer un ejercicio</w:t>
      </w:r>
      <w:r w:rsidR="004A6BAD" w:rsidRPr="002965F3">
        <w:rPr>
          <w:rFonts w:eastAsia="Arial" w:cs="Arial"/>
          <w:szCs w:val="22"/>
          <w:lang w:val="es-MX"/>
        </w:rPr>
        <w:t>,</w:t>
      </w:r>
      <w:r w:rsidR="005E0E11" w:rsidRPr="002965F3">
        <w:rPr>
          <w:rFonts w:eastAsia="Arial" w:cs="Arial"/>
          <w:szCs w:val="22"/>
          <w:lang w:val="es-MX"/>
        </w:rPr>
        <w:t xml:space="preserve"> que afortunadamente la </w:t>
      </w:r>
      <w:proofErr w:type="gramStart"/>
      <w:r w:rsidR="004A6BAD" w:rsidRPr="002965F3">
        <w:rPr>
          <w:rFonts w:eastAsia="Arial" w:cs="Arial"/>
          <w:szCs w:val="22"/>
          <w:lang w:val="es-MX"/>
        </w:rPr>
        <w:t>Secretaria Técnica</w:t>
      </w:r>
      <w:proofErr w:type="gramEnd"/>
      <w:r w:rsidR="005E0E11" w:rsidRPr="002965F3">
        <w:rPr>
          <w:rFonts w:eastAsia="Arial" w:cs="Arial"/>
          <w:szCs w:val="22"/>
          <w:lang w:val="es-MX"/>
        </w:rPr>
        <w:t xml:space="preserve"> da un primer saque</w:t>
      </w:r>
      <w:r w:rsidR="004A6BAD" w:rsidRPr="002965F3">
        <w:rPr>
          <w:rFonts w:eastAsia="Arial" w:cs="Arial"/>
          <w:szCs w:val="22"/>
          <w:lang w:val="es-MX"/>
        </w:rPr>
        <w:t>, u</w:t>
      </w:r>
      <w:r w:rsidR="005E0E11" w:rsidRPr="002965F3">
        <w:rPr>
          <w:rFonts w:eastAsia="Arial" w:cs="Arial"/>
          <w:szCs w:val="22"/>
          <w:lang w:val="es-MX"/>
        </w:rPr>
        <w:t>n primer ejercicio de definiciones, de una ruta, de una lógica de implementación para es</w:t>
      </w:r>
      <w:r w:rsidR="00A87D29" w:rsidRPr="002965F3">
        <w:rPr>
          <w:rFonts w:eastAsia="Arial" w:cs="Arial"/>
          <w:szCs w:val="22"/>
          <w:lang w:val="es-MX"/>
        </w:rPr>
        <w:t>t</w:t>
      </w:r>
      <w:r w:rsidR="00D62306" w:rsidRPr="002965F3">
        <w:rPr>
          <w:rFonts w:eastAsia="Arial" w:cs="Arial"/>
          <w:szCs w:val="22"/>
          <w:lang w:val="es-MX"/>
        </w:rPr>
        <w:t>e año</w:t>
      </w:r>
      <w:r w:rsidR="00755768">
        <w:rPr>
          <w:rFonts w:eastAsia="Arial" w:cs="Arial"/>
          <w:szCs w:val="22"/>
          <w:lang w:val="es-MX"/>
        </w:rPr>
        <w:t>. C</w:t>
      </w:r>
      <w:r w:rsidR="00D62306" w:rsidRPr="002965F3">
        <w:rPr>
          <w:rFonts w:eastAsia="Arial" w:cs="Arial"/>
          <w:szCs w:val="22"/>
          <w:lang w:val="es-MX"/>
        </w:rPr>
        <w:t xml:space="preserve">onsidera obvio que </w:t>
      </w:r>
      <w:r w:rsidR="005E0E11" w:rsidRPr="002965F3">
        <w:rPr>
          <w:rFonts w:eastAsia="Arial" w:cs="Arial"/>
          <w:szCs w:val="22"/>
          <w:lang w:val="es-MX"/>
        </w:rPr>
        <w:t xml:space="preserve">no se puede implementar en un año toda la Política, </w:t>
      </w:r>
      <w:r w:rsidR="00D62306" w:rsidRPr="002965F3">
        <w:rPr>
          <w:rFonts w:eastAsia="Arial" w:cs="Arial"/>
          <w:szCs w:val="22"/>
          <w:lang w:val="es-MX"/>
        </w:rPr>
        <w:t>y se requiere</w:t>
      </w:r>
      <w:r w:rsidR="005E0E11" w:rsidRPr="002965F3">
        <w:rPr>
          <w:rFonts w:eastAsia="Arial" w:cs="Arial"/>
          <w:szCs w:val="22"/>
          <w:lang w:val="es-MX"/>
        </w:rPr>
        <w:t xml:space="preserve"> tomar decisiones sobre qué temas, qué implementación y con </w:t>
      </w:r>
      <w:r w:rsidR="00A87D29" w:rsidRPr="002965F3">
        <w:rPr>
          <w:rFonts w:eastAsia="Arial" w:cs="Arial"/>
          <w:szCs w:val="22"/>
          <w:lang w:val="es-MX"/>
        </w:rPr>
        <w:t>qué</w:t>
      </w:r>
      <w:r w:rsidR="005E0E11" w:rsidRPr="002965F3">
        <w:rPr>
          <w:rFonts w:eastAsia="Arial" w:cs="Arial"/>
          <w:szCs w:val="22"/>
          <w:lang w:val="es-MX"/>
        </w:rPr>
        <w:t xml:space="preserve"> recursos. </w:t>
      </w:r>
    </w:p>
    <w:p w14:paraId="58B07BDD" w14:textId="77777777" w:rsidR="00BB0B59" w:rsidRDefault="00BB0B59" w:rsidP="000C1623">
      <w:pPr>
        <w:ind w:right="-93"/>
        <w:contextualSpacing/>
        <w:rPr>
          <w:rFonts w:eastAsia="Arial" w:cs="Arial"/>
          <w:szCs w:val="22"/>
          <w:lang w:val="es-MX"/>
        </w:rPr>
      </w:pPr>
    </w:p>
    <w:p w14:paraId="77166833" w14:textId="7E425FA8" w:rsidR="00DD1A92" w:rsidRPr="002965F3" w:rsidRDefault="00D62306" w:rsidP="000C1623">
      <w:pPr>
        <w:ind w:right="-93"/>
        <w:contextualSpacing/>
        <w:rPr>
          <w:rFonts w:eastAsia="Arial" w:cs="Arial"/>
          <w:szCs w:val="22"/>
          <w:lang w:val="es-MX"/>
        </w:rPr>
      </w:pPr>
      <w:r w:rsidRPr="002965F3">
        <w:rPr>
          <w:rFonts w:eastAsia="Arial" w:cs="Arial"/>
          <w:szCs w:val="22"/>
          <w:lang w:val="es-MX"/>
        </w:rPr>
        <w:t>Destaca que es</w:t>
      </w:r>
      <w:r w:rsidR="009837A9" w:rsidRPr="002965F3">
        <w:rPr>
          <w:rFonts w:eastAsia="Arial" w:cs="Arial"/>
          <w:szCs w:val="22"/>
          <w:lang w:val="es-MX"/>
        </w:rPr>
        <w:t>t</w:t>
      </w:r>
      <w:r w:rsidRPr="002965F3">
        <w:rPr>
          <w:rFonts w:eastAsia="Arial" w:cs="Arial"/>
          <w:szCs w:val="22"/>
          <w:lang w:val="es-MX"/>
        </w:rPr>
        <w:t>as</w:t>
      </w:r>
      <w:r w:rsidR="005E0E11" w:rsidRPr="002965F3">
        <w:rPr>
          <w:rFonts w:eastAsia="Arial" w:cs="Arial"/>
          <w:szCs w:val="22"/>
          <w:lang w:val="es-MX"/>
        </w:rPr>
        <w:t xml:space="preserve"> tres preguntas no son fáciles de responder</w:t>
      </w:r>
      <w:r w:rsidR="00755768">
        <w:rPr>
          <w:rFonts w:eastAsia="Arial" w:cs="Arial"/>
          <w:szCs w:val="22"/>
          <w:lang w:val="es-MX"/>
        </w:rPr>
        <w:t xml:space="preserve">; considera que es </w:t>
      </w:r>
      <w:r w:rsidRPr="002965F3">
        <w:rPr>
          <w:rFonts w:eastAsia="Arial" w:cs="Arial"/>
          <w:szCs w:val="22"/>
          <w:lang w:val="es-MX"/>
        </w:rPr>
        <w:t xml:space="preserve">afortunado que </w:t>
      </w:r>
      <w:r w:rsidR="005E0E11" w:rsidRPr="002965F3">
        <w:rPr>
          <w:rFonts w:eastAsia="Arial" w:cs="Arial"/>
          <w:szCs w:val="22"/>
          <w:lang w:val="es-MX"/>
        </w:rPr>
        <w:t xml:space="preserve">las personas que </w:t>
      </w:r>
      <w:r w:rsidR="00721E6A" w:rsidRPr="002965F3">
        <w:rPr>
          <w:rFonts w:eastAsia="Arial" w:cs="Arial"/>
          <w:szCs w:val="22"/>
          <w:lang w:val="es-MX"/>
        </w:rPr>
        <w:t>integran el Comité</w:t>
      </w:r>
      <w:r w:rsidR="002965F3" w:rsidRPr="002965F3">
        <w:rPr>
          <w:rFonts w:eastAsia="Arial" w:cs="Arial"/>
          <w:szCs w:val="22"/>
          <w:lang w:val="es-MX"/>
        </w:rPr>
        <w:t xml:space="preserve"> Coordinador</w:t>
      </w:r>
      <w:r w:rsidR="005E0E11" w:rsidRPr="002965F3">
        <w:rPr>
          <w:rFonts w:eastAsia="Arial" w:cs="Arial"/>
          <w:szCs w:val="22"/>
          <w:lang w:val="es-MX"/>
        </w:rPr>
        <w:t xml:space="preserve"> no solo son especialistas, sino que tienen una experiencia amplia</w:t>
      </w:r>
      <w:r w:rsidR="00721E6A" w:rsidRPr="002965F3">
        <w:rPr>
          <w:rFonts w:eastAsia="Arial" w:cs="Arial"/>
          <w:szCs w:val="22"/>
          <w:lang w:val="es-MX"/>
        </w:rPr>
        <w:t>,</w:t>
      </w:r>
      <w:r w:rsidR="005E0E11" w:rsidRPr="002965F3">
        <w:rPr>
          <w:rFonts w:eastAsia="Arial" w:cs="Arial"/>
          <w:szCs w:val="22"/>
          <w:lang w:val="es-MX"/>
        </w:rPr>
        <w:t xml:space="preserve"> que seguramente darán las mejores respuestas para innovar en algo que entiend</w:t>
      </w:r>
      <w:r w:rsidR="00721E6A" w:rsidRPr="002965F3">
        <w:rPr>
          <w:rFonts w:eastAsia="Arial" w:cs="Arial"/>
          <w:szCs w:val="22"/>
          <w:lang w:val="es-MX"/>
        </w:rPr>
        <w:t>e</w:t>
      </w:r>
      <w:r w:rsidR="005E0E11" w:rsidRPr="002965F3">
        <w:rPr>
          <w:rFonts w:eastAsia="Arial" w:cs="Arial"/>
          <w:szCs w:val="22"/>
          <w:lang w:val="es-MX"/>
        </w:rPr>
        <w:t xml:space="preserve"> todavía no ocurre en ningún otro lugar del país. </w:t>
      </w:r>
      <w:r w:rsidR="00721E6A" w:rsidRPr="002965F3">
        <w:rPr>
          <w:rFonts w:eastAsia="Arial" w:cs="Arial"/>
          <w:szCs w:val="22"/>
          <w:lang w:val="es-MX"/>
        </w:rPr>
        <w:t xml:space="preserve">Da el uso de la voz al Auditor Superior del Estado de Jalisco. </w:t>
      </w:r>
    </w:p>
    <w:p w14:paraId="345B1F23" w14:textId="77777777" w:rsidR="00721E6A" w:rsidRPr="002965F3" w:rsidRDefault="00721E6A" w:rsidP="000C1623">
      <w:pPr>
        <w:ind w:right="-93"/>
        <w:contextualSpacing/>
        <w:rPr>
          <w:rFonts w:eastAsia="Arial" w:cs="Arial"/>
          <w:szCs w:val="22"/>
          <w:lang w:val="es-MX"/>
        </w:rPr>
      </w:pPr>
    </w:p>
    <w:p w14:paraId="5EE17738" w14:textId="7EFD9430" w:rsidR="001D3421" w:rsidRPr="002965F3" w:rsidRDefault="00721E6A" w:rsidP="00386037">
      <w:pPr>
        <w:ind w:right="-93"/>
        <w:contextualSpacing/>
        <w:rPr>
          <w:rFonts w:eastAsia="Arial" w:cs="Arial"/>
          <w:szCs w:val="22"/>
          <w:lang w:val="es-MX"/>
        </w:rPr>
      </w:pPr>
      <w:r w:rsidRPr="002965F3">
        <w:rPr>
          <w:rFonts w:eastAsia="Arial" w:cs="Arial"/>
          <w:szCs w:val="22"/>
          <w:lang w:val="es-MX"/>
        </w:rPr>
        <w:t xml:space="preserve">El Auditor Superior del Estado de Jalisco </w:t>
      </w:r>
      <w:r w:rsidR="00386037" w:rsidRPr="002965F3">
        <w:rPr>
          <w:rFonts w:eastAsia="Arial" w:cs="Arial"/>
          <w:szCs w:val="22"/>
          <w:lang w:val="es-MX"/>
        </w:rPr>
        <w:t xml:space="preserve">hace reflexiones sobre el tema relativo a la importancia de los dos instrumentos, que no son nada </w:t>
      </w:r>
      <w:r w:rsidR="006412BC" w:rsidRPr="002965F3">
        <w:rPr>
          <w:rFonts w:eastAsia="Arial" w:cs="Arial"/>
          <w:szCs w:val="22"/>
          <w:lang w:val="es-MX"/>
        </w:rPr>
        <w:t>más</w:t>
      </w:r>
      <w:r w:rsidR="00386037" w:rsidRPr="002965F3">
        <w:rPr>
          <w:rFonts w:eastAsia="Arial" w:cs="Arial"/>
          <w:szCs w:val="22"/>
          <w:lang w:val="es-MX"/>
        </w:rPr>
        <w:t xml:space="preserve"> normativos. Son instrumentos que tienen que ver con cómo </w:t>
      </w:r>
      <w:r w:rsidR="006412BC" w:rsidRPr="002965F3">
        <w:rPr>
          <w:rFonts w:eastAsia="Arial" w:cs="Arial"/>
          <w:szCs w:val="22"/>
          <w:lang w:val="es-MX"/>
        </w:rPr>
        <w:t xml:space="preserve">van </w:t>
      </w:r>
      <w:r w:rsidR="00386037" w:rsidRPr="002965F3">
        <w:rPr>
          <w:rFonts w:eastAsia="Arial" w:cs="Arial"/>
          <w:szCs w:val="22"/>
          <w:lang w:val="es-MX"/>
        </w:rPr>
        <w:t xml:space="preserve">a ir dando los tiempos, y cómo </w:t>
      </w:r>
      <w:r w:rsidR="006412BC" w:rsidRPr="002965F3">
        <w:rPr>
          <w:rFonts w:eastAsia="Arial" w:cs="Arial"/>
          <w:szCs w:val="22"/>
          <w:lang w:val="es-MX"/>
        </w:rPr>
        <w:t>se van</w:t>
      </w:r>
      <w:r w:rsidR="00386037" w:rsidRPr="002965F3">
        <w:rPr>
          <w:rFonts w:eastAsia="Arial" w:cs="Arial"/>
          <w:szCs w:val="22"/>
          <w:lang w:val="es-MX"/>
        </w:rPr>
        <w:t xml:space="preserve"> a hacer las interacciones de las instituciones del Comité Coordinador, de cómo se despliega cada uno y cada una de las instituciones</w:t>
      </w:r>
      <w:r w:rsidR="00637683">
        <w:rPr>
          <w:rFonts w:eastAsia="Arial" w:cs="Arial"/>
          <w:szCs w:val="22"/>
          <w:lang w:val="es-MX"/>
        </w:rPr>
        <w:t>.</w:t>
      </w:r>
      <w:r w:rsidR="00386037" w:rsidRPr="002965F3">
        <w:rPr>
          <w:rFonts w:eastAsia="Arial" w:cs="Arial"/>
          <w:szCs w:val="22"/>
          <w:lang w:val="es-MX"/>
        </w:rPr>
        <w:t xml:space="preserve"> </w:t>
      </w:r>
      <w:r w:rsidR="00BE7DCE" w:rsidRPr="002965F3">
        <w:rPr>
          <w:rFonts w:eastAsia="Arial" w:cs="Arial"/>
          <w:szCs w:val="22"/>
          <w:lang w:val="es-MX"/>
        </w:rPr>
        <w:t>¿</w:t>
      </w:r>
      <w:r w:rsidR="00637683">
        <w:rPr>
          <w:rFonts w:eastAsia="Arial" w:cs="Arial"/>
          <w:szCs w:val="22"/>
          <w:lang w:val="es-MX"/>
        </w:rPr>
        <w:t xml:space="preserve">En </w:t>
      </w:r>
      <w:r w:rsidR="00386037" w:rsidRPr="002965F3">
        <w:rPr>
          <w:rFonts w:eastAsia="Arial" w:cs="Arial"/>
          <w:szCs w:val="22"/>
          <w:lang w:val="es-MX"/>
        </w:rPr>
        <w:t>qué tiempos</w:t>
      </w:r>
      <w:r w:rsidR="00BE7DCE" w:rsidRPr="002965F3">
        <w:rPr>
          <w:rFonts w:eastAsia="Arial" w:cs="Arial"/>
          <w:szCs w:val="22"/>
          <w:lang w:val="es-MX"/>
        </w:rPr>
        <w:t>?</w:t>
      </w:r>
      <w:r w:rsidR="00386037" w:rsidRPr="002965F3">
        <w:rPr>
          <w:rFonts w:eastAsia="Arial" w:cs="Arial"/>
          <w:szCs w:val="22"/>
          <w:lang w:val="es-MX"/>
        </w:rPr>
        <w:t xml:space="preserve">, </w:t>
      </w:r>
      <w:r w:rsidR="00BA7B6C">
        <w:rPr>
          <w:rFonts w:eastAsia="Arial" w:cs="Arial"/>
          <w:szCs w:val="22"/>
          <w:lang w:val="es-MX"/>
        </w:rPr>
        <w:t>¿</w:t>
      </w:r>
      <w:r w:rsidR="00386037" w:rsidRPr="002965F3">
        <w:rPr>
          <w:rFonts w:eastAsia="Arial" w:cs="Arial"/>
          <w:szCs w:val="22"/>
          <w:lang w:val="es-MX"/>
        </w:rPr>
        <w:t>con qué recursos</w:t>
      </w:r>
      <w:r w:rsidR="00BE7DCE" w:rsidRPr="002965F3">
        <w:rPr>
          <w:rFonts w:eastAsia="Arial" w:cs="Arial"/>
          <w:szCs w:val="22"/>
          <w:lang w:val="es-MX"/>
        </w:rPr>
        <w:t>?</w:t>
      </w:r>
      <w:r w:rsidR="00386037" w:rsidRPr="002965F3">
        <w:rPr>
          <w:rFonts w:eastAsia="Arial" w:cs="Arial"/>
          <w:szCs w:val="22"/>
          <w:lang w:val="es-MX"/>
        </w:rPr>
        <w:t xml:space="preserve">, </w:t>
      </w:r>
      <w:r w:rsidR="00BA7B6C">
        <w:rPr>
          <w:rFonts w:eastAsia="Arial" w:cs="Arial"/>
          <w:szCs w:val="22"/>
          <w:lang w:val="es-MX"/>
        </w:rPr>
        <w:t>¿</w:t>
      </w:r>
      <w:r w:rsidR="00386037" w:rsidRPr="002965F3">
        <w:rPr>
          <w:rFonts w:eastAsia="Arial" w:cs="Arial"/>
          <w:szCs w:val="22"/>
          <w:lang w:val="es-MX"/>
        </w:rPr>
        <w:t>en qué plazos</w:t>
      </w:r>
      <w:r w:rsidR="00BE7DCE" w:rsidRPr="002965F3">
        <w:rPr>
          <w:rFonts w:eastAsia="Arial" w:cs="Arial"/>
          <w:szCs w:val="22"/>
          <w:lang w:val="es-MX"/>
        </w:rPr>
        <w:t>?</w:t>
      </w:r>
      <w:r w:rsidR="00386037" w:rsidRPr="002965F3">
        <w:rPr>
          <w:rFonts w:eastAsia="Arial" w:cs="Arial"/>
          <w:szCs w:val="22"/>
          <w:lang w:val="es-MX"/>
        </w:rPr>
        <w:t xml:space="preserve">, </w:t>
      </w:r>
      <w:r w:rsidR="00637683">
        <w:rPr>
          <w:rFonts w:eastAsia="Arial" w:cs="Arial"/>
          <w:szCs w:val="22"/>
          <w:lang w:val="es-MX"/>
        </w:rPr>
        <w:t>¿</w:t>
      </w:r>
      <w:r w:rsidR="00386037" w:rsidRPr="002965F3">
        <w:rPr>
          <w:rFonts w:eastAsia="Arial" w:cs="Arial"/>
          <w:szCs w:val="22"/>
          <w:lang w:val="es-MX"/>
        </w:rPr>
        <w:t>con qué profundidad</w:t>
      </w:r>
      <w:r w:rsidR="00637683">
        <w:rPr>
          <w:rFonts w:eastAsia="Arial" w:cs="Arial"/>
          <w:szCs w:val="22"/>
          <w:lang w:val="es-MX"/>
        </w:rPr>
        <w:t>?</w:t>
      </w:r>
      <w:r w:rsidR="00386037" w:rsidRPr="002965F3">
        <w:rPr>
          <w:rFonts w:eastAsia="Arial" w:cs="Arial"/>
          <w:szCs w:val="22"/>
          <w:lang w:val="es-MX"/>
        </w:rPr>
        <w:t xml:space="preserve"> </w:t>
      </w:r>
      <w:r w:rsidR="00637683">
        <w:rPr>
          <w:rFonts w:eastAsia="Arial" w:cs="Arial"/>
          <w:szCs w:val="22"/>
          <w:lang w:val="es-MX"/>
        </w:rPr>
        <w:t>S</w:t>
      </w:r>
      <w:r w:rsidR="00386037" w:rsidRPr="002965F3">
        <w:rPr>
          <w:rFonts w:eastAsia="Arial" w:cs="Arial"/>
          <w:szCs w:val="22"/>
          <w:lang w:val="es-MX"/>
        </w:rPr>
        <w:t>e establece todo lo que la Política Estatal</w:t>
      </w:r>
      <w:r w:rsidR="000E7C21" w:rsidRPr="002965F3">
        <w:rPr>
          <w:rFonts w:eastAsia="Arial" w:cs="Arial"/>
          <w:szCs w:val="22"/>
          <w:lang w:val="es-MX"/>
        </w:rPr>
        <w:t>,</w:t>
      </w:r>
      <w:r w:rsidR="00386037" w:rsidRPr="002965F3">
        <w:rPr>
          <w:rFonts w:eastAsia="Arial" w:cs="Arial"/>
          <w:szCs w:val="22"/>
          <w:lang w:val="es-MX"/>
        </w:rPr>
        <w:t xml:space="preserve"> que es una polític</w:t>
      </w:r>
      <w:r w:rsidR="000E7C21" w:rsidRPr="002965F3">
        <w:rPr>
          <w:rFonts w:eastAsia="Arial" w:cs="Arial"/>
          <w:szCs w:val="22"/>
          <w:lang w:val="es-MX"/>
        </w:rPr>
        <w:t>a</w:t>
      </w:r>
      <w:r w:rsidR="00386037" w:rsidRPr="002965F3">
        <w:rPr>
          <w:rFonts w:eastAsia="Arial" w:cs="Arial"/>
          <w:szCs w:val="22"/>
          <w:lang w:val="es-MX"/>
        </w:rPr>
        <w:t xml:space="preserve"> amplia</w:t>
      </w:r>
      <w:r w:rsidR="000E7C21" w:rsidRPr="002965F3">
        <w:rPr>
          <w:rFonts w:eastAsia="Arial" w:cs="Arial"/>
          <w:szCs w:val="22"/>
          <w:lang w:val="es-MX"/>
        </w:rPr>
        <w:t>,</w:t>
      </w:r>
      <w:r w:rsidR="00386037" w:rsidRPr="002965F3">
        <w:rPr>
          <w:rFonts w:eastAsia="Arial" w:cs="Arial"/>
          <w:szCs w:val="22"/>
          <w:lang w:val="es-MX"/>
        </w:rPr>
        <w:t xml:space="preserve"> es un documento amplio con muchas líneas</w:t>
      </w:r>
      <w:r w:rsidR="000E7C21" w:rsidRPr="002965F3">
        <w:rPr>
          <w:rFonts w:eastAsia="Arial" w:cs="Arial"/>
          <w:szCs w:val="22"/>
          <w:lang w:val="es-MX"/>
        </w:rPr>
        <w:t>,</w:t>
      </w:r>
      <w:r w:rsidR="00386037" w:rsidRPr="002965F3">
        <w:rPr>
          <w:rFonts w:eastAsia="Arial" w:cs="Arial"/>
          <w:szCs w:val="22"/>
          <w:lang w:val="es-MX"/>
        </w:rPr>
        <w:t xml:space="preserve"> </w:t>
      </w:r>
      <w:r w:rsidR="00BE7DCE" w:rsidRPr="002965F3">
        <w:rPr>
          <w:rFonts w:eastAsia="Arial" w:cs="Arial"/>
          <w:szCs w:val="22"/>
          <w:lang w:val="es-MX"/>
        </w:rPr>
        <w:t xml:space="preserve">con muchas </w:t>
      </w:r>
      <w:r w:rsidR="00386037" w:rsidRPr="002965F3">
        <w:rPr>
          <w:rFonts w:eastAsia="Arial" w:cs="Arial"/>
          <w:szCs w:val="22"/>
          <w:lang w:val="es-MX"/>
        </w:rPr>
        <w:t>directrices y c</w:t>
      </w:r>
      <w:r w:rsidR="000E7C21" w:rsidRPr="002965F3">
        <w:rPr>
          <w:rFonts w:eastAsia="Arial" w:cs="Arial"/>
          <w:szCs w:val="22"/>
          <w:lang w:val="es-MX"/>
        </w:rPr>
        <w:t>onsidera</w:t>
      </w:r>
      <w:r w:rsidR="00386037" w:rsidRPr="002965F3">
        <w:rPr>
          <w:rFonts w:eastAsia="Arial" w:cs="Arial"/>
          <w:szCs w:val="22"/>
          <w:lang w:val="es-MX"/>
        </w:rPr>
        <w:t xml:space="preserve"> que debe</w:t>
      </w:r>
      <w:r w:rsidR="000E7C21" w:rsidRPr="002965F3">
        <w:rPr>
          <w:rFonts w:eastAsia="Arial" w:cs="Arial"/>
          <w:szCs w:val="22"/>
          <w:lang w:val="es-MX"/>
        </w:rPr>
        <w:t>n</w:t>
      </w:r>
      <w:r w:rsidR="00386037" w:rsidRPr="002965F3">
        <w:rPr>
          <w:rFonts w:eastAsia="Arial" w:cs="Arial"/>
          <w:szCs w:val="22"/>
          <w:lang w:val="es-MX"/>
        </w:rPr>
        <w:t xml:space="preserve"> de reflexionar el cómo </w:t>
      </w:r>
      <w:r w:rsidR="001D3421" w:rsidRPr="002965F3">
        <w:rPr>
          <w:rFonts w:eastAsia="Arial" w:cs="Arial"/>
          <w:szCs w:val="22"/>
          <w:lang w:val="es-MX"/>
        </w:rPr>
        <w:t>lo van</w:t>
      </w:r>
      <w:r w:rsidR="00386037" w:rsidRPr="002965F3">
        <w:rPr>
          <w:rFonts w:eastAsia="Arial" w:cs="Arial"/>
          <w:szCs w:val="22"/>
          <w:lang w:val="es-MX"/>
        </w:rPr>
        <w:t xml:space="preserve"> a ir desdoblando y desplegando.</w:t>
      </w:r>
    </w:p>
    <w:p w14:paraId="74110024" w14:textId="4EEFC18F" w:rsidR="00386037" w:rsidRPr="002965F3" w:rsidRDefault="00386037" w:rsidP="00386037">
      <w:pPr>
        <w:ind w:right="-93"/>
        <w:contextualSpacing/>
        <w:rPr>
          <w:rFonts w:eastAsia="Arial" w:cs="Arial"/>
          <w:szCs w:val="22"/>
          <w:lang w:val="es-MX"/>
        </w:rPr>
      </w:pPr>
      <w:r w:rsidRPr="002965F3">
        <w:rPr>
          <w:rFonts w:eastAsia="Arial" w:cs="Arial"/>
          <w:szCs w:val="22"/>
          <w:lang w:val="es-MX"/>
        </w:rPr>
        <w:t xml:space="preserve"> </w:t>
      </w:r>
    </w:p>
    <w:p w14:paraId="29144199" w14:textId="75941B63" w:rsidR="00BB0B59" w:rsidRDefault="00CE2B62" w:rsidP="00386037">
      <w:pPr>
        <w:ind w:right="-93"/>
        <w:contextualSpacing/>
        <w:rPr>
          <w:rFonts w:eastAsia="Arial" w:cs="Arial"/>
          <w:szCs w:val="22"/>
          <w:lang w:val="es-MX"/>
        </w:rPr>
      </w:pPr>
      <w:r>
        <w:rPr>
          <w:rFonts w:eastAsia="Arial" w:cs="Arial"/>
          <w:szCs w:val="22"/>
          <w:lang w:val="es-MX"/>
        </w:rPr>
        <w:t xml:space="preserve">Añade </w:t>
      </w:r>
      <w:r w:rsidR="001D3421" w:rsidRPr="002965F3">
        <w:rPr>
          <w:rFonts w:eastAsia="Arial" w:cs="Arial"/>
          <w:szCs w:val="22"/>
          <w:lang w:val="es-MX"/>
        </w:rPr>
        <w:t xml:space="preserve">el Auditor Superior del Estado de Jalisco </w:t>
      </w:r>
      <w:r>
        <w:rPr>
          <w:rFonts w:eastAsia="Arial" w:cs="Arial"/>
          <w:szCs w:val="22"/>
          <w:lang w:val="es-MX"/>
        </w:rPr>
        <w:t xml:space="preserve">que para quienes </w:t>
      </w:r>
      <w:r w:rsidR="00386037" w:rsidRPr="002965F3">
        <w:rPr>
          <w:rFonts w:eastAsia="Arial" w:cs="Arial"/>
          <w:szCs w:val="22"/>
          <w:lang w:val="es-MX"/>
        </w:rPr>
        <w:t xml:space="preserve">estudian políticas públicas, los que </w:t>
      </w:r>
      <w:r w:rsidR="001D3421" w:rsidRPr="002965F3">
        <w:rPr>
          <w:rFonts w:eastAsia="Arial" w:cs="Arial"/>
          <w:szCs w:val="22"/>
          <w:lang w:val="es-MX"/>
        </w:rPr>
        <w:t>han</w:t>
      </w:r>
      <w:r w:rsidR="00386037" w:rsidRPr="002965F3">
        <w:rPr>
          <w:rFonts w:eastAsia="Arial" w:cs="Arial"/>
          <w:szCs w:val="22"/>
          <w:lang w:val="es-MX"/>
        </w:rPr>
        <w:t xml:space="preserve"> diseñado, implementado y evaluado políticas públicas, la etapa crítica de éxito o fracaso de una política es la implementación. </w:t>
      </w:r>
    </w:p>
    <w:p w14:paraId="775439E4" w14:textId="77777777" w:rsidR="00BB0B59" w:rsidRDefault="00BB0B59" w:rsidP="00386037">
      <w:pPr>
        <w:ind w:right="-93"/>
        <w:contextualSpacing/>
        <w:rPr>
          <w:rFonts w:eastAsia="Arial" w:cs="Arial"/>
          <w:szCs w:val="22"/>
          <w:lang w:val="es-MX"/>
        </w:rPr>
      </w:pPr>
    </w:p>
    <w:p w14:paraId="5F16ECC2" w14:textId="27ECCD80" w:rsidR="007E26D3" w:rsidRDefault="008C04B2" w:rsidP="00386037">
      <w:pPr>
        <w:ind w:right="-93"/>
        <w:contextualSpacing/>
        <w:rPr>
          <w:rFonts w:eastAsia="Arial" w:cs="Arial"/>
          <w:szCs w:val="22"/>
          <w:lang w:val="es-MX"/>
        </w:rPr>
      </w:pPr>
      <w:r w:rsidRPr="002965F3">
        <w:rPr>
          <w:rFonts w:eastAsia="Arial" w:cs="Arial"/>
          <w:szCs w:val="22"/>
          <w:lang w:val="es-MX"/>
        </w:rPr>
        <w:t xml:space="preserve">Por </w:t>
      </w:r>
      <w:r w:rsidR="00B86133">
        <w:rPr>
          <w:rFonts w:eastAsia="Arial" w:cs="Arial"/>
          <w:szCs w:val="22"/>
          <w:lang w:val="es-MX"/>
        </w:rPr>
        <w:t>ello</w:t>
      </w:r>
      <w:r w:rsidRPr="002965F3">
        <w:rPr>
          <w:rFonts w:eastAsia="Arial" w:cs="Arial"/>
          <w:szCs w:val="22"/>
          <w:lang w:val="es-MX"/>
        </w:rPr>
        <w:t xml:space="preserve"> considera</w:t>
      </w:r>
      <w:r w:rsidR="00386037" w:rsidRPr="002965F3">
        <w:rPr>
          <w:rFonts w:eastAsia="Arial" w:cs="Arial"/>
          <w:szCs w:val="22"/>
          <w:lang w:val="es-MX"/>
        </w:rPr>
        <w:t xml:space="preserve"> necesari</w:t>
      </w:r>
      <w:r w:rsidRPr="002965F3">
        <w:rPr>
          <w:rFonts w:eastAsia="Arial" w:cs="Arial"/>
          <w:szCs w:val="22"/>
          <w:lang w:val="es-MX"/>
        </w:rPr>
        <w:t>a</w:t>
      </w:r>
      <w:r w:rsidR="00386037" w:rsidRPr="002965F3">
        <w:rPr>
          <w:rFonts w:eastAsia="Arial" w:cs="Arial"/>
          <w:szCs w:val="22"/>
          <w:lang w:val="es-MX"/>
        </w:rPr>
        <w:t xml:space="preserve"> la reflexión</w:t>
      </w:r>
      <w:r w:rsidR="00B86133">
        <w:rPr>
          <w:rFonts w:eastAsia="Arial" w:cs="Arial"/>
          <w:szCs w:val="22"/>
          <w:lang w:val="es-MX"/>
        </w:rPr>
        <w:t>;</w:t>
      </w:r>
      <w:r w:rsidR="00386037" w:rsidRPr="002965F3">
        <w:rPr>
          <w:rFonts w:eastAsia="Arial" w:cs="Arial"/>
          <w:szCs w:val="22"/>
          <w:lang w:val="es-MX"/>
        </w:rPr>
        <w:t xml:space="preserve"> no es obviar las cosas, </w:t>
      </w:r>
      <w:r w:rsidRPr="002965F3">
        <w:rPr>
          <w:rFonts w:eastAsia="Arial" w:cs="Arial"/>
          <w:szCs w:val="22"/>
          <w:lang w:val="es-MX"/>
        </w:rPr>
        <w:t>se debe</w:t>
      </w:r>
      <w:r w:rsidR="00386037" w:rsidRPr="002965F3">
        <w:rPr>
          <w:rFonts w:eastAsia="Arial" w:cs="Arial"/>
          <w:szCs w:val="22"/>
          <w:lang w:val="es-MX"/>
        </w:rPr>
        <w:t xml:space="preserve"> dimensionar cada una de las palabras, cada uno de los compromisos, porque ahí cada uno de ellos implica tiempo, </w:t>
      </w:r>
      <w:r w:rsidR="009B7DBB" w:rsidRPr="002965F3">
        <w:rPr>
          <w:rFonts w:eastAsia="Arial" w:cs="Arial"/>
          <w:szCs w:val="22"/>
          <w:lang w:val="es-MX"/>
        </w:rPr>
        <w:t xml:space="preserve">implica </w:t>
      </w:r>
      <w:r w:rsidR="00386037" w:rsidRPr="002965F3">
        <w:rPr>
          <w:rFonts w:eastAsia="Arial" w:cs="Arial"/>
          <w:szCs w:val="22"/>
          <w:lang w:val="es-MX"/>
        </w:rPr>
        <w:t xml:space="preserve">recursos materiales, financieros y humanos. </w:t>
      </w:r>
      <w:r w:rsidR="006775B0" w:rsidRPr="002965F3">
        <w:rPr>
          <w:rFonts w:eastAsia="Arial" w:cs="Arial"/>
          <w:szCs w:val="22"/>
          <w:lang w:val="es-MX"/>
        </w:rPr>
        <w:t>M</w:t>
      </w:r>
      <w:r w:rsidR="00386037" w:rsidRPr="002965F3">
        <w:rPr>
          <w:rFonts w:eastAsia="Arial" w:cs="Arial"/>
          <w:szCs w:val="22"/>
          <w:lang w:val="es-MX"/>
        </w:rPr>
        <w:t xml:space="preserve">uchas veces en el calor de las aprobaciones es muy sencillo </w:t>
      </w:r>
      <w:r w:rsidR="006775B0" w:rsidRPr="002965F3">
        <w:rPr>
          <w:rFonts w:eastAsia="Arial" w:cs="Arial"/>
          <w:szCs w:val="22"/>
          <w:lang w:val="es-MX"/>
        </w:rPr>
        <w:t>decidir</w:t>
      </w:r>
      <w:r w:rsidR="00386037" w:rsidRPr="002965F3">
        <w:rPr>
          <w:rFonts w:eastAsia="Arial" w:cs="Arial"/>
          <w:szCs w:val="22"/>
          <w:lang w:val="es-MX"/>
        </w:rPr>
        <w:t xml:space="preserve"> hacerlos, y después </w:t>
      </w:r>
      <w:r w:rsidR="006775B0" w:rsidRPr="002965F3">
        <w:rPr>
          <w:rFonts w:eastAsia="Arial" w:cs="Arial"/>
          <w:szCs w:val="22"/>
          <w:lang w:val="es-MX"/>
        </w:rPr>
        <w:t xml:space="preserve">se tiene </w:t>
      </w:r>
      <w:r w:rsidR="00386037" w:rsidRPr="002965F3">
        <w:rPr>
          <w:rFonts w:eastAsia="Arial" w:cs="Arial"/>
          <w:szCs w:val="22"/>
          <w:lang w:val="es-MX"/>
        </w:rPr>
        <w:t xml:space="preserve">que ver que es un </w:t>
      </w:r>
      <w:r w:rsidR="00B86133">
        <w:rPr>
          <w:rFonts w:eastAsia="Arial" w:cs="Arial"/>
          <w:szCs w:val="22"/>
          <w:lang w:val="es-MX"/>
        </w:rPr>
        <w:t>E</w:t>
      </w:r>
      <w:r w:rsidR="00386037" w:rsidRPr="002965F3">
        <w:rPr>
          <w:rFonts w:eastAsia="Arial" w:cs="Arial"/>
          <w:szCs w:val="22"/>
          <w:lang w:val="es-MX"/>
        </w:rPr>
        <w:t xml:space="preserve">stado que tiene 125 </w:t>
      </w:r>
      <w:r w:rsidR="00B86133">
        <w:rPr>
          <w:rFonts w:eastAsia="Arial" w:cs="Arial"/>
          <w:szCs w:val="22"/>
          <w:lang w:val="es-MX"/>
        </w:rPr>
        <w:t>M</w:t>
      </w:r>
      <w:r w:rsidR="00386037" w:rsidRPr="002965F3">
        <w:rPr>
          <w:rFonts w:eastAsia="Arial" w:cs="Arial"/>
          <w:szCs w:val="22"/>
          <w:lang w:val="es-MX"/>
        </w:rPr>
        <w:t xml:space="preserve">unicipios, </w:t>
      </w:r>
      <w:r w:rsidR="009B7DBB" w:rsidRPr="002965F3">
        <w:rPr>
          <w:rFonts w:eastAsia="Arial" w:cs="Arial"/>
          <w:szCs w:val="22"/>
          <w:lang w:val="es-MX"/>
        </w:rPr>
        <w:t xml:space="preserve">es un </w:t>
      </w:r>
      <w:r w:rsidR="00B86133">
        <w:rPr>
          <w:rFonts w:eastAsia="Arial" w:cs="Arial"/>
          <w:szCs w:val="22"/>
          <w:lang w:val="es-MX"/>
        </w:rPr>
        <w:t>E</w:t>
      </w:r>
      <w:r w:rsidR="009B7DBB" w:rsidRPr="002965F3">
        <w:rPr>
          <w:rFonts w:eastAsia="Arial" w:cs="Arial"/>
          <w:szCs w:val="22"/>
          <w:lang w:val="es-MX"/>
        </w:rPr>
        <w:t xml:space="preserve">stado </w:t>
      </w:r>
      <w:r w:rsidR="00386037" w:rsidRPr="002965F3">
        <w:rPr>
          <w:rFonts w:eastAsia="Arial" w:cs="Arial"/>
          <w:szCs w:val="22"/>
          <w:lang w:val="es-MX"/>
        </w:rPr>
        <w:t xml:space="preserve">que geográficamente es amplio, </w:t>
      </w:r>
      <w:r w:rsidR="009B7DBB" w:rsidRPr="002965F3">
        <w:rPr>
          <w:rFonts w:eastAsia="Arial" w:cs="Arial"/>
          <w:szCs w:val="22"/>
          <w:lang w:val="es-MX"/>
        </w:rPr>
        <w:t xml:space="preserve">es un </w:t>
      </w:r>
      <w:r w:rsidR="00B86133">
        <w:rPr>
          <w:rFonts w:eastAsia="Arial" w:cs="Arial"/>
          <w:szCs w:val="22"/>
          <w:lang w:val="es-MX"/>
        </w:rPr>
        <w:t>E</w:t>
      </w:r>
      <w:r w:rsidR="009B7DBB" w:rsidRPr="002965F3">
        <w:rPr>
          <w:rFonts w:eastAsia="Arial" w:cs="Arial"/>
          <w:szCs w:val="22"/>
          <w:lang w:val="es-MX"/>
        </w:rPr>
        <w:t xml:space="preserve">stado </w:t>
      </w:r>
      <w:r w:rsidR="006775B0" w:rsidRPr="002965F3">
        <w:rPr>
          <w:rFonts w:eastAsia="Arial" w:cs="Arial"/>
          <w:szCs w:val="22"/>
          <w:lang w:val="es-MX"/>
        </w:rPr>
        <w:t>que tiene</w:t>
      </w:r>
      <w:r w:rsidR="00386037" w:rsidRPr="002965F3">
        <w:rPr>
          <w:rFonts w:eastAsia="Arial" w:cs="Arial"/>
          <w:szCs w:val="22"/>
          <w:lang w:val="es-MX"/>
        </w:rPr>
        <w:t xml:space="preserve"> sujetos obligados o sujetos fiscalizables o dependencias, unidades administrativas</w:t>
      </w:r>
      <w:r w:rsidR="00B86133">
        <w:rPr>
          <w:rFonts w:eastAsia="Arial" w:cs="Arial"/>
          <w:szCs w:val="22"/>
          <w:lang w:val="es-MX"/>
        </w:rPr>
        <w:t>,</w:t>
      </w:r>
      <w:r w:rsidR="00386037" w:rsidRPr="002965F3">
        <w:rPr>
          <w:rFonts w:eastAsia="Arial" w:cs="Arial"/>
          <w:szCs w:val="22"/>
          <w:lang w:val="es-MX"/>
        </w:rPr>
        <w:t xml:space="preserve"> </w:t>
      </w:r>
      <w:r w:rsidR="00DD07C5" w:rsidRPr="002965F3">
        <w:rPr>
          <w:rFonts w:eastAsia="Arial" w:cs="Arial"/>
          <w:szCs w:val="22"/>
          <w:lang w:val="es-MX"/>
        </w:rPr>
        <w:t>etcétera</w:t>
      </w:r>
      <w:r w:rsidR="00B86133">
        <w:rPr>
          <w:rFonts w:eastAsia="Arial" w:cs="Arial"/>
          <w:szCs w:val="22"/>
          <w:lang w:val="es-MX"/>
        </w:rPr>
        <w:t>,</w:t>
      </w:r>
      <w:r w:rsidR="00386037" w:rsidRPr="002965F3">
        <w:rPr>
          <w:rFonts w:eastAsia="Arial" w:cs="Arial"/>
          <w:szCs w:val="22"/>
          <w:lang w:val="es-MX"/>
        </w:rPr>
        <w:t xml:space="preserve"> que implicarían un gran esfuerzo. </w:t>
      </w:r>
    </w:p>
    <w:p w14:paraId="5C1E1705" w14:textId="77777777" w:rsidR="007E26D3" w:rsidRDefault="007E26D3" w:rsidP="00386037">
      <w:pPr>
        <w:ind w:right="-93"/>
        <w:contextualSpacing/>
        <w:rPr>
          <w:rFonts w:eastAsia="Arial" w:cs="Arial"/>
          <w:szCs w:val="22"/>
          <w:lang w:val="es-MX"/>
        </w:rPr>
      </w:pPr>
    </w:p>
    <w:p w14:paraId="1F2F70BD" w14:textId="67C8541E" w:rsidR="00721E6A" w:rsidRPr="002965F3" w:rsidRDefault="006775B0" w:rsidP="00386037">
      <w:pPr>
        <w:ind w:right="-93"/>
        <w:contextualSpacing/>
        <w:rPr>
          <w:rFonts w:eastAsia="Arial" w:cs="Arial"/>
          <w:szCs w:val="22"/>
          <w:lang w:val="es-MX"/>
        </w:rPr>
      </w:pPr>
      <w:r w:rsidRPr="002965F3">
        <w:rPr>
          <w:rFonts w:eastAsia="Arial" w:cs="Arial"/>
          <w:szCs w:val="22"/>
          <w:lang w:val="es-MX"/>
        </w:rPr>
        <w:lastRenderedPageBreak/>
        <w:t>Hace un llamado para que se den</w:t>
      </w:r>
      <w:r w:rsidR="00386037" w:rsidRPr="002965F3">
        <w:rPr>
          <w:rFonts w:eastAsia="Arial" w:cs="Arial"/>
          <w:szCs w:val="22"/>
          <w:lang w:val="es-MX"/>
        </w:rPr>
        <w:t xml:space="preserve"> el tiempo en establecer </w:t>
      </w:r>
      <w:r w:rsidR="009B7DBB" w:rsidRPr="002965F3">
        <w:rPr>
          <w:rFonts w:eastAsia="Arial" w:cs="Arial"/>
          <w:szCs w:val="22"/>
          <w:lang w:val="es-MX"/>
        </w:rPr>
        <w:t>estas</w:t>
      </w:r>
      <w:r w:rsidR="00386037" w:rsidRPr="002965F3">
        <w:rPr>
          <w:rFonts w:eastAsia="Arial" w:cs="Arial"/>
          <w:szCs w:val="22"/>
          <w:lang w:val="es-MX"/>
        </w:rPr>
        <w:t xml:space="preserve"> mesas para ir con toda responsabilidad y detenidamente puntualizando la implementación y el modelo de evaluación de </w:t>
      </w:r>
      <w:proofErr w:type="gramStart"/>
      <w:r w:rsidR="00386037" w:rsidRPr="002965F3">
        <w:rPr>
          <w:rFonts w:eastAsia="Arial" w:cs="Arial"/>
          <w:szCs w:val="22"/>
          <w:lang w:val="es-MX"/>
        </w:rPr>
        <w:t>las mismas</w:t>
      </w:r>
      <w:proofErr w:type="gramEnd"/>
      <w:r w:rsidR="00927E6C">
        <w:rPr>
          <w:rFonts w:eastAsia="Arial" w:cs="Arial"/>
          <w:szCs w:val="22"/>
          <w:lang w:val="es-MX"/>
        </w:rPr>
        <w:t>. C</w:t>
      </w:r>
      <w:r w:rsidR="00E40B8E" w:rsidRPr="002965F3">
        <w:rPr>
          <w:rFonts w:eastAsia="Arial" w:cs="Arial"/>
          <w:szCs w:val="22"/>
          <w:lang w:val="es-MX"/>
        </w:rPr>
        <w:t>onsidera que se entró</w:t>
      </w:r>
      <w:r w:rsidR="00386037" w:rsidRPr="002965F3">
        <w:rPr>
          <w:rFonts w:eastAsia="Arial" w:cs="Arial"/>
          <w:szCs w:val="22"/>
          <w:lang w:val="es-MX"/>
        </w:rPr>
        <w:t xml:space="preserve"> en </w:t>
      </w:r>
      <w:r w:rsidR="009D05EC" w:rsidRPr="002965F3">
        <w:rPr>
          <w:rFonts w:eastAsia="Arial" w:cs="Arial"/>
          <w:szCs w:val="22"/>
          <w:lang w:val="es-MX"/>
        </w:rPr>
        <w:t xml:space="preserve">una </w:t>
      </w:r>
      <w:r w:rsidR="00386037" w:rsidRPr="002965F3">
        <w:rPr>
          <w:rFonts w:eastAsia="Arial" w:cs="Arial"/>
          <w:szCs w:val="22"/>
          <w:lang w:val="es-MX"/>
        </w:rPr>
        <w:t>etapa crítica de</w:t>
      </w:r>
      <w:r w:rsidR="009D05EC" w:rsidRPr="002965F3">
        <w:rPr>
          <w:rFonts w:eastAsia="Arial" w:cs="Arial"/>
          <w:szCs w:val="22"/>
          <w:lang w:val="es-MX"/>
        </w:rPr>
        <w:t>l</w:t>
      </w:r>
      <w:r w:rsidR="00386037" w:rsidRPr="002965F3">
        <w:rPr>
          <w:rFonts w:eastAsia="Arial" w:cs="Arial"/>
          <w:szCs w:val="22"/>
          <w:lang w:val="es-MX"/>
        </w:rPr>
        <w:t xml:space="preserve"> </w:t>
      </w:r>
      <w:r w:rsidR="00927E6C">
        <w:rPr>
          <w:rFonts w:eastAsia="Arial" w:cs="Arial"/>
          <w:szCs w:val="22"/>
          <w:lang w:val="es-MX"/>
        </w:rPr>
        <w:t>S</w:t>
      </w:r>
      <w:r w:rsidR="00386037" w:rsidRPr="002965F3">
        <w:rPr>
          <w:rFonts w:eastAsia="Arial" w:cs="Arial"/>
          <w:szCs w:val="22"/>
          <w:lang w:val="es-MX"/>
        </w:rPr>
        <w:t xml:space="preserve">istema. </w:t>
      </w:r>
    </w:p>
    <w:p w14:paraId="7996EC28" w14:textId="77777777" w:rsidR="00E40B8E" w:rsidRPr="002965F3" w:rsidRDefault="00E40B8E" w:rsidP="00386037">
      <w:pPr>
        <w:ind w:right="-93"/>
        <w:contextualSpacing/>
        <w:rPr>
          <w:rFonts w:eastAsia="Arial" w:cs="Arial"/>
          <w:szCs w:val="22"/>
          <w:lang w:val="es-MX"/>
        </w:rPr>
      </w:pPr>
    </w:p>
    <w:p w14:paraId="0C040E1C" w14:textId="0B4FF6F7" w:rsidR="007E26D3" w:rsidRDefault="00116D76" w:rsidP="00386037">
      <w:pPr>
        <w:ind w:right="-93"/>
        <w:contextualSpacing/>
        <w:rPr>
          <w:rFonts w:eastAsia="Arial" w:cs="Arial"/>
          <w:szCs w:val="22"/>
          <w:lang w:val="es-MX"/>
        </w:rPr>
      </w:pPr>
      <w:r w:rsidRPr="002965F3">
        <w:rPr>
          <w:rFonts w:eastAsia="Arial" w:cs="Arial"/>
          <w:szCs w:val="22"/>
          <w:lang w:val="es-MX"/>
        </w:rPr>
        <w:t xml:space="preserve">El </w:t>
      </w:r>
      <w:proofErr w:type="gramStart"/>
      <w:r w:rsidRPr="002965F3">
        <w:rPr>
          <w:rFonts w:eastAsia="Arial" w:cs="Arial"/>
          <w:szCs w:val="22"/>
          <w:lang w:val="es-MX"/>
        </w:rPr>
        <w:t>Presidente</w:t>
      </w:r>
      <w:proofErr w:type="gramEnd"/>
      <w:r w:rsidRPr="002965F3">
        <w:rPr>
          <w:rFonts w:eastAsia="Arial" w:cs="Arial"/>
          <w:szCs w:val="22"/>
          <w:lang w:val="es-MX"/>
        </w:rPr>
        <w:t xml:space="preserve"> del Comité Coordinador </w:t>
      </w:r>
      <w:r w:rsidR="003F6645" w:rsidRPr="002965F3">
        <w:rPr>
          <w:rFonts w:eastAsia="Arial" w:cs="Arial"/>
          <w:szCs w:val="22"/>
          <w:lang w:val="es-MX"/>
        </w:rPr>
        <w:t xml:space="preserve">agradece la participación del Auditor Superior del Estado de Jalisco y </w:t>
      </w:r>
      <w:r w:rsidR="00927E6C">
        <w:rPr>
          <w:rFonts w:eastAsia="Arial" w:cs="Arial"/>
          <w:szCs w:val="22"/>
          <w:lang w:val="es-MX"/>
        </w:rPr>
        <w:t>califica</w:t>
      </w:r>
      <w:r w:rsidR="003F6645" w:rsidRPr="002965F3">
        <w:rPr>
          <w:rFonts w:eastAsia="Arial" w:cs="Arial"/>
          <w:szCs w:val="22"/>
          <w:lang w:val="es-MX"/>
        </w:rPr>
        <w:t xml:space="preserve"> el comentario con especial relevancia, porque efectivamente en el calor de las aprobaciones de pronto no tiene que ver con el calor de las evaluaciones o la fiscalización de la misma. </w:t>
      </w:r>
    </w:p>
    <w:p w14:paraId="52083E43" w14:textId="77777777" w:rsidR="007E26D3" w:rsidRDefault="007E26D3" w:rsidP="00386037">
      <w:pPr>
        <w:ind w:right="-93"/>
        <w:contextualSpacing/>
        <w:rPr>
          <w:rFonts w:eastAsia="Arial" w:cs="Arial"/>
          <w:szCs w:val="22"/>
          <w:lang w:val="es-MX"/>
        </w:rPr>
      </w:pPr>
    </w:p>
    <w:p w14:paraId="36AD3C04" w14:textId="129DFD39" w:rsidR="00E40B8E" w:rsidRPr="002965F3" w:rsidRDefault="003F6645" w:rsidP="00386037">
      <w:pPr>
        <w:ind w:right="-93"/>
        <w:contextualSpacing/>
        <w:rPr>
          <w:rFonts w:eastAsia="Arial" w:cs="Arial"/>
          <w:szCs w:val="22"/>
          <w:lang w:val="es-MX"/>
        </w:rPr>
      </w:pPr>
      <w:r w:rsidRPr="002965F3">
        <w:rPr>
          <w:rFonts w:eastAsia="Arial" w:cs="Arial"/>
          <w:szCs w:val="22"/>
          <w:lang w:val="es-MX"/>
        </w:rPr>
        <w:t>Opina que se debe tener cuidado con ello y con todas las complejidades que mencion</w:t>
      </w:r>
      <w:r w:rsidR="00350E55" w:rsidRPr="002965F3">
        <w:rPr>
          <w:rFonts w:eastAsia="Arial" w:cs="Arial"/>
          <w:szCs w:val="22"/>
          <w:lang w:val="es-MX"/>
        </w:rPr>
        <w:t>ó</w:t>
      </w:r>
      <w:r w:rsidRPr="002965F3">
        <w:rPr>
          <w:rFonts w:eastAsia="Arial" w:cs="Arial"/>
          <w:szCs w:val="22"/>
          <w:lang w:val="es-MX"/>
        </w:rPr>
        <w:t>, y</w:t>
      </w:r>
      <w:r w:rsidR="00350E55" w:rsidRPr="002965F3">
        <w:rPr>
          <w:rFonts w:eastAsia="Arial" w:cs="Arial"/>
          <w:szCs w:val="22"/>
          <w:lang w:val="es-MX"/>
        </w:rPr>
        <w:t xml:space="preserve"> destaca dos.</w:t>
      </w:r>
      <w:r w:rsidRPr="002965F3">
        <w:rPr>
          <w:rFonts w:eastAsia="Arial" w:cs="Arial"/>
          <w:szCs w:val="22"/>
          <w:lang w:val="es-MX"/>
        </w:rPr>
        <w:t xml:space="preserve"> La primera, que va</w:t>
      </w:r>
      <w:r w:rsidR="00350E55" w:rsidRPr="002965F3">
        <w:rPr>
          <w:rFonts w:eastAsia="Arial" w:cs="Arial"/>
          <w:szCs w:val="22"/>
          <w:lang w:val="es-MX"/>
        </w:rPr>
        <w:t>n</w:t>
      </w:r>
      <w:r w:rsidRPr="002965F3">
        <w:rPr>
          <w:rFonts w:eastAsia="Arial" w:cs="Arial"/>
          <w:szCs w:val="22"/>
          <w:lang w:val="es-MX"/>
        </w:rPr>
        <w:t xml:space="preserve"> a ser referente en otras entidades federativas y</w:t>
      </w:r>
      <w:r w:rsidR="00C841F6">
        <w:rPr>
          <w:rFonts w:eastAsia="Arial" w:cs="Arial"/>
          <w:szCs w:val="22"/>
          <w:lang w:val="es-MX"/>
        </w:rPr>
        <w:t>,</w:t>
      </w:r>
      <w:r w:rsidRPr="002965F3">
        <w:rPr>
          <w:rFonts w:eastAsia="Arial" w:cs="Arial"/>
          <w:szCs w:val="22"/>
          <w:lang w:val="es-MX"/>
        </w:rPr>
        <w:t xml:space="preserve"> como tal</w:t>
      </w:r>
      <w:r w:rsidR="00C841F6">
        <w:rPr>
          <w:rFonts w:eastAsia="Arial" w:cs="Arial"/>
          <w:szCs w:val="22"/>
          <w:lang w:val="es-MX"/>
        </w:rPr>
        <w:t>,</w:t>
      </w:r>
      <w:r w:rsidRPr="002965F3">
        <w:rPr>
          <w:rFonts w:eastAsia="Arial" w:cs="Arial"/>
          <w:szCs w:val="22"/>
          <w:lang w:val="es-MX"/>
        </w:rPr>
        <w:t xml:space="preserve"> </w:t>
      </w:r>
      <w:r w:rsidR="00350E55" w:rsidRPr="002965F3">
        <w:rPr>
          <w:rFonts w:eastAsia="Arial" w:cs="Arial"/>
          <w:szCs w:val="22"/>
          <w:lang w:val="es-MX"/>
        </w:rPr>
        <w:t>se</w:t>
      </w:r>
      <w:r w:rsidRPr="002965F3">
        <w:rPr>
          <w:rFonts w:eastAsia="Arial" w:cs="Arial"/>
          <w:szCs w:val="22"/>
          <w:lang w:val="es-MX"/>
        </w:rPr>
        <w:t xml:space="preserve"> t</w:t>
      </w:r>
      <w:r w:rsidR="00350E55" w:rsidRPr="002965F3">
        <w:rPr>
          <w:rFonts w:eastAsia="Arial" w:cs="Arial"/>
          <w:szCs w:val="22"/>
          <w:lang w:val="es-MX"/>
        </w:rPr>
        <w:t>iene</w:t>
      </w:r>
      <w:r w:rsidRPr="002965F3">
        <w:rPr>
          <w:rFonts w:eastAsia="Arial" w:cs="Arial"/>
          <w:szCs w:val="22"/>
          <w:lang w:val="es-MX"/>
        </w:rPr>
        <w:t xml:space="preserve"> la responsabilidad de hacer un buen trabajo, un trabajo que sea además replicable en otras entidades. </w:t>
      </w:r>
      <w:r w:rsidR="00C625FF" w:rsidRPr="002965F3">
        <w:rPr>
          <w:rFonts w:eastAsia="Arial" w:cs="Arial"/>
          <w:szCs w:val="22"/>
          <w:lang w:val="es-MX"/>
        </w:rPr>
        <w:t>Coincide en tomarse</w:t>
      </w:r>
      <w:r w:rsidRPr="002965F3">
        <w:rPr>
          <w:rFonts w:eastAsia="Arial" w:cs="Arial"/>
          <w:szCs w:val="22"/>
          <w:lang w:val="es-MX"/>
        </w:rPr>
        <w:t xml:space="preserve"> el tiempo, para hacer una reunión previa a las sesiones y técnicas de trabajo.</w:t>
      </w:r>
    </w:p>
    <w:p w14:paraId="5BCF8423" w14:textId="77777777" w:rsidR="00C625FF" w:rsidRPr="002965F3" w:rsidRDefault="00C625FF" w:rsidP="00386037">
      <w:pPr>
        <w:ind w:right="-93"/>
        <w:contextualSpacing/>
        <w:rPr>
          <w:rFonts w:eastAsia="Arial" w:cs="Arial"/>
          <w:szCs w:val="22"/>
          <w:lang w:val="es-MX"/>
        </w:rPr>
      </w:pPr>
    </w:p>
    <w:p w14:paraId="04D9C9C9" w14:textId="77777777" w:rsidR="007E26D3" w:rsidRDefault="00E947E0" w:rsidP="00386037">
      <w:pPr>
        <w:ind w:right="-93"/>
        <w:contextualSpacing/>
        <w:rPr>
          <w:rFonts w:eastAsia="Arial" w:cs="Arial"/>
          <w:szCs w:val="22"/>
          <w:lang w:val="es-MX"/>
        </w:rPr>
      </w:pPr>
      <w:r w:rsidRPr="002965F3">
        <w:rPr>
          <w:rFonts w:eastAsia="Arial" w:cs="Arial"/>
          <w:szCs w:val="22"/>
          <w:lang w:val="es-MX"/>
        </w:rPr>
        <w:t xml:space="preserve">El </w:t>
      </w:r>
      <w:proofErr w:type="gramStart"/>
      <w:r w:rsidRPr="002965F3">
        <w:rPr>
          <w:rFonts w:eastAsia="Arial" w:cs="Arial"/>
          <w:szCs w:val="22"/>
          <w:lang w:val="es-MX"/>
        </w:rPr>
        <w:t>Presidente</w:t>
      </w:r>
      <w:proofErr w:type="gramEnd"/>
      <w:r w:rsidRPr="002965F3">
        <w:rPr>
          <w:rFonts w:eastAsia="Arial" w:cs="Arial"/>
          <w:szCs w:val="22"/>
          <w:lang w:val="es-MX"/>
        </w:rPr>
        <w:t xml:space="preserve"> del Comité Coordinar </w:t>
      </w:r>
      <w:r w:rsidR="004E2AFE" w:rsidRPr="002965F3">
        <w:rPr>
          <w:rFonts w:eastAsia="Arial" w:cs="Arial"/>
          <w:szCs w:val="22"/>
          <w:lang w:val="es-MX"/>
        </w:rPr>
        <w:t xml:space="preserve">consulta si existe algún otro comentario. Al no haberlo, solicita a la </w:t>
      </w:r>
      <w:proofErr w:type="gramStart"/>
      <w:r w:rsidR="004E2AFE" w:rsidRPr="002965F3">
        <w:rPr>
          <w:rFonts w:eastAsia="Arial" w:cs="Arial"/>
          <w:szCs w:val="22"/>
          <w:lang w:val="es-MX"/>
        </w:rPr>
        <w:t>Secretaria Técnica</w:t>
      </w:r>
      <w:proofErr w:type="gramEnd"/>
      <w:r w:rsidR="004E2AFE" w:rsidRPr="002965F3">
        <w:rPr>
          <w:rFonts w:eastAsia="Arial" w:cs="Arial"/>
          <w:szCs w:val="22"/>
          <w:lang w:val="es-MX"/>
        </w:rPr>
        <w:t xml:space="preserve"> tome la votación del punto. </w:t>
      </w:r>
    </w:p>
    <w:p w14:paraId="65C20359" w14:textId="77777777" w:rsidR="007E26D3" w:rsidRDefault="007E26D3" w:rsidP="00386037">
      <w:pPr>
        <w:ind w:right="-93"/>
        <w:contextualSpacing/>
        <w:rPr>
          <w:rFonts w:eastAsia="Arial" w:cs="Arial"/>
          <w:szCs w:val="22"/>
          <w:lang w:val="es-MX"/>
        </w:rPr>
      </w:pPr>
    </w:p>
    <w:p w14:paraId="3F7D84BB" w14:textId="53C82C00" w:rsidR="004E2AFE" w:rsidRPr="002965F3" w:rsidRDefault="00C0189D" w:rsidP="00386037">
      <w:pPr>
        <w:ind w:right="-93"/>
        <w:contextualSpacing/>
        <w:rPr>
          <w:rFonts w:eastAsia="Arial" w:cs="Arial"/>
          <w:szCs w:val="22"/>
          <w:lang w:val="es-MX"/>
        </w:rPr>
      </w:pPr>
      <w:r w:rsidRPr="002965F3">
        <w:rPr>
          <w:rFonts w:eastAsia="Arial" w:cs="Arial"/>
          <w:szCs w:val="22"/>
          <w:lang w:val="es-MX"/>
        </w:rPr>
        <w:t xml:space="preserve">La </w:t>
      </w:r>
      <w:proofErr w:type="gramStart"/>
      <w:r w:rsidRPr="002965F3">
        <w:rPr>
          <w:rFonts w:eastAsia="Arial" w:cs="Arial"/>
          <w:szCs w:val="22"/>
          <w:lang w:val="es-MX"/>
        </w:rPr>
        <w:t>Secretaria Técnica</w:t>
      </w:r>
      <w:proofErr w:type="gramEnd"/>
      <w:r w:rsidRPr="002965F3">
        <w:rPr>
          <w:rFonts w:eastAsia="Arial" w:cs="Arial"/>
          <w:szCs w:val="22"/>
          <w:lang w:val="es-MX"/>
        </w:rPr>
        <w:t xml:space="preserve"> menciona que </w:t>
      </w:r>
      <w:r w:rsidR="00F163CD" w:rsidRPr="002965F3">
        <w:rPr>
          <w:rFonts w:eastAsia="Arial" w:cs="Arial"/>
          <w:szCs w:val="22"/>
          <w:lang w:val="es-MX"/>
        </w:rPr>
        <w:t xml:space="preserve">fue únicamente presentación y reitera el agradecimiento por la disposición al trabajo colaborativo </w:t>
      </w:r>
      <w:r w:rsidR="00B94120" w:rsidRPr="002965F3">
        <w:rPr>
          <w:rFonts w:eastAsia="Arial" w:cs="Arial"/>
          <w:szCs w:val="22"/>
          <w:lang w:val="es-MX"/>
        </w:rPr>
        <w:t>que se va a tener y que se ha tenido en ejercicios ejemplare</w:t>
      </w:r>
      <w:r w:rsidR="0048161B" w:rsidRPr="002965F3">
        <w:rPr>
          <w:rFonts w:eastAsia="Arial" w:cs="Arial"/>
          <w:szCs w:val="22"/>
          <w:lang w:val="es-MX"/>
        </w:rPr>
        <w:t>s en relación a lo que sucede en otros Estados, como lo fue la aprobación de la PEAJAL y otros instrumentos</w:t>
      </w:r>
      <w:r w:rsidR="00BA316D" w:rsidRPr="002965F3">
        <w:rPr>
          <w:rFonts w:eastAsia="Arial" w:cs="Arial"/>
          <w:szCs w:val="22"/>
          <w:lang w:val="es-MX"/>
        </w:rPr>
        <w:t xml:space="preserve">. </w:t>
      </w:r>
      <w:r w:rsidR="002F61EC" w:rsidRPr="002965F3">
        <w:rPr>
          <w:rFonts w:eastAsia="Arial" w:cs="Arial"/>
          <w:szCs w:val="22"/>
          <w:lang w:val="es-MX"/>
        </w:rPr>
        <w:t xml:space="preserve">Prosigue con el siguiente punto. </w:t>
      </w:r>
    </w:p>
    <w:p w14:paraId="165FDD24" w14:textId="01EFF804" w:rsidR="00A6520B" w:rsidRDefault="00A6520B" w:rsidP="00E05789">
      <w:pPr>
        <w:rPr>
          <w:rFonts w:eastAsia="Arial" w:cs="Arial"/>
          <w:b/>
          <w:bCs/>
          <w:color w:val="006078"/>
          <w:szCs w:val="22"/>
          <w:lang w:val="es-MX"/>
        </w:rPr>
      </w:pPr>
    </w:p>
    <w:p w14:paraId="6E0A6813" w14:textId="77777777" w:rsidR="00C841F6" w:rsidRPr="002965F3" w:rsidRDefault="00C841F6" w:rsidP="00E05789">
      <w:pPr>
        <w:rPr>
          <w:rFonts w:eastAsia="Arial" w:cs="Arial"/>
          <w:b/>
          <w:bCs/>
          <w:color w:val="006078"/>
          <w:szCs w:val="22"/>
          <w:lang w:val="es-MX"/>
        </w:rPr>
      </w:pPr>
    </w:p>
    <w:p w14:paraId="7468E80B" w14:textId="77777777" w:rsidR="00CF16F9" w:rsidRPr="002965F3" w:rsidRDefault="00CF16F9" w:rsidP="00CF16F9">
      <w:pPr>
        <w:pStyle w:val="Prrafodelista"/>
        <w:numPr>
          <w:ilvl w:val="0"/>
          <w:numId w:val="7"/>
        </w:numPr>
        <w:rPr>
          <w:rFonts w:eastAsia="Arial" w:cs="Arial"/>
          <w:b/>
          <w:bCs/>
          <w:color w:val="006078"/>
          <w:szCs w:val="22"/>
          <w:lang w:val="es-MX"/>
        </w:rPr>
      </w:pPr>
      <w:r w:rsidRPr="002965F3">
        <w:rPr>
          <w:rFonts w:eastAsia="Arial" w:cs="Arial"/>
          <w:b/>
          <w:bCs/>
          <w:color w:val="006078"/>
          <w:szCs w:val="22"/>
          <w:lang w:val="es-MX"/>
        </w:rPr>
        <w:t>Presentación del proyecto del Modelo de Seguimiento y Evaluación de la Corrupción para Jalisco (MOSEC-JAL) y de las propuestas de instrumentos derivados</w:t>
      </w:r>
    </w:p>
    <w:p w14:paraId="2509972D" w14:textId="77777777" w:rsidR="004942D2" w:rsidRPr="002965F3" w:rsidRDefault="004942D2" w:rsidP="004942D2">
      <w:pPr>
        <w:ind w:left="360"/>
        <w:rPr>
          <w:rFonts w:eastAsia="Arial" w:cs="Arial"/>
          <w:szCs w:val="22"/>
          <w:lang w:val="es-MX"/>
        </w:rPr>
      </w:pPr>
    </w:p>
    <w:p w14:paraId="7BF95ECE" w14:textId="7DAB953A" w:rsidR="004942D2" w:rsidRPr="002965F3" w:rsidRDefault="00FF77C2" w:rsidP="004942D2">
      <w:pPr>
        <w:rPr>
          <w:rFonts w:eastAsia="Arial" w:cs="Arial"/>
          <w:szCs w:val="22"/>
          <w:lang w:val="es-MX"/>
        </w:rPr>
      </w:pPr>
      <w:r w:rsidRPr="002965F3">
        <w:rPr>
          <w:rFonts w:eastAsia="Arial" w:cs="Arial"/>
          <w:szCs w:val="22"/>
          <w:lang w:val="es-MX"/>
        </w:rPr>
        <w:t xml:space="preserve">La </w:t>
      </w:r>
      <w:proofErr w:type="gramStart"/>
      <w:r w:rsidRPr="002965F3">
        <w:rPr>
          <w:rFonts w:eastAsia="Arial" w:cs="Arial"/>
          <w:szCs w:val="22"/>
          <w:lang w:val="es-MX"/>
        </w:rPr>
        <w:t>Secretaria Técnica</w:t>
      </w:r>
      <w:proofErr w:type="gramEnd"/>
      <w:r w:rsidRPr="002965F3">
        <w:rPr>
          <w:rFonts w:eastAsia="Arial" w:cs="Arial"/>
          <w:szCs w:val="22"/>
          <w:lang w:val="es-MX"/>
        </w:rPr>
        <w:t xml:space="preserve"> </w:t>
      </w:r>
      <w:r w:rsidR="00BE03C6" w:rsidRPr="002965F3">
        <w:rPr>
          <w:rFonts w:eastAsia="Arial" w:cs="Arial"/>
          <w:szCs w:val="22"/>
          <w:lang w:val="es-MX"/>
        </w:rPr>
        <w:t xml:space="preserve">presenta los siguientes insumos: </w:t>
      </w:r>
    </w:p>
    <w:p w14:paraId="02E706DD" w14:textId="77777777" w:rsidR="004942D2" w:rsidRPr="002965F3" w:rsidRDefault="004942D2" w:rsidP="004942D2">
      <w:pPr>
        <w:rPr>
          <w:rFonts w:eastAsia="Arial" w:cs="Arial"/>
          <w:b/>
          <w:bCs/>
          <w:color w:val="006078"/>
          <w:szCs w:val="22"/>
          <w:lang w:val="es-MX"/>
        </w:rPr>
      </w:pPr>
    </w:p>
    <w:p w14:paraId="4B390E48" w14:textId="77777777" w:rsidR="008263A2" w:rsidRPr="002965F3" w:rsidRDefault="008263A2" w:rsidP="008263A2">
      <w:pPr>
        <w:pStyle w:val="Prrafodelista"/>
        <w:numPr>
          <w:ilvl w:val="0"/>
          <w:numId w:val="36"/>
        </w:numPr>
        <w:spacing w:after="160" w:line="259" w:lineRule="auto"/>
        <w:contextualSpacing/>
        <w:jc w:val="both"/>
        <w:rPr>
          <w:rFonts w:eastAsia="Arial" w:cs="Arial"/>
          <w:szCs w:val="22"/>
          <w:lang w:val="es-MX"/>
        </w:rPr>
      </w:pPr>
      <w:r w:rsidRPr="002965F3">
        <w:rPr>
          <w:rFonts w:eastAsia="Arial" w:cs="Arial"/>
          <w:szCs w:val="22"/>
          <w:lang w:val="es-MX"/>
        </w:rPr>
        <w:t xml:space="preserve">Estudio especializado sobre los sistemas de seguimiento y evaluación locales en materia anticorrupción. </w:t>
      </w:r>
    </w:p>
    <w:p w14:paraId="66E5B31A" w14:textId="3A88DCC3" w:rsidR="008263A2" w:rsidRPr="002965F3" w:rsidRDefault="008263A2" w:rsidP="008263A2">
      <w:pPr>
        <w:pStyle w:val="Prrafodelista"/>
        <w:numPr>
          <w:ilvl w:val="0"/>
          <w:numId w:val="36"/>
        </w:numPr>
        <w:spacing w:after="160" w:line="259" w:lineRule="auto"/>
        <w:contextualSpacing/>
        <w:jc w:val="both"/>
        <w:rPr>
          <w:rFonts w:eastAsia="Arial" w:cs="Arial"/>
          <w:szCs w:val="22"/>
          <w:lang w:val="es-MX"/>
        </w:rPr>
      </w:pPr>
      <w:r w:rsidRPr="002965F3">
        <w:rPr>
          <w:rFonts w:eastAsia="Arial" w:cs="Arial"/>
          <w:szCs w:val="22"/>
          <w:lang w:val="es-MX"/>
        </w:rPr>
        <w:t>Proyecto del MOSEC</w:t>
      </w:r>
      <w:r w:rsidR="00051999">
        <w:rPr>
          <w:rFonts w:eastAsia="Arial" w:cs="Arial"/>
          <w:szCs w:val="22"/>
          <w:lang w:val="es-MX"/>
        </w:rPr>
        <w:t>-</w:t>
      </w:r>
      <w:r w:rsidRPr="002965F3">
        <w:rPr>
          <w:rFonts w:eastAsia="Arial" w:cs="Arial"/>
          <w:szCs w:val="22"/>
          <w:lang w:val="es-MX"/>
        </w:rPr>
        <w:t>JAL</w:t>
      </w:r>
    </w:p>
    <w:p w14:paraId="1514C936" w14:textId="77777777" w:rsidR="008263A2" w:rsidRPr="002965F3" w:rsidRDefault="008263A2" w:rsidP="008263A2">
      <w:pPr>
        <w:pStyle w:val="Prrafodelista"/>
        <w:numPr>
          <w:ilvl w:val="0"/>
          <w:numId w:val="36"/>
        </w:numPr>
        <w:spacing w:after="160" w:line="259" w:lineRule="auto"/>
        <w:contextualSpacing/>
        <w:jc w:val="both"/>
        <w:rPr>
          <w:rFonts w:eastAsia="Arial" w:cs="Arial"/>
          <w:szCs w:val="22"/>
          <w:lang w:val="es-MX"/>
        </w:rPr>
      </w:pPr>
      <w:r w:rsidRPr="002965F3">
        <w:rPr>
          <w:rFonts w:eastAsia="Arial" w:cs="Arial"/>
          <w:szCs w:val="22"/>
          <w:lang w:val="es-MX"/>
        </w:rPr>
        <w:t>Propuestas de directrices de actuación en el sistema de seguimiento y evaluación de la Política Estatal Anticorrupción de Jalisco.</w:t>
      </w:r>
    </w:p>
    <w:p w14:paraId="5977CB25" w14:textId="77777777" w:rsidR="008263A2" w:rsidRPr="002965F3" w:rsidRDefault="008263A2" w:rsidP="008263A2">
      <w:pPr>
        <w:pStyle w:val="Prrafodelista"/>
        <w:numPr>
          <w:ilvl w:val="0"/>
          <w:numId w:val="36"/>
        </w:numPr>
        <w:spacing w:after="160" w:line="259" w:lineRule="auto"/>
        <w:contextualSpacing/>
        <w:jc w:val="both"/>
        <w:rPr>
          <w:rFonts w:eastAsia="Arial" w:cs="Arial"/>
          <w:szCs w:val="22"/>
          <w:lang w:val="es-MX"/>
        </w:rPr>
      </w:pPr>
      <w:r w:rsidRPr="002965F3">
        <w:rPr>
          <w:rFonts w:eastAsia="Arial" w:cs="Arial"/>
          <w:szCs w:val="22"/>
          <w:lang w:val="es-MX"/>
        </w:rPr>
        <w:t xml:space="preserve">Propuesta de lineamientos generales de seguimiento y evaluación de la Política Estatal Anticorrupción de Jalisco. </w:t>
      </w:r>
    </w:p>
    <w:p w14:paraId="63B942ED" w14:textId="77777777" w:rsidR="008263A2" w:rsidRPr="002965F3" w:rsidRDefault="008263A2" w:rsidP="008263A2">
      <w:pPr>
        <w:pStyle w:val="Prrafodelista"/>
        <w:numPr>
          <w:ilvl w:val="0"/>
          <w:numId w:val="36"/>
        </w:numPr>
        <w:spacing w:after="160" w:line="259" w:lineRule="auto"/>
        <w:contextualSpacing/>
        <w:jc w:val="both"/>
        <w:rPr>
          <w:rFonts w:eastAsia="Arial" w:cs="Arial"/>
          <w:szCs w:val="22"/>
          <w:lang w:val="es-MX"/>
        </w:rPr>
      </w:pPr>
      <w:r w:rsidRPr="002965F3">
        <w:rPr>
          <w:rFonts w:eastAsia="Arial" w:cs="Arial"/>
          <w:szCs w:val="22"/>
          <w:lang w:val="es-MX"/>
        </w:rPr>
        <w:t>Proyecto del Plan Maestro del Sistema Informático de Seguimiento y Evaluación de la Política Estatal Anticorrupción de Jalisco.</w:t>
      </w:r>
    </w:p>
    <w:p w14:paraId="1EC2166E" w14:textId="5D3E1C66" w:rsidR="004942D2" w:rsidRPr="002965F3" w:rsidRDefault="004F00FD" w:rsidP="004942D2">
      <w:pPr>
        <w:rPr>
          <w:rFonts w:eastAsia="Arial" w:cs="Arial"/>
          <w:szCs w:val="22"/>
          <w:lang w:val="es-MX"/>
        </w:rPr>
      </w:pPr>
      <w:r w:rsidRPr="002965F3">
        <w:rPr>
          <w:rFonts w:eastAsia="Arial" w:cs="Arial"/>
          <w:szCs w:val="22"/>
          <w:lang w:val="es-MX"/>
        </w:rPr>
        <w:t xml:space="preserve">La </w:t>
      </w:r>
      <w:proofErr w:type="gramStart"/>
      <w:r w:rsidRPr="002965F3">
        <w:rPr>
          <w:rFonts w:eastAsia="Arial" w:cs="Arial"/>
          <w:szCs w:val="22"/>
          <w:lang w:val="es-MX"/>
        </w:rPr>
        <w:t>Secretaria Técnica</w:t>
      </w:r>
      <w:proofErr w:type="gramEnd"/>
      <w:r w:rsidRPr="002965F3">
        <w:rPr>
          <w:rFonts w:eastAsia="Arial" w:cs="Arial"/>
          <w:szCs w:val="22"/>
          <w:lang w:val="es-MX"/>
        </w:rPr>
        <w:t xml:space="preserve"> menciona que igualmente </w:t>
      </w:r>
      <w:r w:rsidR="001722C0" w:rsidRPr="002965F3">
        <w:rPr>
          <w:rFonts w:eastAsia="Arial" w:cs="Arial"/>
          <w:szCs w:val="22"/>
          <w:lang w:val="es-MX"/>
        </w:rPr>
        <w:t>se estará discutiendo en las mesas técnicas de trabajo</w:t>
      </w:r>
      <w:r w:rsidR="00051999">
        <w:rPr>
          <w:rFonts w:eastAsia="Arial" w:cs="Arial"/>
          <w:szCs w:val="22"/>
          <w:lang w:val="es-MX"/>
        </w:rPr>
        <w:t>,</w:t>
      </w:r>
      <w:r w:rsidR="001722C0" w:rsidRPr="002965F3">
        <w:rPr>
          <w:rFonts w:eastAsia="Arial" w:cs="Arial"/>
          <w:szCs w:val="22"/>
          <w:lang w:val="es-MX"/>
        </w:rPr>
        <w:t xml:space="preserve"> como enunci</w:t>
      </w:r>
      <w:r w:rsidR="00051999">
        <w:rPr>
          <w:rFonts w:eastAsia="Arial" w:cs="Arial"/>
          <w:szCs w:val="22"/>
          <w:lang w:val="es-MX"/>
        </w:rPr>
        <w:t>ó</w:t>
      </w:r>
      <w:r w:rsidR="001722C0" w:rsidRPr="002965F3">
        <w:rPr>
          <w:rFonts w:eastAsia="Arial" w:cs="Arial"/>
          <w:szCs w:val="22"/>
          <w:lang w:val="es-MX"/>
        </w:rPr>
        <w:t xml:space="preserve"> el Auditor Superior del Estado de Jalisco.</w:t>
      </w:r>
    </w:p>
    <w:p w14:paraId="182982E2" w14:textId="77777777" w:rsidR="001722C0" w:rsidRPr="002965F3" w:rsidRDefault="001722C0" w:rsidP="004942D2">
      <w:pPr>
        <w:rPr>
          <w:rFonts w:eastAsia="Arial" w:cs="Arial"/>
          <w:szCs w:val="22"/>
          <w:lang w:val="es-MX"/>
        </w:rPr>
      </w:pPr>
    </w:p>
    <w:p w14:paraId="0485CC01" w14:textId="32D44D3F" w:rsidR="001722C0" w:rsidRPr="002965F3" w:rsidRDefault="00E87AED" w:rsidP="004942D2">
      <w:pPr>
        <w:rPr>
          <w:rFonts w:eastAsia="Arial" w:cs="Arial"/>
          <w:szCs w:val="22"/>
          <w:lang w:val="es-MX"/>
        </w:rPr>
      </w:pPr>
      <w:r w:rsidRPr="002965F3">
        <w:rPr>
          <w:rFonts w:eastAsia="Arial" w:cs="Arial"/>
          <w:szCs w:val="22"/>
          <w:lang w:val="es-MX"/>
        </w:rPr>
        <w:t xml:space="preserve">El </w:t>
      </w:r>
      <w:proofErr w:type="gramStart"/>
      <w:r w:rsidRPr="002965F3">
        <w:rPr>
          <w:rFonts w:eastAsia="Arial" w:cs="Arial"/>
          <w:szCs w:val="22"/>
          <w:lang w:val="es-MX"/>
        </w:rPr>
        <w:t>Presidente</w:t>
      </w:r>
      <w:proofErr w:type="gramEnd"/>
      <w:r w:rsidRPr="002965F3">
        <w:rPr>
          <w:rFonts w:eastAsia="Arial" w:cs="Arial"/>
          <w:szCs w:val="22"/>
          <w:lang w:val="es-MX"/>
        </w:rPr>
        <w:t xml:space="preserve"> del Comité Coordinador puntualiza que es punto para presentación como el anterior, por lo que solicita a la Secretaria Técnica contin</w:t>
      </w:r>
      <w:r w:rsidR="00424289">
        <w:rPr>
          <w:rFonts w:eastAsia="Arial" w:cs="Arial"/>
          <w:szCs w:val="22"/>
          <w:lang w:val="es-MX"/>
        </w:rPr>
        <w:t>ú</w:t>
      </w:r>
      <w:r w:rsidRPr="002965F3">
        <w:rPr>
          <w:rFonts w:eastAsia="Arial" w:cs="Arial"/>
          <w:szCs w:val="22"/>
          <w:lang w:val="es-MX"/>
        </w:rPr>
        <w:t xml:space="preserve">e. </w:t>
      </w:r>
    </w:p>
    <w:p w14:paraId="1F44DBFD" w14:textId="7FF4F680" w:rsidR="008263A2" w:rsidRDefault="008263A2" w:rsidP="004942D2">
      <w:pPr>
        <w:rPr>
          <w:rFonts w:eastAsia="Arial" w:cs="Arial"/>
          <w:b/>
          <w:bCs/>
          <w:color w:val="006078"/>
          <w:szCs w:val="22"/>
          <w:lang w:val="es-MX"/>
        </w:rPr>
      </w:pPr>
    </w:p>
    <w:p w14:paraId="1DBABD18" w14:textId="77777777" w:rsidR="00E46078" w:rsidRDefault="00E46078" w:rsidP="004942D2">
      <w:pPr>
        <w:rPr>
          <w:rFonts w:eastAsia="Arial" w:cs="Arial"/>
          <w:b/>
          <w:bCs/>
          <w:color w:val="006078"/>
          <w:szCs w:val="22"/>
          <w:lang w:val="es-MX"/>
        </w:rPr>
      </w:pPr>
    </w:p>
    <w:p w14:paraId="15C25611" w14:textId="77777777" w:rsidR="00E46078" w:rsidRDefault="00E46078" w:rsidP="004942D2">
      <w:pPr>
        <w:rPr>
          <w:rFonts w:eastAsia="Arial" w:cs="Arial"/>
          <w:b/>
          <w:bCs/>
          <w:color w:val="006078"/>
          <w:szCs w:val="22"/>
          <w:lang w:val="es-MX"/>
        </w:rPr>
      </w:pPr>
    </w:p>
    <w:p w14:paraId="73A191CB" w14:textId="77777777" w:rsidR="00051999" w:rsidRPr="002965F3" w:rsidRDefault="00051999" w:rsidP="004942D2">
      <w:pPr>
        <w:rPr>
          <w:rFonts w:eastAsia="Arial" w:cs="Arial"/>
          <w:b/>
          <w:bCs/>
          <w:color w:val="006078"/>
          <w:szCs w:val="22"/>
          <w:lang w:val="es-MX"/>
        </w:rPr>
      </w:pPr>
    </w:p>
    <w:p w14:paraId="440DEFFB" w14:textId="77777777" w:rsidR="003C0EB6" w:rsidRPr="002965F3" w:rsidRDefault="003C0EB6" w:rsidP="003C0EB6">
      <w:pPr>
        <w:pStyle w:val="Prrafodelista"/>
        <w:numPr>
          <w:ilvl w:val="0"/>
          <w:numId w:val="7"/>
        </w:numPr>
        <w:rPr>
          <w:rFonts w:eastAsia="Arial" w:cs="Arial"/>
          <w:b/>
          <w:bCs/>
          <w:color w:val="006078"/>
          <w:szCs w:val="22"/>
          <w:lang w:val="es-MX"/>
        </w:rPr>
      </w:pPr>
      <w:r w:rsidRPr="002965F3">
        <w:rPr>
          <w:rFonts w:eastAsia="Arial" w:cs="Arial"/>
          <w:b/>
          <w:bCs/>
          <w:color w:val="006078"/>
          <w:szCs w:val="22"/>
          <w:lang w:val="es-MX"/>
        </w:rPr>
        <w:lastRenderedPageBreak/>
        <w:t>Presentación para conocimiento de los avances en la interconexión con la Plataforma Digital Nacional</w:t>
      </w:r>
    </w:p>
    <w:p w14:paraId="6FDB6DDC" w14:textId="77777777" w:rsidR="004942D2" w:rsidRPr="002965F3" w:rsidRDefault="004942D2" w:rsidP="004942D2">
      <w:pPr>
        <w:rPr>
          <w:rFonts w:eastAsia="Arial" w:cs="Arial"/>
          <w:b/>
          <w:bCs/>
          <w:color w:val="006078"/>
          <w:szCs w:val="22"/>
          <w:lang w:val="es-MX"/>
        </w:rPr>
      </w:pPr>
    </w:p>
    <w:p w14:paraId="0BCD4F2F" w14:textId="58937614" w:rsidR="00D82FDC" w:rsidRDefault="00CD6CD2" w:rsidP="004942D2">
      <w:pPr>
        <w:rPr>
          <w:rFonts w:eastAsia="Arial" w:cs="Arial"/>
          <w:szCs w:val="22"/>
          <w:lang w:val="es-MX"/>
        </w:rPr>
      </w:pPr>
      <w:r w:rsidRPr="002965F3">
        <w:rPr>
          <w:rFonts w:eastAsia="Arial" w:cs="Arial"/>
          <w:szCs w:val="22"/>
          <w:lang w:val="es-MX"/>
        </w:rPr>
        <w:t xml:space="preserve">La </w:t>
      </w:r>
      <w:proofErr w:type="gramStart"/>
      <w:r w:rsidRPr="002965F3">
        <w:rPr>
          <w:rFonts w:eastAsia="Arial" w:cs="Arial"/>
          <w:szCs w:val="22"/>
          <w:lang w:val="es-MX"/>
        </w:rPr>
        <w:t>Secretaria Técnica</w:t>
      </w:r>
      <w:proofErr w:type="gramEnd"/>
      <w:r w:rsidRPr="002965F3">
        <w:rPr>
          <w:rFonts w:eastAsia="Arial" w:cs="Arial"/>
          <w:szCs w:val="22"/>
          <w:lang w:val="es-MX"/>
        </w:rPr>
        <w:t xml:space="preserve"> resalta que es punto de conocimiento</w:t>
      </w:r>
      <w:r w:rsidR="00AA05C1" w:rsidRPr="002965F3">
        <w:rPr>
          <w:rFonts w:eastAsia="Arial" w:cs="Arial"/>
          <w:szCs w:val="22"/>
          <w:lang w:val="es-MX"/>
        </w:rPr>
        <w:t xml:space="preserve"> lo relativo a </w:t>
      </w:r>
      <w:r w:rsidR="00515CF3" w:rsidRPr="002965F3">
        <w:rPr>
          <w:rFonts w:eastAsia="Arial" w:cs="Arial"/>
          <w:szCs w:val="22"/>
          <w:lang w:val="es-MX"/>
        </w:rPr>
        <w:t xml:space="preserve">la interconexión con la Plataforma Digital Nacional. Menciona que se les hizo llegar un breve resumen respecto del avance que se tiene como Estado de Jalisco, desglosado en los entes públicos en cuanto al </w:t>
      </w:r>
      <w:proofErr w:type="spellStart"/>
      <w:r w:rsidR="00515CF3" w:rsidRPr="002965F3">
        <w:rPr>
          <w:rFonts w:eastAsia="Arial" w:cs="Arial"/>
          <w:szCs w:val="22"/>
          <w:lang w:val="es-MX"/>
        </w:rPr>
        <w:t>S</w:t>
      </w:r>
      <w:r w:rsidR="00D82FDC">
        <w:rPr>
          <w:rFonts w:eastAsia="Arial" w:cs="Arial"/>
          <w:szCs w:val="22"/>
          <w:lang w:val="es-MX"/>
        </w:rPr>
        <w:t>i</w:t>
      </w:r>
      <w:r w:rsidR="00515CF3" w:rsidRPr="002965F3">
        <w:rPr>
          <w:rFonts w:eastAsia="Arial" w:cs="Arial"/>
          <w:szCs w:val="22"/>
          <w:lang w:val="es-MX"/>
        </w:rPr>
        <w:t>DECLARA</w:t>
      </w:r>
      <w:proofErr w:type="spellEnd"/>
      <w:r w:rsidR="00D82FDC">
        <w:rPr>
          <w:rFonts w:eastAsia="Arial" w:cs="Arial"/>
          <w:szCs w:val="22"/>
          <w:lang w:val="es-MX"/>
        </w:rPr>
        <w:t>,</w:t>
      </w:r>
      <w:r w:rsidR="00515CF3" w:rsidRPr="002965F3">
        <w:rPr>
          <w:rFonts w:eastAsia="Arial" w:cs="Arial"/>
          <w:szCs w:val="22"/>
          <w:lang w:val="es-MX"/>
        </w:rPr>
        <w:t xml:space="preserve"> que es el S1 </w:t>
      </w:r>
      <w:r w:rsidR="00D82FDC">
        <w:rPr>
          <w:rFonts w:eastAsia="Arial" w:cs="Arial"/>
          <w:szCs w:val="22"/>
          <w:lang w:val="es-MX"/>
        </w:rPr>
        <w:t xml:space="preserve">de </w:t>
      </w:r>
      <w:r w:rsidR="00515CF3" w:rsidRPr="002965F3">
        <w:rPr>
          <w:rFonts w:eastAsia="Arial" w:cs="Arial"/>
          <w:szCs w:val="22"/>
          <w:lang w:val="es-MX"/>
        </w:rPr>
        <w:t xml:space="preserve">Declaraciones Patrimoniales, </w:t>
      </w:r>
      <w:r w:rsidR="00D82FDC">
        <w:rPr>
          <w:rFonts w:eastAsia="Arial" w:cs="Arial"/>
          <w:szCs w:val="22"/>
          <w:lang w:val="es-MX"/>
        </w:rPr>
        <w:t xml:space="preserve">así como </w:t>
      </w:r>
      <w:r w:rsidR="00515CF3" w:rsidRPr="002965F3">
        <w:rPr>
          <w:rFonts w:eastAsia="Arial" w:cs="Arial"/>
          <w:szCs w:val="22"/>
          <w:lang w:val="es-MX"/>
        </w:rPr>
        <w:t>los avances que</w:t>
      </w:r>
      <w:r w:rsidR="00E54F23" w:rsidRPr="002965F3">
        <w:rPr>
          <w:rFonts w:eastAsia="Arial" w:cs="Arial"/>
          <w:szCs w:val="22"/>
          <w:lang w:val="es-MX"/>
        </w:rPr>
        <w:t xml:space="preserve"> se tienen</w:t>
      </w:r>
      <w:r w:rsidR="00515CF3" w:rsidRPr="002965F3">
        <w:rPr>
          <w:rFonts w:eastAsia="Arial" w:cs="Arial"/>
          <w:szCs w:val="22"/>
          <w:lang w:val="es-MX"/>
        </w:rPr>
        <w:t xml:space="preserve"> en el S2 y S3</w:t>
      </w:r>
      <w:r w:rsidR="00E54F23" w:rsidRPr="002965F3">
        <w:rPr>
          <w:rFonts w:eastAsia="Arial" w:cs="Arial"/>
          <w:szCs w:val="22"/>
          <w:lang w:val="es-MX"/>
        </w:rPr>
        <w:t xml:space="preserve">. </w:t>
      </w:r>
    </w:p>
    <w:p w14:paraId="28B47823" w14:textId="77777777" w:rsidR="00D82FDC" w:rsidRDefault="00D82FDC" w:rsidP="004942D2">
      <w:pPr>
        <w:rPr>
          <w:rFonts w:eastAsia="Arial" w:cs="Arial"/>
          <w:szCs w:val="22"/>
          <w:lang w:val="es-MX"/>
        </w:rPr>
      </w:pPr>
    </w:p>
    <w:p w14:paraId="606A37EC" w14:textId="61B56B11" w:rsidR="009C7AFA" w:rsidRPr="002965F3" w:rsidRDefault="00E54F23" w:rsidP="004942D2">
      <w:pPr>
        <w:rPr>
          <w:rFonts w:eastAsia="Arial" w:cs="Arial"/>
          <w:szCs w:val="22"/>
          <w:lang w:val="es-MX"/>
        </w:rPr>
      </w:pPr>
      <w:r w:rsidRPr="002965F3">
        <w:rPr>
          <w:rFonts w:eastAsia="Arial" w:cs="Arial"/>
          <w:szCs w:val="22"/>
          <w:lang w:val="es-MX"/>
        </w:rPr>
        <w:t>Respecto al</w:t>
      </w:r>
      <w:r w:rsidR="00515CF3" w:rsidRPr="002965F3">
        <w:rPr>
          <w:rFonts w:eastAsia="Arial" w:cs="Arial"/>
          <w:szCs w:val="22"/>
          <w:lang w:val="es-MX"/>
        </w:rPr>
        <w:t xml:space="preserve"> </w:t>
      </w:r>
      <w:proofErr w:type="spellStart"/>
      <w:r w:rsidR="00515CF3" w:rsidRPr="002965F3">
        <w:rPr>
          <w:rFonts w:eastAsia="Arial" w:cs="Arial"/>
          <w:szCs w:val="22"/>
          <w:lang w:val="es-MX"/>
        </w:rPr>
        <w:t>S</w:t>
      </w:r>
      <w:r w:rsidR="00D82FDC">
        <w:rPr>
          <w:rFonts w:eastAsia="Arial" w:cs="Arial"/>
          <w:szCs w:val="22"/>
          <w:lang w:val="es-MX"/>
        </w:rPr>
        <w:t>e</w:t>
      </w:r>
      <w:r w:rsidR="00515CF3" w:rsidRPr="002965F3">
        <w:rPr>
          <w:rFonts w:eastAsia="Arial" w:cs="Arial"/>
          <w:szCs w:val="22"/>
          <w:lang w:val="es-MX"/>
        </w:rPr>
        <w:t>DENUNCIA</w:t>
      </w:r>
      <w:proofErr w:type="spellEnd"/>
      <w:r w:rsidR="00D82FDC">
        <w:rPr>
          <w:rFonts w:eastAsia="Arial" w:cs="Arial"/>
          <w:szCs w:val="22"/>
          <w:lang w:val="es-MX"/>
        </w:rPr>
        <w:t>,</w:t>
      </w:r>
      <w:r w:rsidR="00515CF3" w:rsidRPr="002965F3">
        <w:rPr>
          <w:rFonts w:eastAsia="Arial" w:cs="Arial"/>
          <w:szCs w:val="22"/>
          <w:lang w:val="es-MX"/>
        </w:rPr>
        <w:t xml:space="preserve"> que es el S5</w:t>
      </w:r>
      <w:r w:rsidRPr="002965F3">
        <w:rPr>
          <w:rFonts w:eastAsia="Arial" w:cs="Arial"/>
          <w:szCs w:val="22"/>
          <w:lang w:val="es-MX"/>
        </w:rPr>
        <w:t>,</w:t>
      </w:r>
      <w:r w:rsidR="00515CF3" w:rsidRPr="002965F3">
        <w:rPr>
          <w:rFonts w:eastAsia="Arial" w:cs="Arial"/>
          <w:szCs w:val="22"/>
          <w:lang w:val="es-MX"/>
        </w:rPr>
        <w:t xml:space="preserve"> </w:t>
      </w:r>
      <w:r w:rsidR="00CE3062" w:rsidRPr="002965F3">
        <w:rPr>
          <w:rFonts w:eastAsia="Arial" w:cs="Arial"/>
          <w:szCs w:val="22"/>
          <w:lang w:val="es-MX"/>
        </w:rPr>
        <w:t>se mencionó en el punto</w:t>
      </w:r>
      <w:r w:rsidR="00515CF3" w:rsidRPr="002965F3">
        <w:rPr>
          <w:rFonts w:eastAsia="Arial" w:cs="Arial"/>
          <w:szCs w:val="22"/>
          <w:lang w:val="es-MX"/>
        </w:rPr>
        <w:t xml:space="preserve"> anterior</w:t>
      </w:r>
      <w:r w:rsidR="00CE3062" w:rsidRPr="002965F3">
        <w:rPr>
          <w:rFonts w:eastAsia="Arial" w:cs="Arial"/>
          <w:szCs w:val="22"/>
          <w:lang w:val="es-MX"/>
        </w:rPr>
        <w:t>, por lo que se pone a disposición</w:t>
      </w:r>
      <w:r w:rsidR="00515CF3" w:rsidRPr="002965F3">
        <w:rPr>
          <w:rFonts w:eastAsia="Arial" w:cs="Arial"/>
          <w:szCs w:val="22"/>
          <w:lang w:val="es-MX"/>
        </w:rPr>
        <w:t xml:space="preserve"> si tienen alguna duda o pregunta respecto al avance. </w:t>
      </w:r>
    </w:p>
    <w:p w14:paraId="4B07A09E" w14:textId="77777777" w:rsidR="009C7AFA" w:rsidRPr="002965F3" w:rsidRDefault="009C7AFA" w:rsidP="004942D2">
      <w:pPr>
        <w:rPr>
          <w:rFonts w:eastAsia="Arial" w:cs="Arial"/>
          <w:szCs w:val="22"/>
          <w:lang w:val="es-MX"/>
        </w:rPr>
      </w:pPr>
    </w:p>
    <w:p w14:paraId="7D94D7B2" w14:textId="73466C77" w:rsidR="004942D2" w:rsidRPr="002965F3" w:rsidRDefault="00CE3062" w:rsidP="004942D2">
      <w:pPr>
        <w:rPr>
          <w:rFonts w:eastAsia="Arial" w:cs="Arial"/>
          <w:szCs w:val="22"/>
          <w:lang w:val="es-MX"/>
        </w:rPr>
      </w:pPr>
      <w:r w:rsidRPr="002965F3">
        <w:rPr>
          <w:rFonts w:eastAsia="Arial" w:cs="Arial"/>
          <w:szCs w:val="22"/>
          <w:lang w:val="es-MX"/>
        </w:rPr>
        <w:t>Informa</w:t>
      </w:r>
      <w:r w:rsidR="0025671B">
        <w:rPr>
          <w:rFonts w:eastAsia="Arial" w:cs="Arial"/>
          <w:szCs w:val="22"/>
          <w:lang w:val="es-MX"/>
        </w:rPr>
        <w:t xml:space="preserve"> </w:t>
      </w:r>
      <w:r w:rsidR="00515CF3" w:rsidRPr="002965F3">
        <w:rPr>
          <w:rFonts w:eastAsia="Arial" w:cs="Arial"/>
          <w:szCs w:val="22"/>
          <w:lang w:val="es-MX"/>
        </w:rPr>
        <w:t xml:space="preserve">que </w:t>
      </w:r>
      <w:r w:rsidRPr="002965F3">
        <w:rPr>
          <w:rFonts w:eastAsia="Arial" w:cs="Arial"/>
          <w:szCs w:val="22"/>
          <w:lang w:val="es-MX"/>
        </w:rPr>
        <w:t xml:space="preserve">se </w:t>
      </w:r>
      <w:r w:rsidR="00515CF3" w:rsidRPr="002965F3">
        <w:rPr>
          <w:rFonts w:eastAsia="Arial" w:cs="Arial"/>
          <w:szCs w:val="22"/>
          <w:lang w:val="es-MX"/>
        </w:rPr>
        <w:t>tuv</w:t>
      </w:r>
      <w:r w:rsidRPr="002965F3">
        <w:rPr>
          <w:rFonts w:eastAsia="Arial" w:cs="Arial"/>
          <w:szCs w:val="22"/>
          <w:lang w:val="es-MX"/>
        </w:rPr>
        <w:t xml:space="preserve">o </w:t>
      </w:r>
      <w:r w:rsidR="00515CF3" w:rsidRPr="002965F3">
        <w:rPr>
          <w:rFonts w:eastAsia="Arial" w:cs="Arial"/>
          <w:szCs w:val="22"/>
          <w:lang w:val="es-MX"/>
        </w:rPr>
        <w:t xml:space="preserve">la </w:t>
      </w:r>
      <w:r w:rsidR="00877A64" w:rsidRPr="002965F3">
        <w:rPr>
          <w:rFonts w:eastAsia="Arial" w:cs="Arial"/>
          <w:szCs w:val="22"/>
          <w:lang w:val="es-MX"/>
        </w:rPr>
        <w:t>S</w:t>
      </w:r>
      <w:r w:rsidR="00515CF3" w:rsidRPr="002965F3">
        <w:rPr>
          <w:rFonts w:eastAsia="Arial" w:cs="Arial"/>
          <w:szCs w:val="22"/>
          <w:lang w:val="es-MX"/>
        </w:rPr>
        <w:t xml:space="preserve">exta </w:t>
      </w:r>
      <w:r w:rsidR="00877A64" w:rsidRPr="002965F3">
        <w:rPr>
          <w:rFonts w:eastAsia="Arial" w:cs="Arial"/>
          <w:szCs w:val="22"/>
          <w:lang w:val="es-MX"/>
        </w:rPr>
        <w:t>R</w:t>
      </w:r>
      <w:r w:rsidR="00515CF3" w:rsidRPr="002965F3">
        <w:rPr>
          <w:rFonts w:eastAsia="Arial" w:cs="Arial"/>
          <w:szCs w:val="22"/>
          <w:lang w:val="es-MX"/>
        </w:rPr>
        <w:t>eunión</w:t>
      </w:r>
      <w:r w:rsidR="009C7AFA" w:rsidRPr="002965F3">
        <w:rPr>
          <w:rFonts w:eastAsia="Arial" w:cs="Arial"/>
          <w:szCs w:val="22"/>
          <w:lang w:val="es-MX"/>
        </w:rPr>
        <w:t xml:space="preserve"> Nacional</w:t>
      </w:r>
      <w:r w:rsidR="00515CF3" w:rsidRPr="002965F3">
        <w:rPr>
          <w:rFonts w:eastAsia="Arial" w:cs="Arial"/>
          <w:szCs w:val="22"/>
          <w:lang w:val="es-MX"/>
        </w:rPr>
        <w:t xml:space="preserve"> de </w:t>
      </w:r>
      <w:proofErr w:type="gramStart"/>
      <w:r w:rsidR="00877A64" w:rsidRPr="002965F3">
        <w:rPr>
          <w:rFonts w:eastAsia="Arial" w:cs="Arial"/>
          <w:szCs w:val="22"/>
          <w:lang w:val="es-MX"/>
        </w:rPr>
        <w:t>S</w:t>
      </w:r>
      <w:r w:rsidR="00515CF3" w:rsidRPr="002965F3">
        <w:rPr>
          <w:rFonts w:eastAsia="Arial" w:cs="Arial"/>
          <w:szCs w:val="22"/>
          <w:lang w:val="es-MX"/>
        </w:rPr>
        <w:t xml:space="preserve">ecretarios </w:t>
      </w:r>
      <w:r w:rsidR="00877A64" w:rsidRPr="002965F3">
        <w:rPr>
          <w:rFonts w:eastAsia="Arial" w:cs="Arial"/>
          <w:szCs w:val="22"/>
          <w:lang w:val="es-MX"/>
        </w:rPr>
        <w:t>T</w:t>
      </w:r>
      <w:r w:rsidR="00515CF3" w:rsidRPr="002965F3">
        <w:rPr>
          <w:rFonts w:eastAsia="Arial" w:cs="Arial"/>
          <w:szCs w:val="22"/>
          <w:lang w:val="es-MX"/>
        </w:rPr>
        <w:t>écnicos</w:t>
      </w:r>
      <w:proofErr w:type="gramEnd"/>
      <w:r w:rsidR="00515CF3" w:rsidRPr="002965F3">
        <w:rPr>
          <w:rFonts w:eastAsia="Arial" w:cs="Arial"/>
          <w:szCs w:val="22"/>
          <w:lang w:val="es-MX"/>
        </w:rPr>
        <w:t xml:space="preserve"> y se dio cuenta de los avances nacionales y</w:t>
      </w:r>
      <w:r w:rsidR="00E74970" w:rsidRPr="002965F3">
        <w:rPr>
          <w:rFonts w:eastAsia="Arial" w:cs="Arial"/>
          <w:szCs w:val="22"/>
          <w:lang w:val="es-MX"/>
        </w:rPr>
        <w:t xml:space="preserve"> </w:t>
      </w:r>
      <w:r w:rsidR="0025671B">
        <w:rPr>
          <w:rFonts w:eastAsia="Arial" w:cs="Arial"/>
          <w:szCs w:val="22"/>
          <w:lang w:val="es-MX"/>
        </w:rPr>
        <w:t xml:space="preserve">que </w:t>
      </w:r>
      <w:r w:rsidR="00515CF3" w:rsidRPr="002965F3">
        <w:rPr>
          <w:rFonts w:eastAsia="Arial" w:cs="Arial"/>
          <w:szCs w:val="22"/>
          <w:lang w:val="es-MX"/>
        </w:rPr>
        <w:t>Jalisco va bien, siendo puntero</w:t>
      </w:r>
      <w:r w:rsidR="00E74970" w:rsidRPr="002965F3">
        <w:rPr>
          <w:rFonts w:eastAsia="Arial" w:cs="Arial"/>
          <w:szCs w:val="22"/>
          <w:lang w:val="es-MX"/>
        </w:rPr>
        <w:t>,</w:t>
      </w:r>
      <w:r w:rsidR="00515CF3" w:rsidRPr="002965F3">
        <w:rPr>
          <w:rFonts w:eastAsia="Arial" w:cs="Arial"/>
          <w:szCs w:val="22"/>
          <w:lang w:val="es-MX"/>
        </w:rPr>
        <w:t xml:space="preserve"> </w:t>
      </w:r>
      <w:r w:rsidR="0025671B">
        <w:rPr>
          <w:rFonts w:eastAsia="Arial" w:cs="Arial"/>
          <w:szCs w:val="22"/>
          <w:lang w:val="es-MX"/>
        </w:rPr>
        <w:t xml:space="preserve">pues </w:t>
      </w:r>
      <w:r w:rsidR="00515CF3" w:rsidRPr="002965F3">
        <w:rPr>
          <w:rFonts w:eastAsia="Arial" w:cs="Arial"/>
          <w:szCs w:val="22"/>
          <w:lang w:val="es-MX"/>
        </w:rPr>
        <w:t xml:space="preserve">tiene buenas evaluaciones en cuanto al tablero de control que llevan </w:t>
      </w:r>
      <w:r w:rsidR="0025671B">
        <w:rPr>
          <w:rFonts w:eastAsia="Arial" w:cs="Arial"/>
          <w:szCs w:val="22"/>
          <w:lang w:val="es-MX"/>
        </w:rPr>
        <w:t>en la SESNA</w:t>
      </w:r>
      <w:r w:rsidR="00515CF3" w:rsidRPr="002965F3">
        <w:rPr>
          <w:rFonts w:eastAsia="Arial" w:cs="Arial"/>
          <w:szCs w:val="22"/>
          <w:lang w:val="es-MX"/>
        </w:rPr>
        <w:t xml:space="preserve">. </w:t>
      </w:r>
    </w:p>
    <w:p w14:paraId="0A677C89" w14:textId="77777777" w:rsidR="00E74970" w:rsidRPr="002965F3" w:rsidRDefault="00E74970" w:rsidP="004942D2">
      <w:pPr>
        <w:rPr>
          <w:rFonts w:eastAsia="Arial" w:cs="Arial"/>
          <w:szCs w:val="22"/>
          <w:lang w:val="es-MX"/>
        </w:rPr>
      </w:pPr>
    </w:p>
    <w:p w14:paraId="79BFD8AD" w14:textId="76CA4F4D" w:rsidR="00E74970" w:rsidRPr="002965F3" w:rsidRDefault="00C34B2B" w:rsidP="004942D2">
      <w:pPr>
        <w:rPr>
          <w:rFonts w:eastAsia="Arial" w:cs="Arial"/>
          <w:szCs w:val="22"/>
          <w:lang w:val="es-MX"/>
        </w:rPr>
      </w:pPr>
      <w:r w:rsidRPr="002965F3">
        <w:rPr>
          <w:rFonts w:eastAsia="Arial" w:cs="Arial"/>
          <w:szCs w:val="22"/>
          <w:lang w:val="es-MX"/>
        </w:rPr>
        <w:t xml:space="preserve">El </w:t>
      </w:r>
      <w:proofErr w:type="gramStart"/>
      <w:r w:rsidRPr="002965F3">
        <w:rPr>
          <w:rFonts w:eastAsia="Arial" w:cs="Arial"/>
          <w:szCs w:val="22"/>
          <w:lang w:val="es-MX"/>
        </w:rPr>
        <w:t>Presidente</w:t>
      </w:r>
      <w:proofErr w:type="gramEnd"/>
      <w:r w:rsidRPr="002965F3">
        <w:rPr>
          <w:rFonts w:eastAsia="Arial" w:cs="Arial"/>
          <w:szCs w:val="22"/>
          <w:lang w:val="es-MX"/>
        </w:rPr>
        <w:t xml:space="preserve"> del Comité Coordinador agradece y solicita continuar con el siguiente punto. </w:t>
      </w:r>
    </w:p>
    <w:p w14:paraId="478CBF54" w14:textId="5AE01261" w:rsidR="004942D2" w:rsidRDefault="004942D2" w:rsidP="004942D2">
      <w:pPr>
        <w:rPr>
          <w:rFonts w:eastAsia="Arial" w:cs="Arial"/>
          <w:b/>
          <w:bCs/>
          <w:color w:val="006078"/>
          <w:szCs w:val="22"/>
          <w:lang w:val="es-MX"/>
        </w:rPr>
      </w:pPr>
    </w:p>
    <w:p w14:paraId="612DEEB9" w14:textId="77777777" w:rsidR="0025671B" w:rsidRPr="002965F3" w:rsidRDefault="0025671B" w:rsidP="004942D2">
      <w:pPr>
        <w:rPr>
          <w:rFonts w:eastAsia="Arial" w:cs="Arial"/>
          <w:b/>
          <w:bCs/>
          <w:color w:val="006078"/>
          <w:szCs w:val="22"/>
          <w:lang w:val="es-MX"/>
        </w:rPr>
      </w:pPr>
    </w:p>
    <w:p w14:paraId="35CF8BE0" w14:textId="1C7CE681" w:rsidR="003D34E8" w:rsidRPr="002965F3" w:rsidRDefault="004942D2" w:rsidP="004942D2">
      <w:pPr>
        <w:pStyle w:val="Prrafodelista"/>
        <w:numPr>
          <w:ilvl w:val="0"/>
          <w:numId w:val="7"/>
        </w:numPr>
        <w:rPr>
          <w:rFonts w:eastAsia="Arial" w:cs="Arial"/>
          <w:b/>
          <w:bCs/>
          <w:color w:val="006078"/>
          <w:szCs w:val="22"/>
          <w:lang w:val="es-MX"/>
        </w:rPr>
      </w:pPr>
      <w:r w:rsidRPr="002965F3">
        <w:rPr>
          <w:rFonts w:eastAsia="Arial" w:cs="Arial"/>
          <w:b/>
          <w:bCs/>
          <w:color w:val="006078"/>
          <w:szCs w:val="22"/>
          <w:lang w:val="es-MX"/>
        </w:rPr>
        <w:t xml:space="preserve">Presentación para conocimiento del programa de la Jornada 2021 Contra la Corrupción en Jalisco. Conmemoración del Día Internacional Contra la Corrupción </w:t>
      </w:r>
    </w:p>
    <w:p w14:paraId="467FA023" w14:textId="77777777" w:rsidR="004942D2" w:rsidRPr="002965F3" w:rsidRDefault="004942D2" w:rsidP="004942D2">
      <w:pPr>
        <w:rPr>
          <w:rFonts w:eastAsia="Arial" w:cs="Arial"/>
          <w:b/>
          <w:bCs/>
          <w:color w:val="006078"/>
          <w:szCs w:val="22"/>
          <w:lang w:val="es-MX"/>
        </w:rPr>
      </w:pPr>
    </w:p>
    <w:p w14:paraId="25F05CE8" w14:textId="03A57FE1" w:rsidR="004942D2" w:rsidRPr="002965F3" w:rsidRDefault="00183CDD" w:rsidP="004942D2">
      <w:pPr>
        <w:rPr>
          <w:rFonts w:eastAsia="Arial" w:cs="Arial"/>
          <w:szCs w:val="22"/>
          <w:lang w:val="es-MX"/>
        </w:rPr>
      </w:pPr>
      <w:r w:rsidRPr="002965F3">
        <w:rPr>
          <w:rFonts w:eastAsia="Arial" w:cs="Arial"/>
          <w:szCs w:val="22"/>
          <w:lang w:val="es-MX"/>
        </w:rPr>
        <w:t xml:space="preserve">La </w:t>
      </w:r>
      <w:proofErr w:type="gramStart"/>
      <w:r w:rsidRPr="002965F3">
        <w:rPr>
          <w:rFonts w:eastAsia="Arial" w:cs="Arial"/>
          <w:szCs w:val="22"/>
          <w:lang w:val="es-MX"/>
        </w:rPr>
        <w:t>Secretaria Técnica</w:t>
      </w:r>
      <w:proofErr w:type="gramEnd"/>
      <w:r w:rsidRPr="002965F3">
        <w:rPr>
          <w:rFonts w:eastAsia="Arial" w:cs="Arial"/>
          <w:szCs w:val="22"/>
          <w:lang w:val="es-MX"/>
        </w:rPr>
        <w:t xml:space="preserve"> comenta que</w:t>
      </w:r>
      <w:r w:rsidR="0025671B">
        <w:rPr>
          <w:rFonts w:eastAsia="Arial" w:cs="Arial"/>
          <w:szCs w:val="22"/>
          <w:lang w:val="es-MX"/>
        </w:rPr>
        <w:t>,</w:t>
      </w:r>
      <w:r w:rsidRPr="002965F3">
        <w:rPr>
          <w:rFonts w:eastAsia="Arial" w:cs="Arial"/>
          <w:szCs w:val="22"/>
          <w:lang w:val="es-MX"/>
        </w:rPr>
        <w:t xml:space="preserve"> como cada año ha venido sucediendo, </w:t>
      </w:r>
      <w:r w:rsidR="00EF2DC2" w:rsidRPr="002965F3">
        <w:rPr>
          <w:rFonts w:eastAsia="Arial" w:cs="Arial"/>
          <w:szCs w:val="22"/>
          <w:lang w:val="es-MX"/>
        </w:rPr>
        <w:t>se</w:t>
      </w:r>
      <w:r w:rsidRPr="002965F3">
        <w:rPr>
          <w:rFonts w:eastAsia="Arial" w:cs="Arial"/>
          <w:szCs w:val="22"/>
          <w:lang w:val="es-MX"/>
        </w:rPr>
        <w:t xml:space="preserve"> celebrar</w:t>
      </w:r>
      <w:r w:rsidR="00EF2DC2" w:rsidRPr="002965F3">
        <w:rPr>
          <w:rFonts w:eastAsia="Arial" w:cs="Arial"/>
          <w:szCs w:val="22"/>
          <w:lang w:val="es-MX"/>
        </w:rPr>
        <w:t>á</w:t>
      </w:r>
      <w:r w:rsidRPr="002965F3">
        <w:rPr>
          <w:rFonts w:eastAsia="Arial" w:cs="Arial"/>
          <w:szCs w:val="22"/>
          <w:lang w:val="es-MX"/>
        </w:rPr>
        <w:t xml:space="preserve"> el próximo 9 de diciembre de manera virtual </w:t>
      </w:r>
      <w:r w:rsidR="00E2454F" w:rsidRPr="00E2454F">
        <w:rPr>
          <w:rFonts w:eastAsia="Arial" w:cs="Arial"/>
          <w:szCs w:val="22"/>
          <w:lang w:val="es-MX"/>
        </w:rPr>
        <w:t xml:space="preserve">la Jornada 2021 Contra la Corrupción en Jalisco </w:t>
      </w:r>
      <w:r w:rsidRPr="002965F3">
        <w:rPr>
          <w:rFonts w:eastAsia="Arial" w:cs="Arial"/>
          <w:szCs w:val="22"/>
          <w:lang w:val="es-MX"/>
        </w:rPr>
        <w:t>en</w:t>
      </w:r>
      <w:r w:rsidR="00E2454F">
        <w:rPr>
          <w:rFonts w:eastAsia="Arial" w:cs="Arial"/>
          <w:szCs w:val="22"/>
          <w:lang w:val="es-MX"/>
        </w:rPr>
        <w:t>tre las 9</w:t>
      </w:r>
      <w:r w:rsidR="009C7AFA" w:rsidRPr="002965F3">
        <w:rPr>
          <w:rFonts w:eastAsia="Arial" w:cs="Arial"/>
          <w:szCs w:val="22"/>
          <w:lang w:val="es-MX"/>
        </w:rPr>
        <w:t>:00</w:t>
      </w:r>
      <w:r w:rsidRPr="002965F3">
        <w:rPr>
          <w:rFonts w:eastAsia="Arial" w:cs="Arial"/>
          <w:szCs w:val="22"/>
          <w:lang w:val="es-MX"/>
        </w:rPr>
        <w:t xml:space="preserve"> </w:t>
      </w:r>
      <w:r w:rsidR="00E2454F">
        <w:rPr>
          <w:rFonts w:eastAsia="Arial" w:cs="Arial"/>
          <w:szCs w:val="22"/>
          <w:lang w:val="es-MX"/>
        </w:rPr>
        <w:t>y las</w:t>
      </w:r>
      <w:r w:rsidRPr="002965F3">
        <w:rPr>
          <w:rFonts w:eastAsia="Arial" w:cs="Arial"/>
          <w:szCs w:val="22"/>
          <w:lang w:val="es-MX"/>
        </w:rPr>
        <w:t xml:space="preserve"> 12</w:t>
      </w:r>
      <w:r w:rsidR="009C7AFA" w:rsidRPr="002965F3">
        <w:rPr>
          <w:rFonts w:eastAsia="Arial" w:cs="Arial"/>
          <w:szCs w:val="22"/>
          <w:lang w:val="es-MX"/>
        </w:rPr>
        <w:t>:00</w:t>
      </w:r>
      <w:r w:rsidRPr="002965F3">
        <w:rPr>
          <w:rFonts w:eastAsia="Arial" w:cs="Arial"/>
          <w:szCs w:val="22"/>
          <w:lang w:val="es-MX"/>
        </w:rPr>
        <w:t xml:space="preserve"> horas, </w:t>
      </w:r>
      <w:r w:rsidR="00E2454F">
        <w:rPr>
          <w:rFonts w:eastAsia="Arial" w:cs="Arial"/>
          <w:szCs w:val="22"/>
          <w:lang w:val="es-MX"/>
        </w:rPr>
        <w:t xml:space="preserve">y </w:t>
      </w:r>
      <w:r w:rsidR="00934A3E" w:rsidRPr="002965F3">
        <w:rPr>
          <w:rFonts w:eastAsia="Arial" w:cs="Arial"/>
          <w:szCs w:val="22"/>
          <w:lang w:val="es-MX"/>
        </w:rPr>
        <w:t>extiende la invitación</w:t>
      </w:r>
      <w:r w:rsidRPr="002965F3">
        <w:rPr>
          <w:rFonts w:eastAsia="Arial" w:cs="Arial"/>
          <w:szCs w:val="22"/>
          <w:lang w:val="es-MX"/>
        </w:rPr>
        <w:t xml:space="preserve"> </w:t>
      </w:r>
      <w:r w:rsidR="00934A3E" w:rsidRPr="002965F3">
        <w:rPr>
          <w:rFonts w:eastAsia="Arial" w:cs="Arial"/>
          <w:szCs w:val="22"/>
          <w:lang w:val="es-MX"/>
        </w:rPr>
        <w:t>para</w:t>
      </w:r>
      <w:r w:rsidRPr="002965F3">
        <w:rPr>
          <w:rFonts w:eastAsia="Arial" w:cs="Arial"/>
          <w:szCs w:val="22"/>
          <w:lang w:val="es-MX"/>
        </w:rPr>
        <w:t xml:space="preserve"> estar en la inauguración</w:t>
      </w:r>
      <w:r w:rsidR="00934A3E" w:rsidRPr="002965F3">
        <w:rPr>
          <w:rFonts w:eastAsia="Arial" w:cs="Arial"/>
          <w:szCs w:val="22"/>
          <w:lang w:val="es-MX"/>
        </w:rPr>
        <w:t xml:space="preserve"> y</w:t>
      </w:r>
      <w:r w:rsidRPr="002965F3">
        <w:rPr>
          <w:rFonts w:eastAsia="Arial" w:cs="Arial"/>
          <w:szCs w:val="22"/>
          <w:lang w:val="es-MX"/>
        </w:rPr>
        <w:t xml:space="preserve"> en las conferencias. </w:t>
      </w:r>
      <w:r w:rsidR="00934A3E" w:rsidRPr="002965F3">
        <w:rPr>
          <w:rFonts w:eastAsia="Arial" w:cs="Arial"/>
          <w:szCs w:val="22"/>
          <w:lang w:val="es-MX"/>
        </w:rPr>
        <w:t>Señala que s</w:t>
      </w:r>
      <w:r w:rsidRPr="002965F3">
        <w:rPr>
          <w:rFonts w:eastAsia="Arial" w:cs="Arial"/>
          <w:szCs w:val="22"/>
          <w:lang w:val="es-MX"/>
        </w:rPr>
        <w:t xml:space="preserve">on dos conferencistas mujeres de muy alto nivel, </w:t>
      </w:r>
      <w:r w:rsidR="00934A3E" w:rsidRPr="002965F3">
        <w:rPr>
          <w:rFonts w:eastAsia="Arial" w:cs="Arial"/>
          <w:szCs w:val="22"/>
          <w:lang w:val="es-MX"/>
        </w:rPr>
        <w:t xml:space="preserve">y se </w:t>
      </w:r>
      <w:r w:rsidRPr="002965F3">
        <w:rPr>
          <w:rFonts w:eastAsia="Arial" w:cs="Arial"/>
          <w:szCs w:val="22"/>
          <w:lang w:val="es-MX"/>
        </w:rPr>
        <w:t>les pus</w:t>
      </w:r>
      <w:r w:rsidR="00934A3E" w:rsidRPr="002965F3">
        <w:rPr>
          <w:rFonts w:eastAsia="Arial" w:cs="Arial"/>
          <w:szCs w:val="22"/>
          <w:lang w:val="es-MX"/>
        </w:rPr>
        <w:t>o</w:t>
      </w:r>
      <w:r w:rsidRPr="002965F3">
        <w:rPr>
          <w:rFonts w:eastAsia="Arial" w:cs="Arial"/>
          <w:szCs w:val="22"/>
          <w:lang w:val="es-MX"/>
        </w:rPr>
        <w:t xml:space="preserve"> la información correspondiente en la carpeta en la nube</w:t>
      </w:r>
      <w:r w:rsidR="00E2454F">
        <w:rPr>
          <w:rFonts w:eastAsia="Arial" w:cs="Arial"/>
          <w:szCs w:val="22"/>
          <w:lang w:val="es-MX"/>
        </w:rPr>
        <w:t>. A</w:t>
      </w:r>
      <w:r w:rsidRPr="002965F3">
        <w:rPr>
          <w:rFonts w:eastAsia="Arial" w:cs="Arial"/>
          <w:szCs w:val="22"/>
          <w:lang w:val="es-MX"/>
        </w:rPr>
        <w:t>gradece la difusión que puedan hacer en sus respectivos medios de comunicación y redes sociales.</w:t>
      </w:r>
      <w:r w:rsidR="00C638B1" w:rsidRPr="002965F3">
        <w:rPr>
          <w:rFonts w:eastAsia="Arial" w:cs="Arial"/>
          <w:szCs w:val="22"/>
          <w:lang w:val="es-MX"/>
        </w:rPr>
        <w:t xml:space="preserve"> </w:t>
      </w:r>
    </w:p>
    <w:p w14:paraId="51881699" w14:textId="77777777" w:rsidR="00C638B1" w:rsidRPr="002965F3" w:rsidRDefault="00C638B1" w:rsidP="004942D2">
      <w:pPr>
        <w:rPr>
          <w:rFonts w:eastAsia="Arial" w:cs="Arial"/>
          <w:szCs w:val="22"/>
          <w:lang w:val="es-MX"/>
        </w:rPr>
      </w:pPr>
    </w:p>
    <w:p w14:paraId="2DE2C4B7" w14:textId="43369E7B" w:rsidR="00C638B1" w:rsidRPr="002965F3" w:rsidRDefault="00C638B1" w:rsidP="004942D2">
      <w:pPr>
        <w:rPr>
          <w:rFonts w:eastAsia="Arial" w:cs="Arial"/>
          <w:szCs w:val="22"/>
          <w:lang w:val="es-MX"/>
        </w:rPr>
      </w:pPr>
      <w:r w:rsidRPr="002965F3">
        <w:rPr>
          <w:rFonts w:eastAsia="Arial" w:cs="Arial"/>
          <w:szCs w:val="22"/>
          <w:lang w:val="es-MX"/>
        </w:rPr>
        <w:t xml:space="preserve">El </w:t>
      </w:r>
      <w:proofErr w:type="gramStart"/>
      <w:r w:rsidRPr="002965F3">
        <w:rPr>
          <w:rFonts w:eastAsia="Arial" w:cs="Arial"/>
          <w:szCs w:val="22"/>
          <w:lang w:val="es-MX"/>
        </w:rPr>
        <w:t>Presidente</w:t>
      </w:r>
      <w:proofErr w:type="gramEnd"/>
      <w:r w:rsidRPr="002965F3">
        <w:rPr>
          <w:rFonts w:eastAsia="Arial" w:cs="Arial"/>
          <w:szCs w:val="22"/>
          <w:lang w:val="es-MX"/>
        </w:rPr>
        <w:t xml:space="preserve"> del Comité Coordinador agradece por la información respecto de lo que sucederá y solicita continuar con el siguiente punto. </w:t>
      </w:r>
    </w:p>
    <w:p w14:paraId="0FF78685" w14:textId="575BD453" w:rsidR="004942D2" w:rsidRDefault="004942D2" w:rsidP="004942D2">
      <w:pPr>
        <w:rPr>
          <w:rFonts w:eastAsia="Arial" w:cs="Arial"/>
          <w:b/>
          <w:bCs/>
          <w:color w:val="006078"/>
          <w:szCs w:val="22"/>
          <w:lang w:val="es-MX"/>
        </w:rPr>
      </w:pPr>
    </w:p>
    <w:p w14:paraId="78ED4872" w14:textId="77777777" w:rsidR="00FB0F8A" w:rsidRPr="002965F3" w:rsidRDefault="00FB0F8A" w:rsidP="004942D2">
      <w:pPr>
        <w:rPr>
          <w:rFonts w:eastAsia="Arial" w:cs="Arial"/>
          <w:b/>
          <w:bCs/>
          <w:color w:val="006078"/>
          <w:szCs w:val="22"/>
          <w:lang w:val="es-MX"/>
        </w:rPr>
      </w:pPr>
    </w:p>
    <w:p w14:paraId="788DAEB4" w14:textId="78BAEAD3" w:rsidR="000D369E" w:rsidRPr="002965F3" w:rsidRDefault="000D369E" w:rsidP="004B2291">
      <w:pPr>
        <w:pStyle w:val="Prrafodelista"/>
        <w:numPr>
          <w:ilvl w:val="0"/>
          <w:numId w:val="7"/>
        </w:numPr>
        <w:rPr>
          <w:rFonts w:eastAsia="Arial" w:cs="Arial"/>
          <w:b/>
          <w:bCs/>
          <w:color w:val="006078"/>
          <w:szCs w:val="22"/>
          <w:lang w:val="es-MX"/>
        </w:rPr>
      </w:pPr>
      <w:r w:rsidRPr="002965F3">
        <w:rPr>
          <w:rFonts w:eastAsia="Arial" w:cs="Arial"/>
          <w:b/>
          <w:bCs/>
          <w:color w:val="006078"/>
          <w:szCs w:val="22"/>
          <w:lang w:val="es-MX"/>
        </w:rPr>
        <w:t>Asuntos generales</w:t>
      </w:r>
    </w:p>
    <w:p w14:paraId="6E741690" w14:textId="77777777" w:rsidR="000D369E" w:rsidRPr="002965F3" w:rsidRDefault="000D369E" w:rsidP="005A15B7">
      <w:pPr>
        <w:rPr>
          <w:rFonts w:eastAsia="Arial" w:cs="Arial"/>
          <w:b/>
          <w:bCs/>
          <w:color w:val="006078"/>
          <w:szCs w:val="22"/>
          <w:lang w:val="es-MX"/>
        </w:rPr>
      </w:pPr>
    </w:p>
    <w:p w14:paraId="4745DCD9" w14:textId="0210DEDB" w:rsidR="00F16CBB" w:rsidRPr="002965F3" w:rsidRDefault="000D369E" w:rsidP="005A15B7">
      <w:pPr>
        <w:rPr>
          <w:rFonts w:cs="Arial"/>
          <w:szCs w:val="22"/>
          <w:lang w:val="es-MX"/>
        </w:rPr>
      </w:pPr>
      <w:r w:rsidRPr="002965F3">
        <w:rPr>
          <w:rFonts w:cs="Arial"/>
          <w:szCs w:val="22"/>
          <w:lang w:val="es-MX"/>
        </w:rPr>
        <w:t xml:space="preserve">La </w:t>
      </w:r>
      <w:proofErr w:type="gramStart"/>
      <w:r w:rsidRPr="002965F3">
        <w:rPr>
          <w:rFonts w:cs="Arial"/>
          <w:szCs w:val="22"/>
          <w:lang w:val="es-MX"/>
        </w:rPr>
        <w:t>Secretaria Técnica</w:t>
      </w:r>
      <w:proofErr w:type="gramEnd"/>
      <w:r w:rsidRPr="002965F3">
        <w:rPr>
          <w:rFonts w:cs="Arial"/>
          <w:szCs w:val="22"/>
          <w:lang w:val="es-MX"/>
        </w:rPr>
        <w:t xml:space="preserve"> </w:t>
      </w:r>
      <w:r w:rsidR="0070363C" w:rsidRPr="002965F3">
        <w:rPr>
          <w:rFonts w:cs="Arial"/>
          <w:szCs w:val="22"/>
          <w:lang w:val="es-MX"/>
        </w:rPr>
        <w:t xml:space="preserve">no tiene ningún punto por desahogar. El </w:t>
      </w:r>
      <w:proofErr w:type="gramStart"/>
      <w:r w:rsidR="0070363C" w:rsidRPr="002965F3">
        <w:rPr>
          <w:rFonts w:cs="Arial"/>
          <w:szCs w:val="22"/>
          <w:lang w:val="es-MX"/>
        </w:rPr>
        <w:t>Presidente</w:t>
      </w:r>
      <w:proofErr w:type="gramEnd"/>
      <w:r w:rsidR="0070363C" w:rsidRPr="002965F3">
        <w:rPr>
          <w:rFonts w:cs="Arial"/>
          <w:szCs w:val="22"/>
          <w:lang w:val="es-MX"/>
        </w:rPr>
        <w:t xml:space="preserve"> del Comité Coordinador cede el uso de la voz a la Presidenta del ITEI. </w:t>
      </w:r>
    </w:p>
    <w:p w14:paraId="6E99EB0C" w14:textId="77777777" w:rsidR="0070363C" w:rsidRPr="002965F3" w:rsidRDefault="0070363C" w:rsidP="005A15B7">
      <w:pPr>
        <w:rPr>
          <w:rFonts w:cs="Arial"/>
          <w:szCs w:val="22"/>
          <w:lang w:val="es-MX"/>
        </w:rPr>
      </w:pPr>
    </w:p>
    <w:p w14:paraId="70A45F29" w14:textId="60B55BA2" w:rsidR="0070363C" w:rsidRPr="002965F3" w:rsidRDefault="00EF0DC9" w:rsidP="005A15B7">
      <w:pPr>
        <w:rPr>
          <w:rFonts w:cs="Arial"/>
          <w:szCs w:val="22"/>
          <w:lang w:val="es-MX"/>
        </w:rPr>
      </w:pPr>
      <w:r>
        <w:rPr>
          <w:rFonts w:cs="Arial"/>
          <w:szCs w:val="22"/>
          <w:lang w:val="es-MX"/>
        </w:rPr>
        <w:t>Esta</w:t>
      </w:r>
      <w:r w:rsidR="0070363C" w:rsidRPr="002965F3">
        <w:rPr>
          <w:rFonts w:cs="Arial"/>
          <w:szCs w:val="22"/>
          <w:lang w:val="es-MX"/>
        </w:rPr>
        <w:t xml:space="preserve"> </w:t>
      </w:r>
      <w:r w:rsidR="000612D1" w:rsidRPr="002965F3">
        <w:rPr>
          <w:rFonts w:cs="Arial"/>
          <w:szCs w:val="22"/>
          <w:lang w:val="es-MX"/>
        </w:rPr>
        <w:t xml:space="preserve">agradece la asistencia al </w:t>
      </w:r>
      <w:r>
        <w:rPr>
          <w:rFonts w:cs="Arial"/>
          <w:szCs w:val="22"/>
          <w:lang w:val="es-MX"/>
        </w:rPr>
        <w:t>P</w:t>
      </w:r>
      <w:r w:rsidR="000612D1" w:rsidRPr="002965F3">
        <w:rPr>
          <w:rFonts w:cs="Arial"/>
          <w:szCs w:val="22"/>
          <w:lang w:val="es-MX"/>
        </w:rPr>
        <w:t xml:space="preserve">abellón de la </w:t>
      </w:r>
      <w:r>
        <w:rPr>
          <w:rFonts w:cs="Arial"/>
          <w:szCs w:val="22"/>
          <w:lang w:val="es-MX"/>
        </w:rPr>
        <w:t>T</w:t>
      </w:r>
      <w:r w:rsidR="000612D1" w:rsidRPr="002965F3">
        <w:rPr>
          <w:rFonts w:cs="Arial"/>
          <w:szCs w:val="22"/>
          <w:lang w:val="es-MX"/>
        </w:rPr>
        <w:t xml:space="preserve">ransparencia y destaca lo que comentó en la inauguración. Le parece </w:t>
      </w:r>
      <w:r w:rsidR="00C01854" w:rsidRPr="002965F3">
        <w:rPr>
          <w:rFonts w:cs="Arial"/>
          <w:szCs w:val="22"/>
          <w:lang w:val="es-MX"/>
        </w:rPr>
        <w:t xml:space="preserve">que es importante </w:t>
      </w:r>
      <w:r w:rsidR="000612D1" w:rsidRPr="002965F3">
        <w:rPr>
          <w:rFonts w:cs="Arial"/>
          <w:szCs w:val="22"/>
          <w:lang w:val="es-MX"/>
        </w:rPr>
        <w:t xml:space="preserve">la vinculación de </w:t>
      </w:r>
      <w:r w:rsidR="00C01854" w:rsidRPr="002965F3">
        <w:rPr>
          <w:rFonts w:cs="Arial"/>
          <w:szCs w:val="22"/>
          <w:lang w:val="es-MX"/>
        </w:rPr>
        <w:t>los</w:t>
      </w:r>
      <w:r w:rsidR="000612D1" w:rsidRPr="002965F3">
        <w:rPr>
          <w:rFonts w:cs="Arial"/>
          <w:szCs w:val="22"/>
          <w:lang w:val="es-MX"/>
        </w:rPr>
        <w:t xml:space="preserve"> dos sistemas, el Sistema Anticorrupción y el Sistema </w:t>
      </w:r>
      <w:r w:rsidR="008D4CD9">
        <w:rPr>
          <w:rFonts w:cs="Arial"/>
          <w:szCs w:val="22"/>
          <w:lang w:val="es-MX"/>
        </w:rPr>
        <w:t xml:space="preserve">Nacional </w:t>
      </w:r>
      <w:r w:rsidR="000612D1" w:rsidRPr="002965F3">
        <w:rPr>
          <w:rFonts w:cs="Arial"/>
          <w:szCs w:val="22"/>
          <w:lang w:val="es-MX"/>
        </w:rPr>
        <w:t>de Transparencia</w:t>
      </w:r>
      <w:r w:rsidR="008D4CD9">
        <w:rPr>
          <w:rFonts w:cs="Arial"/>
          <w:szCs w:val="22"/>
          <w:lang w:val="es-MX"/>
        </w:rPr>
        <w:t>,</w:t>
      </w:r>
      <w:r w:rsidR="000612D1" w:rsidRPr="002965F3">
        <w:rPr>
          <w:rFonts w:cs="Arial"/>
          <w:szCs w:val="22"/>
          <w:lang w:val="es-MX"/>
        </w:rPr>
        <w:t xml:space="preserve"> </w:t>
      </w:r>
      <w:r w:rsidR="008B7650">
        <w:rPr>
          <w:rFonts w:cs="Arial"/>
          <w:szCs w:val="22"/>
          <w:lang w:val="es-MX"/>
        </w:rPr>
        <w:t>y aplaude</w:t>
      </w:r>
      <w:r w:rsidR="000612D1" w:rsidRPr="002965F3">
        <w:rPr>
          <w:rFonts w:cs="Arial"/>
          <w:szCs w:val="22"/>
          <w:lang w:val="es-MX"/>
        </w:rPr>
        <w:t xml:space="preserve"> que exista e</w:t>
      </w:r>
      <w:r w:rsidR="009C4700" w:rsidRPr="002965F3">
        <w:rPr>
          <w:rFonts w:cs="Arial"/>
          <w:szCs w:val="22"/>
          <w:lang w:val="es-MX"/>
        </w:rPr>
        <w:t>l</w:t>
      </w:r>
      <w:r w:rsidR="000612D1" w:rsidRPr="002965F3">
        <w:rPr>
          <w:rFonts w:cs="Arial"/>
          <w:szCs w:val="22"/>
          <w:lang w:val="es-MX"/>
        </w:rPr>
        <w:t xml:space="preserve"> espacio donde precisamente lo pueden sentir, literal</w:t>
      </w:r>
      <w:r w:rsidR="009C4700" w:rsidRPr="002965F3">
        <w:rPr>
          <w:rFonts w:cs="Arial"/>
          <w:szCs w:val="22"/>
          <w:lang w:val="es-MX"/>
        </w:rPr>
        <w:t>,</w:t>
      </w:r>
      <w:r w:rsidR="000612D1" w:rsidRPr="002965F3">
        <w:rPr>
          <w:rFonts w:cs="Arial"/>
          <w:szCs w:val="22"/>
          <w:lang w:val="es-MX"/>
        </w:rPr>
        <w:t xml:space="preserve"> que están en casa</w:t>
      </w:r>
      <w:r w:rsidR="008D4CD9">
        <w:rPr>
          <w:rFonts w:cs="Arial"/>
          <w:szCs w:val="22"/>
          <w:lang w:val="es-MX"/>
        </w:rPr>
        <w:t>,</w:t>
      </w:r>
      <w:r w:rsidR="000612D1" w:rsidRPr="002965F3">
        <w:rPr>
          <w:rFonts w:cs="Arial"/>
          <w:szCs w:val="22"/>
          <w:lang w:val="es-MX"/>
        </w:rPr>
        <w:t xml:space="preserve"> porque so</w:t>
      </w:r>
      <w:r w:rsidR="00177346" w:rsidRPr="002965F3">
        <w:rPr>
          <w:rFonts w:cs="Arial"/>
          <w:szCs w:val="22"/>
          <w:lang w:val="es-MX"/>
        </w:rPr>
        <w:t>n</w:t>
      </w:r>
      <w:r w:rsidR="000612D1" w:rsidRPr="002965F3">
        <w:rPr>
          <w:rFonts w:cs="Arial"/>
          <w:szCs w:val="22"/>
          <w:lang w:val="es-MX"/>
        </w:rPr>
        <w:t xml:space="preserve"> sistemas completamente vinculados</w:t>
      </w:r>
      <w:r w:rsidR="008B7650">
        <w:rPr>
          <w:rFonts w:cs="Arial"/>
          <w:szCs w:val="22"/>
          <w:lang w:val="es-MX"/>
        </w:rPr>
        <w:t xml:space="preserve">. </w:t>
      </w:r>
      <w:r w:rsidR="00C17FE9">
        <w:rPr>
          <w:rFonts w:cs="Arial"/>
          <w:szCs w:val="22"/>
          <w:lang w:val="es-MX"/>
        </w:rPr>
        <w:t>Se congratula de</w:t>
      </w:r>
      <w:r w:rsidR="000612D1" w:rsidRPr="002965F3">
        <w:rPr>
          <w:rFonts w:cs="Arial"/>
          <w:szCs w:val="22"/>
          <w:lang w:val="es-MX"/>
        </w:rPr>
        <w:t xml:space="preserve"> que hayan aceptado sesion</w:t>
      </w:r>
      <w:r w:rsidR="00177346" w:rsidRPr="002965F3">
        <w:rPr>
          <w:rFonts w:cs="Arial"/>
          <w:szCs w:val="22"/>
          <w:lang w:val="es-MX"/>
        </w:rPr>
        <w:t>ar</w:t>
      </w:r>
      <w:r w:rsidR="000612D1" w:rsidRPr="002965F3">
        <w:rPr>
          <w:rFonts w:cs="Arial"/>
          <w:szCs w:val="22"/>
          <w:lang w:val="es-MX"/>
        </w:rPr>
        <w:t xml:space="preserve"> en este espacio.</w:t>
      </w:r>
    </w:p>
    <w:p w14:paraId="0F1C0CCD" w14:textId="77777777" w:rsidR="00177346" w:rsidRPr="002965F3" w:rsidRDefault="00177346" w:rsidP="005A15B7">
      <w:pPr>
        <w:rPr>
          <w:rFonts w:cs="Arial"/>
          <w:szCs w:val="22"/>
          <w:lang w:val="es-MX"/>
        </w:rPr>
      </w:pPr>
    </w:p>
    <w:p w14:paraId="5324807C" w14:textId="54124312" w:rsidR="008006CB" w:rsidRPr="002965F3" w:rsidRDefault="009841E0" w:rsidP="005A15B7">
      <w:pPr>
        <w:rPr>
          <w:rFonts w:cs="Arial"/>
          <w:szCs w:val="22"/>
          <w:lang w:val="es-MX"/>
        </w:rPr>
      </w:pPr>
      <w:r w:rsidRPr="002965F3">
        <w:rPr>
          <w:rFonts w:cs="Arial"/>
          <w:szCs w:val="22"/>
          <w:lang w:val="es-MX"/>
        </w:rPr>
        <w:t xml:space="preserve">El </w:t>
      </w:r>
      <w:proofErr w:type="gramStart"/>
      <w:r w:rsidRPr="002965F3">
        <w:rPr>
          <w:rFonts w:cs="Arial"/>
          <w:szCs w:val="22"/>
          <w:lang w:val="es-MX"/>
        </w:rPr>
        <w:t>Presidente</w:t>
      </w:r>
      <w:proofErr w:type="gramEnd"/>
      <w:r w:rsidRPr="002965F3">
        <w:rPr>
          <w:rFonts w:cs="Arial"/>
          <w:szCs w:val="22"/>
          <w:lang w:val="es-MX"/>
        </w:rPr>
        <w:t xml:space="preserve"> se expresa </w:t>
      </w:r>
      <w:r w:rsidR="00C17FE9">
        <w:rPr>
          <w:rFonts w:cs="Arial"/>
          <w:szCs w:val="22"/>
          <w:lang w:val="es-MX"/>
        </w:rPr>
        <w:t xml:space="preserve">también </w:t>
      </w:r>
      <w:r w:rsidRPr="002965F3">
        <w:rPr>
          <w:rFonts w:cs="Arial"/>
          <w:szCs w:val="22"/>
          <w:lang w:val="es-MX"/>
        </w:rPr>
        <w:t xml:space="preserve">agradecido con la anfitriona y con el ITEI, </w:t>
      </w:r>
      <w:r w:rsidR="00C17FE9">
        <w:rPr>
          <w:rFonts w:cs="Arial"/>
          <w:szCs w:val="22"/>
          <w:lang w:val="es-MX"/>
        </w:rPr>
        <w:t xml:space="preserve">y </w:t>
      </w:r>
      <w:r w:rsidRPr="002965F3">
        <w:rPr>
          <w:rFonts w:cs="Arial"/>
          <w:szCs w:val="22"/>
          <w:lang w:val="es-MX"/>
        </w:rPr>
        <w:t xml:space="preserve">considera que han sido bien tratados y que fue una excelente idea sesionar en este lugar. </w:t>
      </w:r>
      <w:r w:rsidR="0045362B" w:rsidRPr="002965F3">
        <w:rPr>
          <w:rFonts w:cs="Arial"/>
          <w:szCs w:val="22"/>
          <w:lang w:val="es-MX"/>
        </w:rPr>
        <w:t xml:space="preserve">Solicita a la </w:t>
      </w:r>
      <w:proofErr w:type="gramStart"/>
      <w:r w:rsidR="0045362B" w:rsidRPr="002965F3">
        <w:rPr>
          <w:rFonts w:cs="Arial"/>
          <w:szCs w:val="22"/>
          <w:lang w:val="es-MX"/>
        </w:rPr>
        <w:t>Secretaria Técnica</w:t>
      </w:r>
      <w:proofErr w:type="gramEnd"/>
      <w:r w:rsidR="0045362B" w:rsidRPr="002965F3">
        <w:rPr>
          <w:rFonts w:cs="Arial"/>
          <w:szCs w:val="22"/>
          <w:lang w:val="es-MX"/>
        </w:rPr>
        <w:t xml:space="preserve"> continuar. </w:t>
      </w:r>
    </w:p>
    <w:p w14:paraId="048F9C84" w14:textId="11A05C95" w:rsidR="0011149C" w:rsidRDefault="0011149C" w:rsidP="005A15B7">
      <w:pPr>
        <w:rPr>
          <w:rFonts w:eastAsia="Arial" w:cs="Arial"/>
          <w:b/>
          <w:bCs/>
          <w:color w:val="006078"/>
          <w:szCs w:val="22"/>
          <w:lang w:val="es-MX"/>
        </w:rPr>
      </w:pPr>
    </w:p>
    <w:p w14:paraId="500C73D4" w14:textId="77777777" w:rsidR="00FB0F8A" w:rsidRPr="002965F3" w:rsidRDefault="00FB0F8A" w:rsidP="005A15B7">
      <w:pPr>
        <w:rPr>
          <w:rFonts w:eastAsia="Arial" w:cs="Arial"/>
          <w:b/>
          <w:bCs/>
          <w:color w:val="006078"/>
          <w:szCs w:val="22"/>
          <w:lang w:val="es-MX"/>
        </w:rPr>
      </w:pPr>
    </w:p>
    <w:p w14:paraId="3EA18FAE" w14:textId="77777777" w:rsidR="000D369E" w:rsidRPr="002965F3" w:rsidRDefault="000D369E" w:rsidP="004B2291">
      <w:pPr>
        <w:pStyle w:val="Prrafodelista"/>
        <w:numPr>
          <w:ilvl w:val="0"/>
          <w:numId w:val="7"/>
        </w:numPr>
        <w:ind w:left="284" w:hanging="142"/>
        <w:jc w:val="both"/>
        <w:rPr>
          <w:rFonts w:eastAsia="Arial" w:cs="Arial"/>
          <w:b/>
          <w:bCs/>
          <w:color w:val="006078"/>
          <w:szCs w:val="22"/>
          <w:lang w:val="es-MX"/>
        </w:rPr>
      </w:pPr>
      <w:r w:rsidRPr="002965F3">
        <w:rPr>
          <w:rFonts w:eastAsia="Arial" w:cs="Arial"/>
          <w:b/>
          <w:bCs/>
          <w:color w:val="006078"/>
          <w:szCs w:val="22"/>
          <w:lang w:val="es-MX"/>
        </w:rPr>
        <w:lastRenderedPageBreak/>
        <w:t>Acuerdos</w:t>
      </w:r>
    </w:p>
    <w:p w14:paraId="5711EE96" w14:textId="77777777" w:rsidR="000D369E" w:rsidRPr="002965F3" w:rsidRDefault="000D369E" w:rsidP="005A15B7">
      <w:pPr>
        <w:rPr>
          <w:rFonts w:eastAsia="Arial" w:cs="Arial"/>
          <w:b/>
          <w:bCs/>
          <w:color w:val="006078"/>
          <w:szCs w:val="22"/>
          <w:lang w:val="es-MX"/>
        </w:rPr>
      </w:pPr>
    </w:p>
    <w:p w14:paraId="0D3B070A" w14:textId="0FDC87AA" w:rsidR="00152F20" w:rsidRPr="002965F3" w:rsidRDefault="00B85A76" w:rsidP="005A15B7">
      <w:pPr>
        <w:rPr>
          <w:rFonts w:cs="Arial"/>
          <w:szCs w:val="22"/>
          <w:lang w:val="es-MX"/>
        </w:rPr>
      </w:pPr>
      <w:r w:rsidRPr="002965F3">
        <w:rPr>
          <w:rFonts w:cs="Arial"/>
          <w:szCs w:val="22"/>
          <w:lang w:val="es-MX"/>
        </w:rPr>
        <w:t xml:space="preserve">El Comité Coordinador en su </w:t>
      </w:r>
      <w:r w:rsidR="00ED0D47" w:rsidRPr="002965F3">
        <w:rPr>
          <w:rFonts w:cs="Arial"/>
          <w:szCs w:val="22"/>
          <w:lang w:val="es-MX"/>
        </w:rPr>
        <w:t>Cuarta</w:t>
      </w:r>
      <w:r w:rsidRPr="002965F3">
        <w:rPr>
          <w:rFonts w:cs="Arial"/>
          <w:szCs w:val="22"/>
          <w:lang w:val="es-MX"/>
        </w:rPr>
        <w:t xml:space="preserve"> Sesión Ordinaria de 202</w:t>
      </w:r>
      <w:r w:rsidR="00BE70DA" w:rsidRPr="002965F3">
        <w:rPr>
          <w:rFonts w:cs="Arial"/>
          <w:szCs w:val="22"/>
          <w:lang w:val="es-MX"/>
        </w:rPr>
        <w:t>1</w:t>
      </w:r>
      <w:r w:rsidRPr="002965F3">
        <w:rPr>
          <w:rFonts w:cs="Arial"/>
          <w:szCs w:val="22"/>
          <w:lang w:val="es-MX"/>
        </w:rPr>
        <w:t xml:space="preserve"> dicta los siguientes acuerdos:</w:t>
      </w:r>
    </w:p>
    <w:p w14:paraId="27426C2B" w14:textId="77777777" w:rsidR="0098793F" w:rsidRPr="002965F3" w:rsidRDefault="0098793F" w:rsidP="005A15B7">
      <w:pPr>
        <w:rPr>
          <w:rFonts w:cs="Arial"/>
          <w:szCs w:val="22"/>
          <w:lang w:val="es-MX"/>
        </w:rPr>
      </w:pPr>
    </w:p>
    <w:p w14:paraId="6818FF22" w14:textId="18817139" w:rsidR="00B85A76" w:rsidRPr="002965F3" w:rsidRDefault="00B85A76" w:rsidP="00E46078">
      <w:pPr>
        <w:jc w:val="left"/>
        <w:rPr>
          <w:rFonts w:eastAsia="Arial" w:cs="Arial"/>
          <w:b/>
          <w:bCs/>
          <w:color w:val="006078"/>
          <w:szCs w:val="22"/>
          <w:lang w:val="es-MX"/>
        </w:rPr>
      </w:pPr>
      <w:r w:rsidRPr="002965F3">
        <w:rPr>
          <w:rFonts w:eastAsia="Arial" w:cs="Arial"/>
          <w:b/>
          <w:bCs/>
          <w:color w:val="006078"/>
          <w:szCs w:val="22"/>
          <w:lang w:val="es-MX"/>
        </w:rPr>
        <w:t>A.CC.202</w:t>
      </w:r>
      <w:r w:rsidR="0098793F" w:rsidRPr="002965F3">
        <w:rPr>
          <w:rFonts w:eastAsia="Arial" w:cs="Arial"/>
          <w:b/>
          <w:bCs/>
          <w:color w:val="006078"/>
          <w:szCs w:val="22"/>
          <w:lang w:val="es-MX"/>
        </w:rPr>
        <w:t>1.</w:t>
      </w:r>
      <w:r w:rsidR="00260C57" w:rsidRPr="002965F3">
        <w:rPr>
          <w:rFonts w:eastAsia="Arial" w:cs="Arial"/>
          <w:b/>
          <w:bCs/>
          <w:color w:val="006078"/>
          <w:szCs w:val="22"/>
          <w:lang w:val="es-MX"/>
        </w:rPr>
        <w:t>15</w:t>
      </w:r>
    </w:p>
    <w:p w14:paraId="4E64E1EE" w14:textId="44541DE1" w:rsidR="00624CF9" w:rsidRPr="002965F3" w:rsidRDefault="004A7BBD" w:rsidP="0098793F">
      <w:pPr>
        <w:rPr>
          <w:rFonts w:cs="Arial"/>
          <w:szCs w:val="22"/>
          <w:lang w:val="es-MX"/>
        </w:rPr>
      </w:pPr>
      <w:r w:rsidRPr="002965F3">
        <w:rPr>
          <w:rFonts w:cs="Arial"/>
          <w:szCs w:val="22"/>
          <w:lang w:val="es-MX"/>
        </w:rPr>
        <w:t xml:space="preserve">Se aprueba el </w:t>
      </w:r>
      <w:r w:rsidR="00C17FE9">
        <w:rPr>
          <w:rFonts w:cs="Arial"/>
          <w:szCs w:val="22"/>
          <w:lang w:val="es-MX"/>
        </w:rPr>
        <w:t>O</w:t>
      </w:r>
      <w:r w:rsidRPr="002965F3">
        <w:rPr>
          <w:rFonts w:cs="Arial"/>
          <w:szCs w:val="22"/>
          <w:lang w:val="es-MX"/>
        </w:rPr>
        <w:t xml:space="preserve">rden del día de la </w:t>
      </w:r>
      <w:r w:rsidR="00C17FE9">
        <w:rPr>
          <w:rFonts w:cs="Arial"/>
          <w:szCs w:val="22"/>
          <w:lang w:val="es-MX"/>
        </w:rPr>
        <w:t>C</w:t>
      </w:r>
      <w:r w:rsidRPr="002965F3">
        <w:rPr>
          <w:rFonts w:cs="Arial"/>
          <w:szCs w:val="22"/>
          <w:lang w:val="es-MX"/>
        </w:rPr>
        <w:t>u</w:t>
      </w:r>
      <w:r w:rsidR="00FC7A2A" w:rsidRPr="002965F3">
        <w:rPr>
          <w:rFonts w:cs="Arial"/>
          <w:szCs w:val="22"/>
          <w:lang w:val="es-MX"/>
        </w:rPr>
        <w:t>a</w:t>
      </w:r>
      <w:r w:rsidRPr="002965F3">
        <w:rPr>
          <w:rFonts w:cs="Arial"/>
          <w:szCs w:val="22"/>
          <w:lang w:val="es-MX"/>
        </w:rPr>
        <w:t xml:space="preserve">rta </w:t>
      </w:r>
      <w:r w:rsidR="00C17FE9">
        <w:rPr>
          <w:rFonts w:cs="Arial"/>
          <w:szCs w:val="22"/>
          <w:lang w:val="es-MX"/>
        </w:rPr>
        <w:t>S</w:t>
      </w:r>
      <w:r w:rsidRPr="002965F3">
        <w:rPr>
          <w:rFonts w:cs="Arial"/>
          <w:szCs w:val="22"/>
          <w:lang w:val="es-MX"/>
        </w:rPr>
        <w:t xml:space="preserve">esión </w:t>
      </w:r>
      <w:r w:rsidR="00C17FE9">
        <w:rPr>
          <w:rFonts w:cs="Arial"/>
          <w:szCs w:val="22"/>
          <w:lang w:val="es-MX"/>
        </w:rPr>
        <w:t>O</w:t>
      </w:r>
      <w:r w:rsidRPr="002965F3">
        <w:rPr>
          <w:rFonts w:cs="Arial"/>
          <w:szCs w:val="22"/>
          <w:lang w:val="es-MX"/>
        </w:rPr>
        <w:t>rdinaria del Comité Coordinador del Sistema Estatal Anticorrupción de Jalisco, celebrada el 29 de noviembre de 2021 a las 17:30 horas.</w:t>
      </w:r>
    </w:p>
    <w:p w14:paraId="24EAACCB" w14:textId="77777777" w:rsidR="004A7BBD" w:rsidRPr="002965F3" w:rsidRDefault="004A7BBD" w:rsidP="0098793F">
      <w:pPr>
        <w:rPr>
          <w:rFonts w:eastAsia="Arial" w:cs="Arial"/>
          <w:b/>
          <w:bCs/>
          <w:color w:val="006078"/>
          <w:szCs w:val="22"/>
          <w:lang w:val="es-MX"/>
        </w:rPr>
      </w:pPr>
    </w:p>
    <w:p w14:paraId="2F1FF57E" w14:textId="7342F81B" w:rsidR="0098793F" w:rsidRPr="002965F3" w:rsidRDefault="0098793F" w:rsidP="00FA58CC">
      <w:pPr>
        <w:rPr>
          <w:rFonts w:eastAsia="Arial" w:cs="Arial"/>
          <w:b/>
          <w:bCs/>
          <w:color w:val="006078"/>
          <w:szCs w:val="22"/>
          <w:lang w:val="es-MX"/>
        </w:rPr>
      </w:pPr>
      <w:r w:rsidRPr="002965F3">
        <w:rPr>
          <w:rFonts w:eastAsia="Arial" w:cs="Arial"/>
          <w:b/>
          <w:bCs/>
          <w:color w:val="006078"/>
          <w:szCs w:val="22"/>
          <w:lang w:val="es-MX"/>
        </w:rPr>
        <w:t>A.CC.2021.</w:t>
      </w:r>
      <w:r w:rsidR="00624CF9" w:rsidRPr="002965F3">
        <w:rPr>
          <w:rFonts w:eastAsia="Arial" w:cs="Arial"/>
          <w:b/>
          <w:bCs/>
          <w:color w:val="006078"/>
          <w:szCs w:val="22"/>
          <w:lang w:val="es-MX"/>
        </w:rPr>
        <w:t>1</w:t>
      </w:r>
      <w:r w:rsidR="004A7BBD" w:rsidRPr="002965F3">
        <w:rPr>
          <w:rFonts w:eastAsia="Arial" w:cs="Arial"/>
          <w:b/>
          <w:bCs/>
          <w:color w:val="006078"/>
          <w:szCs w:val="22"/>
          <w:lang w:val="es-MX"/>
        </w:rPr>
        <w:t>6</w:t>
      </w:r>
    </w:p>
    <w:p w14:paraId="05D3DADB" w14:textId="6A0B0D50" w:rsidR="00D81D34" w:rsidRPr="002965F3" w:rsidRDefault="00393845" w:rsidP="000D369E">
      <w:pPr>
        <w:rPr>
          <w:rFonts w:eastAsia="Calibri" w:cs="Arial"/>
          <w:szCs w:val="22"/>
          <w:lang w:val="es-MX" w:eastAsia="en-US"/>
        </w:rPr>
      </w:pPr>
      <w:r w:rsidRPr="002965F3">
        <w:rPr>
          <w:rFonts w:eastAsia="Calibri" w:cs="Arial"/>
          <w:szCs w:val="22"/>
          <w:lang w:val="es-MX" w:eastAsia="en-US"/>
        </w:rPr>
        <w:t xml:space="preserve">Se aprueba el </w:t>
      </w:r>
      <w:r w:rsidR="00C17FE9">
        <w:rPr>
          <w:rFonts w:eastAsia="Calibri" w:cs="Arial"/>
          <w:szCs w:val="22"/>
          <w:lang w:val="es-MX" w:eastAsia="en-US"/>
        </w:rPr>
        <w:t>A</w:t>
      </w:r>
      <w:r w:rsidRPr="002965F3">
        <w:rPr>
          <w:rFonts w:eastAsia="Calibri" w:cs="Arial"/>
          <w:szCs w:val="22"/>
          <w:lang w:val="es-MX" w:eastAsia="en-US"/>
        </w:rPr>
        <w:t>cta de la sesión celebrada el 30 de septiembre de 2021.</w:t>
      </w:r>
    </w:p>
    <w:p w14:paraId="2029F197" w14:textId="77777777" w:rsidR="00393845" w:rsidRPr="002965F3" w:rsidRDefault="00393845" w:rsidP="000D369E">
      <w:pPr>
        <w:rPr>
          <w:rFonts w:eastAsia="Calibri" w:cs="Arial"/>
          <w:szCs w:val="22"/>
          <w:lang w:val="es-MX" w:eastAsia="en-US"/>
        </w:rPr>
      </w:pPr>
    </w:p>
    <w:p w14:paraId="76C505B4" w14:textId="409219E4" w:rsidR="00F4140A" w:rsidRPr="002965F3" w:rsidRDefault="00F4140A" w:rsidP="00F4140A">
      <w:pPr>
        <w:rPr>
          <w:rFonts w:eastAsia="Arial" w:cs="Arial"/>
          <w:b/>
          <w:bCs/>
          <w:color w:val="006078"/>
          <w:szCs w:val="22"/>
          <w:lang w:val="es-MX"/>
        </w:rPr>
      </w:pPr>
      <w:r w:rsidRPr="002965F3">
        <w:rPr>
          <w:rFonts w:eastAsia="Arial" w:cs="Arial"/>
          <w:b/>
          <w:bCs/>
          <w:color w:val="006078"/>
          <w:szCs w:val="22"/>
          <w:lang w:val="es-MX"/>
        </w:rPr>
        <w:t>A.CC.2021.</w:t>
      </w:r>
      <w:r w:rsidR="00D81D34" w:rsidRPr="002965F3">
        <w:rPr>
          <w:rFonts w:eastAsia="Arial" w:cs="Arial"/>
          <w:b/>
          <w:bCs/>
          <w:color w:val="006078"/>
          <w:szCs w:val="22"/>
          <w:lang w:val="es-MX"/>
        </w:rPr>
        <w:t>1</w:t>
      </w:r>
      <w:r w:rsidR="00393845" w:rsidRPr="002965F3">
        <w:rPr>
          <w:rFonts w:eastAsia="Arial" w:cs="Arial"/>
          <w:b/>
          <w:bCs/>
          <w:color w:val="006078"/>
          <w:szCs w:val="22"/>
          <w:lang w:val="es-MX"/>
        </w:rPr>
        <w:t>7</w:t>
      </w:r>
    </w:p>
    <w:p w14:paraId="06A6AA96" w14:textId="31E81D9A" w:rsidR="00AB0299" w:rsidRPr="002965F3" w:rsidRDefault="008A36A1" w:rsidP="00AB0299">
      <w:pPr>
        <w:rPr>
          <w:rFonts w:eastAsia="Calibri" w:cs="Arial"/>
          <w:szCs w:val="22"/>
          <w:lang w:val="es-MX" w:eastAsia="en-US"/>
        </w:rPr>
      </w:pPr>
      <w:r w:rsidRPr="002965F3">
        <w:rPr>
          <w:rFonts w:eastAsia="Calibri" w:cs="Arial"/>
          <w:szCs w:val="22"/>
          <w:lang w:val="es-MX" w:eastAsia="en-US"/>
        </w:rPr>
        <w:t xml:space="preserve">Se aprueba </w:t>
      </w:r>
      <w:r w:rsidR="00B14FA3" w:rsidRPr="00B14FA3">
        <w:rPr>
          <w:rFonts w:eastAsia="Calibri" w:cs="Arial"/>
          <w:szCs w:val="22"/>
          <w:lang w:val="es-MX" w:eastAsia="en-US"/>
        </w:rPr>
        <w:t xml:space="preserve">la Guía para la generación y publicación de los Datos Abiertos Anticorrupción Prioritarios del Estado de Jalisco </w:t>
      </w:r>
      <w:r w:rsidRPr="002965F3">
        <w:rPr>
          <w:rFonts w:eastAsia="Calibri" w:cs="Arial"/>
          <w:szCs w:val="22"/>
          <w:lang w:val="es-MX" w:eastAsia="en-US"/>
        </w:rPr>
        <w:t>y remitirla a los integrantes del Secretariado Técnico Local de Gobierno Abierto, a través de su Coordinadora, para que, de así considerarlo</w:t>
      </w:r>
      <w:r w:rsidR="00DB633B">
        <w:rPr>
          <w:rFonts w:eastAsia="Calibri" w:cs="Arial"/>
          <w:szCs w:val="22"/>
          <w:lang w:val="es-MX" w:eastAsia="en-US"/>
        </w:rPr>
        <w:t>,</w:t>
      </w:r>
      <w:r w:rsidRPr="002965F3">
        <w:rPr>
          <w:rFonts w:eastAsia="Calibri" w:cs="Arial"/>
          <w:szCs w:val="22"/>
          <w:lang w:val="es-MX" w:eastAsia="en-US"/>
        </w:rPr>
        <w:t xml:space="preserve"> puedan implementarlo en el marco de los compromisos de Gobierno Abierto o en sus actividades diarias, además de lo señalado por la Presidenta Cynthia Cantero, al Sistema Nacional de Transparencia</w:t>
      </w:r>
      <w:r w:rsidR="00DB633B">
        <w:rPr>
          <w:rFonts w:eastAsia="Calibri" w:cs="Arial"/>
          <w:szCs w:val="22"/>
          <w:lang w:val="es-MX" w:eastAsia="en-US"/>
        </w:rPr>
        <w:t>,</w:t>
      </w:r>
      <w:r w:rsidRPr="002965F3">
        <w:rPr>
          <w:rFonts w:eastAsia="Calibri" w:cs="Arial"/>
          <w:szCs w:val="22"/>
          <w:lang w:val="es-MX" w:eastAsia="en-US"/>
        </w:rPr>
        <w:t xml:space="preserve"> y se instruye a la Secretaria Técnica para que realice una amplia difusión de la Guía a los entes públicos, organismos empresariales y de la sociedad civil, instituciones de educación e investigación y sociedad.</w:t>
      </w:r>
    </w:p>
    <w:p w14:paraId="4DD08547" w14:textId="77777777" w:rsidR="008A36A1" w:rsidRPr="002965F3" w:rsidRDefault="008A36A1" w:rsidP="00AB0299">
      <w:pPr>
        <w:rPr>
          <w:rFonts w:eastAsia="Calibri" w:cs="Arial"/>
          <w:szCs w:val="22"/>
          <w:lang w:val="es-MX" w:eastAsia="en-US"/>
        </w:rPr>
      </w:pPr>
    </w:p>
    <w:p w14:paraId="5FE7490F" w14:textId="3305B26E" w:rsidR="00356FDF" w:rsidRPr="002965F3" w:rsidRDefault="00356FDF" w:rsidP="00AB0299">
      <w:pPr>
        <w:rPr>
          <w:rFonts w:eastAsia="Arial" w:cs="Arial"/>
          <w:b/>
          <w:bCs/>
          <w:color w:val="006078"/>
          <w:szCs w:val="22"/>
          <w:lang w:val="es-MX"/>
        </w:rPr>
      </w:pPr>
      <w:r w:rsidRPr="002965F3">
        <w:rPr>
          <w:rFonts w:eastAsia="Arial" w:cs="Arial"/>
          <w:b/>
          <w:bCs/>
          <w:color w:val="006078"/>
          <w:szCs w:val="22"/>
          <w:lang w:val="es-MX"/>
        </w:rPr>
        <w:t>A.CC.2021.</w:t>
      </w:r>
      <w:r w:rsidR="00AB0299" w:rsidRPr="002965F3">
        <w:rPr>
          <w:rFonts w:eastAsia="Arial" w:cs="Arial"/>
          <w:b/>
          <w:bCs/>
          <w:color w:val="006078"/>
          <w:szCs w:val="22"/>
          <w:lang w:val="es-MX"/>
        </w:rPr>
        <w:t>1</w:t>
      </w:r>
      <w:r w:rsidR="008A36A1" w:rsidRPr="002965F3">
        <w:rPr>
          <w:rFonts w:eastAsia="Arial" w:cs="Arial"/>
          <w:b/>
          <w:bCs/>
          <w:color w:val="006078"/>
          <w:szCs w:val="22"/>
          <w:lang w:val="es-MX"/>
        </w:rPr>
        <w:t>8</w:t>
      </w:r>
    </w:p>
    <w:p w14:paraId="10D24D29" w14:textId="44E8786E" w:rsidR="007668D3" w:rsidRPr="002965F3" w:rsidRDefault="000D04D6" w:rsidP="000D369E">
      <w:pPr>
        <w:rPr>
          <w:rFonts w:eastAsia="Calibri" w:cs="Arial"/>
          <w:szCs w:val="22"/>
          <w:lang w:val="es-MX" w:eastAsia="en-US"/>
        </w:rPr>
      </w:pPr>
      <w:r w:rsidRPr="002965F3">
        <w:rPr>
          <w:rFonts w:eastAsia="Calibri" w:cs="Arial"/>
          <w:szCs w:val="22"/>
          <w:lang w:val="es-MX" w:eastAsia="en-US"/>
        </w:rPr>
        <w:t>Se aprueba la Clasificación de respuestas y criterios para determinar la conclusión de las recomendaciones no vinculantes del Comité Coordinador del Sistema Estatal Anticorrupción de Jalisc</w:t>
      </w:r>
      <w:r w:rsidR="00AF717D">
        <w:rPr>
          <w:rFonts w:eastAsia="Calibri" w:cs="Arial"/>
          <w:szCs w:val="22"/>
          <w:lang w:val="es-MX" w:eastAsia="en-US"/>
        </w:rPr>
        <w:t>o</w:t>
      </w:r>
      <w:r w:rsidRPr="002965F3">
        <w:rPr>
          <w:rFonts w:eastAsia="Calibri" w:cs="Arial"/>
          <w:szCs w:val="22"/>
          <w:lang w:val="es-MX" w:eastAsia="en-US"/>
        </w:rPr>
        <w:t>.</w:t>
      </w:r>
    </w:p>
    <w:p w14:paraId="31E918CF" w14:textId="77777777" w:rsidR="000D04D6" w:rsidRPr="002965F3" w:rsidRDefault="000D04D6" w:rsidP="000D369E">
      <w:pPr>
        <w:rPr>
          <w:rFonts w:eastAsia="Calibri" w:cs="Arial"/>
          <w:szCs w:val="22"/>
          <w:lang w:val="es-MX" w:eastAsia="en-US"/>
        </w:rPr>
      </w:pPr>
    </w:p>
    <w:p w14:paraId="2D1E0F1D" w14:textId="2C69A595" w:rsidR="00190464" w:rsidRPr="002965F3" w:rsidRDefault="00190464" w:rsidP="00190464">
      <w:pPr>
        <w:rPr>
          <w:rFonts w:eastAsia="Arial" w:cs="Arial"/>
          <w:b/>
          <w:bCs/>
          <w:color w:val="006078"/>
          <w:szCs w:val="22"/>
          <w:lang w:val="es-MX"/>
        </w:rPr>
      </w:pPr>
      <w:r w:rsidRPr="002965F3">
        <w:rPr>
          <w:rFonts w:eastAsia="Arial" w:cs="Arial"/>
          <w:b/>
          <w:bCs/>
          <w:color w:val="006078"/>
          <w:szCs w:val="22"/>
          <w:lang w:val="es-MX"/>
        </w:rPr>
        <w:t>A.CC.2021.</w:t>
      </w:r>
      <w:r w:rsidR="007668D3" w:rsidRPr="002965F3">
        <w:rPr>
          <w:rFonts w:eastAsia="Arial" w:cs="Arial"/>
          <w:b/>
          <w:bCs/>
          <w:color w:val="006078"/>
          <w:szCs w:val="22"/>
          <w:lang w:val="es-MX"/>
        </w:rPr>
        <w:t>1</w:t>
      </w:r>
      <w:r w:rsidR="000D04D6" w:rsidRPr="002965F3">
        <w:rPr>
          <w:rFonts w:eastAsia="Arial" w:cs="Arial"/>
          <w:b/>
          <w:bCs/>
          <w:color w:val="006078"/>
          <w:szCs w:val="22"/>
          <w:lang w:val="es-MX"/>
        </w:rPr>
        <w:t>9</w:t>
      </w:r>
    </w:p>
    <w:p w14:paraId="0D243CCF" w14:textId="470BFD95" w:rsidR="00275C56" w:rsidRPr="002965F3" w:rsidRDefault="000323D5" w:rsidP="000D369E">
      <w:pPr>
        <w:rPr>
          <w:rFonts w:eastAsia="Calibri" w:cs="Arial"/>
          <w:szCs w:val="22"/>
          <w:lang w:val="es-MX" w:eastAsia="en-US"/>
        </w:rPr>
      </w:pPr>
      <w:r w:rsidRPr="002965F3">
        <w:rPr>
          <w:rFonts w:eastAsia="Calibri" w:cs="Arial"/>
          <w:szCs w:val="22"/>
          <w:lang w:val="es-MX" w:eastAsia="en-US"/>
        </w:rPr>
        <w:t xml:space="preserve">Se aprueba la Ruta Crítica para la elaboración del Programa </w:t>
      </w:r>
      <w:r w:rsidR="00AF717D">
        <w:rPr>
          <w:rFonts w:eastAsia="Calibri" w:cs="Arial"/>
          <w:szCs w:val="22"/>
          <w:lang w:val="es-MX" w:eastAsia="en-US"/>
        </w:rPr>
        <w:t xml:space="preserve">de Trabajo </w:t>
      </w:r>
      <w:r w:rsidRPr="002965F3">
        <w:rPr>
          <w:rFonts w:eastAsia="Calibri" w:cs="Arial"/>
          <w:szCs w:val="22"/>
          <w:lang w:val="es-MX" w:eastAsia="en-US"/>
        </w:rPr>
        <w:t>Anual 2022 del Comité Coordinador del Sistema Estatal Anticorrupción de Jalisco.</w:t>
      </w:r>
    </w:p>
    <w:p w14:paraId="536FEE2E" w14:textId="15FDE3B5" w:rsidR="00FE6F99" w:rsidRDefault="00FE6F99" w:rsidP="000D369E">
      <w:pPr>
        <w:rPr>
          <w:rFonts w:eastAsia="Calibri" w:cs="Arial"/>
          <w:szCs w:val="22"/>
          <w:lang w:val="es-MX" w:eastAsia="en-US"/>
        </w:rPr>
      </w:pPr>
    </w:p>
    <w:p w14:paraId="48155D7C" w14:textId="77777777" w:rsidR="00545665" w:rsidRDefault="00545665" w:rsidP="000D369E">
      <w:pPr>
        <w:rPr>
          <w:rFonts w:eastAsia="Calibri" w:cs="Arial"/>
          <w:szCs w:val="22"/>
          <w:lang w:val="es-MX" w:eastAsia="en-US"/>
        </w:rPr>
      </w:pPr>
    </w:p>
    <w:p w14:paraId="39EAEF42" w14:textId="77777777" w:rsidR="00E46078" w:rsidRDefault="00E46078" w:rsidP="000D369E">
      <w:pPr>
        <w:rPr>
          <w:rFonts w:eastAsia="Calibri" w:cs="Arial"/>
          <w:szCs w:val="22"/>
          <w:lang w:val="es-MX" w:eastAsia="en-US"/>
        </w:rPr>
      </w:pPr>
    </w:p>
    <w:p w14:paraId="0F993146" w14:textId="77777777" w:rsidR="00E46078" w:rsidRDefault="00E46078" w:rsidP="000D369E">
      <w:pPr>
        <w:rPr>
          <w:rFonts w:eastAsia="Calibri" w:cs="Arial"/>
          <w:szCs w:val="22"/>
          <w:lang w:val="es-MX" w:eastAsia="en-US"/>
        </w:rPr>
      </w:pPr>
    </w:p>
    <w:p w14:paraId="4B80FB55" w14:textId="77777777" w:rsidR="00E46078" w:rsidRDefault="00E46078" w:rsidP="000D369E">
      <w:pPr>
        <w:rPr>
          <w:rFonts w:eastAsia="Calibri" w:cs="Arial"/>
          <w:szCs w:val="22"/>
          <w:lang w:val="es-MX" w:eastAsia="en-US"/>
        </w:rPr>
      </w:pPr>
    </w:p>
    <w:p w14:paraId="062F4DD1" w14:textId="77777777" w:rsidR="00E46078" w:rsidRDefault="00E46078" w:rsidP="000D369E">
      <w:pPr>
        <w:rPr>
          <w:rFonts w:eastAsia="Calibri" w:cs="Arial"/>
          <w:szCs w:val="22"/>
          <w:lang w:val="es-MX" w:eastAsia="en-US"/>
        </w:rPr>
      </w:pPr>
    </w:p>
    <w:p w14:paraId="3BD4B29A" w14:textId="77777777" w:rsidR="00E46078" w:rsidRDefault="00E46078" w:rsidP="000D369E">
      <w:pPr>
        <w:rPr>
          <w:rFonts w:eastAsia="Calibri" w:cs="Arial"/>
          <w:szCs w:val="22"/>
          <w:lang w:val="es-MX" w:eastAsia="en-US"/>
        </w:rPr>
      </w:pPr>
    </w:p>
    <w:p w14:paraId="1937C991" w14:textId="77777777" w:rsidR="00E46078" w:rsidRDefault="00E46078" w:rsidP="000D369E">
      <w:pPr>
        <w:rPr>
          <w:rFonts w:eastAsia="Calibri" w:cs="Arial"/>
          <w:szCs w:val="22"/>
          <w:lang w:val="es-MX" w:eastAsia="en-US"/>
        </w:rPr>
      </w:pPr>
    </w:p>
    <w:p w14:paraId="0AB7DBB1" w14:textId="77777777" w:rsidR="00E46078" w:rsidRDefault="00E46078" w:rsidP="000D369E">
      <w:pPr>
        <w:rPr>
          <w:rFonts w:eastAsia="Calibri" w:cs="Arial"/>
          <w:szCs w:val="22"/>
          <w:lang w:val="es-MX" w:eastAsia="en-US"/>
        </w:rPr>
      </w:pPr>
    </w:p>
    <w:p w14:paraId="55FBB6B3" w14:textId="77777777" w:rsidR="00E46078" w:rsidRDefault="00E46078" w:rsidP="000D369E">
      <w:pPr>
        <w:rPr>
          <w:rFonts w:eastAsia="Calibri" w:cs="Arial"/>
          <w:szCs w:val="22"/>
          <w:lang w:val="es-MX" w:eastAsia="en-US"/>
        </w:rPr>
      </w:pPr>
    </w:p>
    <w:p w14:paraId="7D929EA7" w14:textId="77777777" w:rsidR="00E46078" w:rsidRDefault="00E46078" w:rsidP="000D369E">
      <w:pPr>
        <w:rPr>
          <w:rFonts w:eastAsia="Calibri" w:cs="Arial"/>
          <w:szCs w:val="22"/>
          <w:lang w:val="es-MX" w:eastAsia="en-US"/>
        </w:rPr>
      </w:pPr>
    </w:p>
    <w:p w14:paraId="57194800" w14:textId="77777777" w:rsidR="00E46078" w:rsidRDefault="00E46078" w:rsidP="000D369E">
      <w:pPr>
        <w:rPr>
          <w:rFonts w:eastAsia="Calibri" w:cs="Arial"/>
          <w:szCs w:val="22"/>
          <w:lang w:val="es-MX" w:eastAsia="en-US"/>
        </w:rPr>
      </w:pPr>
    </w:p>
    <w:p w14:paraId="1CD2DDFC" w14:textId="77777777" w:rsidR="00E46078" w:rsidRDefault="00E46078" w:rsidP="000D369E">
      <w:pPr>
        <w:rPr>
          <w:rFonts w:eastAsia="Calibri" w:cs="Arial"/>
          <w:szCs w:val="22"/>
          <w:lang w:val="es-MX" w:eastAsia="en-US"/>
        </w:rPr>
      </w:pPr>
    </w:p>
    <w:p w14:paraId="2FB94A55" w14:textId="77777777" w:rsidR="00E46078" w:rsidRDefault="00E46078" w:rsidP="000D369E">
      <w:pPr>
        <w:rPr>
          <w:rFonts w:eastAsia="Calibri" w:cs="Arial"/>
          <w:szCs w:val="22"/>
          <w:lang w:val="es-MX" w:eastAsia="en-US"/>
        </w:rPr>
      </w:pPr>
    </w:p>
    <w:p w14:paraId="3517F318" w14:textId="77777777" w:rsidR="00E46078" w:rsidRDefault="00E46078" w:rsidP="000D369E">
      <w:pPr>
        <w:rPr>
          <w:rFonts w:eastAsia="Calibri" w:cs="Arial"/>
          <w:szCs w:val="22"/>
          <w:lang w:val="es-MX" w:eastAsia="en-US"/>
        </w:rPr>
      </w:pPr>
    </w:p>
    <w:p w14:paraId="085421A1" w14:textId="77777777" w:rsidR="00E46078" w:rsidRDefault="00E46078" w:rsidP="000D369E">
      <w:pPr>
        <w:rPr>
          <w:rFonts w:eastAsia="Calibri" w:cs="Arial"/>
          <w:szCs w:val="22"/>
          <w:lang w:val="es-MX" w:eastAsia="en-US"/>
        </w:rPr>
      </w:pPr>
    </w:p>
    <w:p w14:paraId="36774C93" w14:textId="77777777" w:rsidR="00E46078" w:rsidRDefault="00E46078" w:rsidP="000D369E">
      <w:pPr>
        <w:rPr>
          <w:rFonts w:eastAsia="Calibri" w:cs="Arial"/>
          <w:szCs w:val="22"/>
          <w:lang w:val="es-MX" w:eastAsia="en-US"/>
        </w:rPr>
      </w:pPr>
    </w:p>
    <w:p w14:paraId="2B456F5B" w14:textId="77777777" w:rsidR="00E46078" w:rsidRDefault="00E46078" w:rsidP="000D369E">
      <w:pPr>
        <w:rPr>
          <w:rFonts w:eastAsia="Calibri" w:cs="Arial"/>
          <w:szCs w:val="22"/>
          <w:lang w:val="es-MX" w:eastAsia="en-US"/>
        </w:rPr>
      </w:pPr>
    </w:p>
    <w:p w14:paraId="6FB8FBB5" w14:textId="77777777" w:rsidR="00E46078" w:rsidRPr="002965F3" w:rsidRDefault="00E46078" w:rsidP="000D369E">
      <w:pPr>
        <w:rPr>
          <w:rFonts w:eastAsia="Calibri" w:cs="Arial"/>
          <w:szCs w:val="22"/>
          <w:lang w:val="es-MX" w:eastAsia="en-US"/>
        </w:rPr>
      </w:pPr>
    </w:p>
    <w:p w14:paraId="3B17177B" w14:textId="77777777" w:rsidR="000D369E" w:rsidRPr="002965F3" w:rsidRDefault="000D369E" w:rsidP="004B2291">
      <w:pPr>
        <w:pStyle w:val="Prrafodelista"/>
        <w:numPr>
          <w:ilvl w:val="0"/>
          <w:numId w:val="7"/>
        </w:numPr>
        <w:ind w:left="284" w:hanging="142"/>
        <w:rPr>
          <w:rFonts w:eastAsia="Arial" w:cs="Arial"/>
          <w:b/>
          <w:bCs/>
          <w:color w:val="006078"/>
          <w:szCs w:val="22"/>
          <w:lang w:val="es-MX"/>
        </w:rPr>
      </w:pPr>
      <w:r w:rsidRPr="002965F3">
        <w:rPr>
          <w:rFonts w:eastAsia="Arial" w:cs="Arial"/>
          <w:b/>
          <w:bCs/>
          <w:color w:val="006078"/>
          <w:szCs w:val="22"/>
          <w:lang w:val="es-MX"/>
        </w:rPr>
        <w:lastRenderedPageBreak/>
        <w:t>Clausura de la sesión</w:t>
      </w:r>
    </w:p>
    <w:p w14:paraId="491EBB70" w14:textId="77777777" w:rsidR="00D75CD4" w:rsidRPr="002965F3" w:rsidRDefault="00D75CD4" w:rsidP="00960677">
      <w:pPr>
        <w:rPr>
          <w:rFonts w:eastAsia="Verdana" w:cs="Arial"/>
          <w:szCs w:val="22"/>
          <w:lang w:val="es-MX" w:eastAsia="es-MX"/>
        </w:rPr>
      </w:pPr>
    </w:p>
    <w:p w14:paraId="62733783" w14:textId="3242AB6B" w:rsidR="00EF6EAD" w:rsidRPr="002965F3" w:rsidRDefault="00960677" w:rsidP="00960677">
      <w:pPr>
        <w:rPr>
          <w:rFonts w:eastAsia="Verdana" w:cs="Arial"/>
          <w:szCs w:val="22"/>
          <w:lang w:val="es-MX" w:eastAsia="es-MX"/>
        </w:rPr>
      </w:pPr>
      <w:r w:rsidRPr="002965F3">
        <w:rPr>
          <w:rFonts w:eastAsia="Verdana" w:cs="Arial"/>
          <w:szCs w:val="22"/>
          <w:lang w:val="es-MX" w:eastAsia="es-MX"/>
        </w:rPr>
        <w:t xml:space="preserve">Se da por clausurada la </w:t>
      </w:r>
      <w:r w:rsidR="00EF6EAD" w:rsidRPr="002965F3">
        <w:rPr>
          <w:rFonts w:eastAsia="Verdana" w:cs="Arial"/>
          <w:szCs w:val="22"/>
          <w:lang w:val="es-MX" w:eastAsia="es-MX"/>
        </w:rPr>
        <w:t xml:space="preserve">Cuarta Sesión Ordinaria del Comité Coordinador </w:t>
      </w:r>
      <w:r w:rsidRPr="002965F3">
        <w:rPr>
          <w:rFonts w:eastAsia="Verdana" w:cs="Arial"/>
          <w:szCs w:val="22"/>
          <w:lang w:val="es-MX" w:eastAsia="es-MX"/>
        </w:rPr>
        <w:t xml:space="preserve">a las </w:t>
      </w:r>
      <w:r w:rsidR="00C66A49" w:rsidRPr="002965F3">
        <w:rPr>
          <w:rFonts w:eastAsia="Verdana" w:cs="Arial"/>
          <w:szCs w:val="22"/>
          <w:lang w:val="es-MX" w:eastAsia="es-MX"/>
        </w:rPr>
        <w:t>1</w:t>
      </w:r>
      <w:r w:rsidR="00401752" w:rsidRPr="002965F3">
        <w:rPr>
          <w:rFonts w:eastAsia="Verdana" w:cs="Arial"/>
          <w:szCs w:val="22"/>
          <w:lang w:val="es-MX" w:eastAsia="es-MX"/>
        </w:rPr>
        <w:t>8</w:t>
      </w:r>
      <w:r w:rsidR="00C66A49" w:rsidRPr="002965F3">
        <w:rPr>
          <w:rFonts w:eastAsia="Verdana" w:cs="Arial"/>
          <w:szCs w:val="22"/>
          <w:lang w:val="es-MX" w:eastAsia="es-MX"/>
        </w:rPr>
        <w:t>:</w:t>
      </w:r>
      <w:r w:rsidR="00401752" w:rsidRPr="002965F3">
        <w:rPr>
          <w:rFonts w:eastAsia="Verdana" w:cs="Arial"/>
          <w:szCs w:val="22"/>
          <w:lang w:val="es-MX" w:eastAsia="es-MX"/>
        </w:rPr>
        <w:t>1</w:t>
      </w:r>
      <w:r w:rsidR="003851A4" w:rsidRPr="002965F3">
        <w:rPr>
          <w:rFonts w:eastAsia="Verdana" w:cs="Arial"/>
          <w:szCs w:val="22"/>
          <w:lang w:val="es-MX" w:eastAsia="es-MX"/>
        </w:rPr>
        <w:t>7</w:t>
      </w:r>
      <w:r w:rsidR="00C66A49" w:rsidRPr="002965F3">
        <w:rPr>
          <w:rFonts w:eastAsia="Verdana" w:cs="Arial"/>
          <w:szCs w:val="22"/>
          <w:lang w:val="es-MX" w:eastAsia="es-MX"/>
        </w:rPr>
        <w:t xml:space="preserve"> horas </w:t>
      </w:r>
      <w:r w:rsidRPr="002965F3">
        <w:rPr>
          <w:rFonts w:eastAsia="Verdana" w:cs="Arial"/>
          <w:szCs w:val="22"/>
          <w:lang w:val="es-MX" w:eastAsia="es-MX"/>
        </w:rPr>
        <w:t xml:space="preserve">del </w:t>
      </w:r>
      <w:r w:rsidR="00ED0D47" w:rsidRPr="002965F3">
        <w:rPr>
          <w:rFonts w:eastAsia="Verdana" w:cs="Arial"/>
          <w:szCs w:val="22"/>
          <w:lang w:val="es-MX" w:eastAsia="es-MX"/>
        </w:rPr>
        <w:t>lunes</w:t>
      </w:r>
      <w:r w:rsidR="0071327D" w:rsidRPr="002965F3">
        <w:rPr>
          <w:rFonts w:eastAsia="Verdana" w:cs="Arial"/>
          <w:szCs w:val="22"/>
          <w:lang w:val="es-MX" w:eastAsia="es-MX"/>
        </w:rPr>
        <w:t xml:space="preserve"> </w:t>
      </w:r>
      <w:r w:rsidR="00ED0D47" w:rsidRPr="002965F3">
        <w:rPr>
          <w:rFonts w:eastAsia="Verdana" w:cs="Arial"/>
          <w:szCs w:val="22"/>
          <w:lang w:val="es-MX" w:eastAsia="es-MX"/>
        </w:rPr>
        <w:t>29</w:t>
      </w:r>
      <w:r w:rsidR="00786E64" w:rsidRPr="002965F3">
        <w:rPr>
          <w:rFonts w:eastAsia="Verdana" w:cs="Arial"/>
          <w:szCs w:val="22"/>
          <w:lang w:val="es-MX" w:eastAsia="es-MX"/>
        </w:rPr>
        <w:t xml:space="preserve"> de </w:t>
      </w:r>
      <w:r w:rsidR="00ED0D47" w:rsidRPr="002965F3">
        <w:rPr>
          <w:rFonts w:eastAsia="Verdana" w:cs="Arial"/>
          <w:szCs w:val="22"/>
          <w:lang w:val="es-MX" w:eastAsia="es-MX"/>
        </w:rPr>
        <w:t>novie</w:t>
      </w:r>
      <w:r w:rsidR="0071327D" w:rsidRPr="002965F3">
        <w:rPr>
          <w:rFonts w:eastAsia="Verdana" w:cs="Arial"/>
          <w:szCs w:val="22"/>
          <w:lang w:val="es-MX" w:eastAsia="es-MX"/>
        </w:rPr>
        <w:t>mbre</w:t>
      </w:r>
      <w:r w:rsidRPr="002965F3">
        <w:rPr>
          <w:rFonts w:eastAsia="Verdana" w:cs="Arial"/>
          <w:szCs w:val="22"/>
          <w:lang w:val="es-MX" w:eastAsia="es-MX"/>
        </w:rPr>
        <w:t xml:space="preserve"> de 202</w:t>
      </w:r>
      <w:r w:rsidR="0098793F" w:rsidRPr="002965F3">
        <w:rPr>
          <w:rFonts w:eastAsia="Verdana" w:cs="Arial"/>
          <w:szCs w:val="22"/>
          <w:lang w:val="es-MX" w:eastAsia="es-MX"/>
        </w:rPr>
        <w:t>1</w:t>
      </w:r>
      <w:r w:rsidR="00F52A8F" w:rsidRPr="002965F3">
        <w:rPr>
          <w:rFonts w:eastAsia="Verdana" w:cs="Arial"/>
          <w:szCs w:val="22"/>
          <w:lang w:val="es-MX" w:eastAsia="es-MX"/>
        </w:rPr>
        <w:t>.</w:t>
      </w:r>
    </w:p>
    <w:p w14:paraId="2E739DAB" w14:textId="77777777" w:rsidR="00EF6EAD" w:rsidRPr="002965F3" w:rsidRDefault="00EF6EAD" w:rsidP="00960677">
      <w:pPr>
        <w:rPr>
          <w:rFonts w:eastAsia="Verdana" w:cs="Arial"/>
          <w:szCs w:val="22"/>
          <w:lang w:val="es-MX" w:eastAsia="es-MX"/>
        </w:rPr>
      </w:pPr>
    </w:p>
    <w:p w14:paraId="71B62870" w14:textId="77777777" w:rsidR="005359FB" w:rsidRPr="002965F3" w:rsidRDefault="005359FB" w:rsidP="005359FB">
      <w:pPr>
        <w:jc w:val="center"/>
        <w:rPr>
          <w:b/>
          <w:bCs/>
          <w:color w:val="2D5D74"/>
          <w:sz w:val="28"/>
          <w:szCs w:val="28"/>
          <w:highlight w:val="white"/>
          <w:lang w:val="es-MX"/>
        </w:rPr>
      </w:pPr>
      <w:r w:rsidRPr="002965F3">
        <w:rPr>
          <w:b/>
          <w:bCs/>
          <w:color w:val="2D5D74"/>
          <w:sz w:val="28"/>
          <w:szCs w:val="28"/>
          <w:highlight w:val="white"/>
          <w:lang w:val="es-MX"/>
        </w:rPr>
        <w:t>Comité Coordinador</w:t>
      </w:r>
    </w:p>
    <w:p w14:paraId="743A52AF" w14:textId="77777777" w:rsidR="005359FB" w:rsidRPr="002965F3" w:rsidRDefault="005359FB" w:rsidP="005359FB">
      <w:pPr>
        <w:jc w:val="center"/>
        <w:rPr>
          <w:b/>
          <w:bCs/>
          <w:sz w:val="16"/>
          <w:szCs w:val="16"/>
          <w:highlight w:val="white"/>
          <w:lang w:val="es-MX"/>
        </w:rPr>
      </w:pPr>
    </w:p>
    <w:tbl>
      <w:tblPr>
        <w:tblStyle w:val="Tablaconcuadrcula"/>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962"/>
      </w:tblGrid>
      <w:tr w:rsidR="005359FB" w:rsidRPr="002965F3" w14:paraId="6B821F4C" w14:textId="77777777" w:rsidTr="00DA291C">
        <w:trPr>
          <w:jc w:val="center"/>
        </w:trPr>
        <w:tc>
          <w:tcPr>
            <w:tcW w:w="4962" w:type="dxa"/>
          </w:tcPr>
          <w:p w14:paraId="7C830978" w14:textId="77777777" w:rsidR="005359FB" w:rsidRPr="002965F3" w:rsidRDefault="005359FB" w:rsidP="00DA291C">
            <w:pPr>
              <w:rPr>
                <w:highlight w:val="white"/>
                <w:lang w:val="es-MX"/>
              </w:rPr>
            </w:pPr>
          </w:p>
          <w:p w14:paraId="4A0F3136" w14:textId="77777777" w:rsidR="005359FB" w:rsidRPr="002965F3" w:rsidRDefault="005359FB" w:rsidP="00DA291C">
            <w:pPr>
              <w:rPr>
                <w:highlight w:val="white"/>
                <w:lang w:val="es-MX"/>
              </w:rPr>
            </w:pPr>
          </w:p>
          <w:p w14:paraId="43DFBEC2" w14:textId="77777777" w:rsidR="005359FB" w:rsidRPr="002965F3" w:rsidRDefault="005359FB" w:rsidP="00DA291C">
            <w:pPr>
              <w:rPr>
                <w:highlight w:val="white"/>
                <w:lang w:val="es-MX"/>
              </w:rPr>
            </w:pPr>
          </w:p>
          <w:p w14:paraId="79A5DFA8" w14:textId="77777777" w:rsidR="005359FB" w:rsidRPr="002965F3" w:rsidRDefault="005359FB" w:rsidP="00DA291C">
            <w:pPr>
              <w:rPr>
                <w:highlight w:val="white"/>
                <w:lang w:val="es-MX"/>
              </w:rPr>
            </w:pPr>
          </w:p>
        </w:tc>
      </w:tr>
      <w:tr w:rsidR="005359FB" w:rsidRPr="002965F3" w14:paraId="241D4C41" w14:textId="77777777" w:rsidTr="00DA291C">
        <w:trPr>
          <w:jc w:val="center"/>
        </w:trPr>
        <w:tc>
          <w:tcPr>
            <w:tcW w:w="4962" w:type="dxa"/>
          </w:tcPr>
          <w:p w14:paraId="5831B33C" w14:textId="333A2565" w:rsidR="00BF101D" w:rsidRPr="002965F3" w:rsidRDefault="00394390" w:rsidP="00DA291C">
            <w:pPr>
              <w:jc w:val="center"/>
              <w:rPr>
                <w:b/>
                <w:bCs/>
                <w:color w:val="003B51"/>
                <w:lang w:val="es-MX"/>
              </w:rPr>
            </w:pPr>
            <w:r>
              <w:rPr>
                <w:b/>
                <w:bCs/>
                <w:color w:val="003B51"/>
                <w:lang w:val="es-MX"/>
              </w:rPr>
              <w:t xml:space="preserve">José de </w:t>
            </w:r>
            <w:r w:rsidR="00BF101D" w:rsidRPr="002965F3">
              <w:rPr>
                <w:b/>
                <w:bCs/>
                <w:color w:val="003B51"/>
                <w:lang w:val="es-MX"/>
              </w:rPr>
              <w:t xml:space="preserve">Jesús Ibarra Cárdenas </w:t>
            </w:r>
          </w:p>
          <w:p w14:paraId="2970573E" w14:textId="77777777" w:rsidR="007470B4" w:rsidRPr="002965F3" w:rsidRDefault="007470B4" w:rsidP="007470B4">
            <w:pPr>
              <w:jc w:val="center"/>
              <w:rPr>
                <w:sz w:val="20"/>
                <w:szCs w:val="20"/>
                <w:lang w:val="es-MX"/>
              </w:rPr>
            </w:pPr>
            <w:r w:rsidRPr="002965F3">
              <w:rPr>
                <w:sz w:val="20"/>
                <w:szCs w:val="20"/>
                <w:lang w:val="es-MX"/>
              </w:rPr>
              <w:t xml:space="preserve">Presidente del Comité Coordinador </w:t>
            </w:r>
          </w:p>
          <w:p w14:paraId="3BC588C9" w14:textId="55CFA4D6" w:rsidR="005359FB" w:rsidRPr="002965F3" w:rsidRDefault="007470B4" w:rsidP="007470B4">
            <w:pPr>
              <w:jc w:val="center"/>
              <w:rPr>
                <w:sz w:val="20"/>
                <w:szCs w:val="20"/>
                <w:highlight w:val="white"/>
                <w:lang w:val="es-MX"/>
              </w:rPr>
            </w:pPr>
            <w:r w:rsidRPr="002965F3">
              <w:rPr>
                <w:sz w:val="20"/>
                <w:szCs w:val="20"/>
                <w:lang w:val="es-MX"/>
              </w:rPr>
              <w:t>en representación del Comité de Participación Social</w:t>
            </w:r>
          </w:p>
        </w:tc>
      </w:tr>
    </w:tbl>
    <w:p w14:paraId="13032D29" w14:textId="77777777" w:rsidR="005359FB" w:rsidRPr="002965F3" w:rsidRDefault="005359FB" w:rsidP="005359FB">
      <w:pPr>
        <w:jc w:val="center"/>
        <w:rPr>
          <w:b/>
          <w:bCs/>
          <w:sz w:val="6"/>
          <w:szCs w:val="6"/>
          <w:highlight w:val="white"/>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6"/>
        <w:gridCol w:w="276"/>
        <w:gridCol w:w="4276"/>
      </w:tblGrid>
      <w:tr w:rsidR="005359FB" w:rsidRPr="002965F3" w14:paraId="19904BC1" w14:textId="77777777" w:rsidTr="005359FB">
        <w:tc>
          <w:tcPr>
            <w:tcW w:w="4286" w:type="dxa"/>
            <w:tcBorders>
              <w:bottom w:val="single" w:sz="4" w:space="0" w:color="auto"/>
            </w:tcBorders>
          </w:tcPr>
          <w:p w14:paraId="7BE845AC" w14:textId="77777777" w:rsidR="005359FB" w:rsidRPr="002965F3" w:rsidRDefault="005359FB" w:rsidP="00DA291C">
            <w:pPr>
              <w:rPr>
                <w:highlight w:val="white"/>
                <w:lang w:val="es-MX"/>
              </w:rPr>
            </w:pPr>
          </w:p>
          <w:p w14:paraId="18C5D824" w14:textId="77777777" w:rsidR="005359FB" w:rsidRPr="002965F3" w:rsidRDefault="005359FB" w:rsidP="00DA291C">
            <w:pPr>
              <w:rPr>
                <w:highlight w:val="white"/>
                <w:lang w:val="es-MX"/>
              </w:rPr>
            </w:pPr>
          </w:p>
          <w:p w14:paraId="79018BE8" w14:textId="77777777" w:rsidR="005359FB" w:rsidRPr="002965F3" w:rsidRDefault="005359FB" w:rsidP="00DA291C">
            <w:pPr>
              <w:rPr>
                <w:highlight w:val="white"/>
                <w:lang w:val="es-MX"/>
              </w:rPr>
            </w:pPr>
          </w:p>
          <w:p w14:paraId="4B613147" w14:textId="77777777" w:rsidR="005359FB" w:rsidRPr="002965F3" w:rsidRDefault="005359FB" w:rsidP="00DA291C">
            <w:pPr>
              <w:rPr>
                <w:highlight w:val="white"/>
                <w:lang w:val="es-MX"/>
              </w:rPr>
            </w:pPr>
          </w:p>
        </w:tc>
        <w:tc>
          <w:tcPr>
            <w:tcW w:w="276" w:type="dxa"/>
          </w:tcPr>
          <w:p w14:paraId="6AAC3D25" w14:textId="77777777" w:rsidR="005359FB" w:rsidRPr="002965F3" w:rsidRDefault="005359FB" w:rsidP="00DA291C">
            <w:pPr>
              <w:rPr>
                <w:highlight w:val="white"/>
                <w:lang w:val="es-MX"/>
              </w:rPr>
            </w:pPr>
          </w:p>
        </w:tc>
        <w:tc>
          <w:tcPr>
            <w:tcW w:w="4276" w:type="dxa"/>
            <w:tcBorders>
              <w:bottom w:val="single" w:sz="4" w:space="0" w:color="auto"/>
            </w:tcBorders>
          </w:tcPr>
          <w:p w14:paraId="6CB291CD" w14:textId="77777777" w:rsidR="005359FB" w:rsidRPr="002965F3" w:rsidRDefault="005359FB" w:rsidP="00DA291C">
            <w:pPr>
              <w:rPr>
                <w:highlight w:val="white"/>
                <w:lang w:val="es-MX"/>
              </w:rPr>
            </w:pPr>
          </w:p>
        </w:tc>
      </w:tr>
      <w:tr w:rsidR="005359FB" w:rsidRPr="002965F3" w14:paraId="158DF05C" w14:textId="77777777" w:rsidTr="005359FB">
        <w:tc>
          <w:tcPr>
            <w:tcW w:w="4286" w:type="dxa"/>
            <w:tcBorders>
              <w:top w:val="single" w:sz="4" w:space="0" w:color="auto"/>
            </w:tcBorders>
          </w:tcPr>
          <w:p w14:paraId="4FB6DC57" w14:textId="77777777" w:rsidR="005359FB" w:rsidRPr="002965F3" w:rsidRDefault="005359FB" w:rsidP="00DA291C">
            <w:pPr>
              <w:jc w:val="center"/>
              <w:rPr>
                <w:b/>
                <w:bCs/>
                <w:color w:val="003B51"/>
                <w:highlight w:val="white"/>
                <w:lang w:val="es-MX"/>
              </w:rPr>
            </w:pPr>
            <w:r w:rsidRPr="002965F3">
              <w:rPr>
                <w:b/>
                <w:bCs/>
                <w:color w:val="003B51"/>
                <w:highlight w:val="white"/>
                <w:lang w:val="es-MX"/>
              </w:rPr>
              <w:t>Jorge Alejandro Ortiz Ramírez</w:t>
            </w:r>
          </w:p>
          <w:p w14:paraId="352FDC68" w14:textId="77777777" w:rsidR="005359FB" w:rsidRPr="002965F3" w:rsidRDefault="005359FB" w:rsidP="00DA291C">
            <w:pPr>
              <w:jc w:val="center"/>
              <w:rPr>
                <w:bCs/>
                <w:sz w:val="20"/>
                <w:szCs w:val="20"/>
                <w:highlight w:val="white"/>
                <w:lang w:val="es-MX"/>
              </w:rPr>
            </w:pPr>
            <w:r w:rsidRPr="002965F3">
              <w:rPr>
                <w:sz w:val="20"/>
                <w:szCs w:val="20"/>
                <w:highlight w:val="white"/>
                <w:lang w:val="es-MX"/>
              </w:rPr>
              <w:t>Auditor Superior del Estado de Jalisco</w:t>
            </w:r>
          </w:p>
        </w:tc>
        <w:tc>
          <w:tcPr>
            <w:tcW w:w="276" w:type="dxa"/>
          </w:tcPr>
          <w:p w14:paraId="082763B7" w14:textId="77777777" w:rsidR="005359FB" w:rsidRPr="002965F3" w:rsidRDefault="005359FB" w:rsidP="00DA291C">
            <w:pPr>
              <w:jc w:val="center"/>
              <w:rPr>
                <w:highlight w:val="white"/>
                <w:lang w:val="es-MX"/>
              </w:rPr>
            </w:pPr>
          </w:p>
        </w:tc>
        <w:tc>
          <w:tcPr>
            <w:tcW w:w="4276" w:type="dxa"/>
            <w:tcBorders>
              <w:top w:val="single" w:sz="4" w:space="0" w:color="auto"/>
            </w:tcBorders>
          </w:tcPr>
          <w:p w14:paraId="24ADE4B3" w14:textId="77777777" w:rsidR="003851A4" w:rsidRPr="002965F3" w:rsidRDefault="003851A4" w:rsidP="003851A4">
            <w:pPr>
              <w:jc w:val="center"/>
              <w:rPr>
                <w:b/>
                <w:bCs/>
                <w:color w:val="003B51"/>
                <w:highlight w:val="white"/>
                <w:lang w:val="es-MX"/>
              </w:rPr>
            </w:pPr>
            <w:r w:rsidRPr="002965F3">
              <w:rPr>
                <w:b/>
                <w:bCs/>
                <w:color w:val="003B51"/>
                <w:highlight w:val="white"/>
                <w:lang w:val="es-MX"/>
              </w:rPr>
              <w:t>María Teresa Brito Serrano</w:t>
            </w:r>
          </w:p>
          <w:p w14:paraId="3E2B7DDF" w14:textId="77777777" w:rsidR="003851A4" w:rsidRPr="002965F3" w:rsidRDefault="003851A4" w:rsidP="003851A4">
            <w:pPr>
              <w:jc w:val="center"/>
              <w:rPr>
                <w:sz w:val="20"/>
                <w:szCs w:val="20"/>
                <w:highlight w:val="white"/>
                <w:lang w:val="es-MX"/>
              </w:rPr>
            </w:pPr>
            <w:r w:rsidRPr="002965F3">
              <w:rPr>
                <w:sz w:val="20"/>
                <w:szCs w:val="20"/>
                <w:highlight w:val="white"/>
                <w:lang w:val="es-MX"/>
              </w:rPr>
              <w:t xml:space="preserve">Contralora del Estado </w:t>
            </w:r>
          </w:p>
          <w:p w14:paraId="1AC5139B" w14:textId="25889B7F" w:rsidR="005359FB" w:rsidRPr="002965F3" w:rsidRDefault="003851A4" w:rsidP="003851A4">
            <w:pPr>
              <w:jc w:val="center"/>
              <w:rPr>
                <w:highlight w:val="white"/>
                <w:lang w:val="es-MX"/>
              </w:rPr>
            </w:pPr>
            <w:r w:rsidRPr="002965F3">
              <w:rPr>
                <w:sz w:val="20"/>
                <w:szCs w:val="20"/>
                <w:highlight w:val="white"/>
                <w:lang w:val="es-MX"/>
              </w:rPr>
              <w:t>del Gobierno de Jalisco</w:t>
            </w:r>
          </w:p>
        </w:tc>
      </w:tr>
      <w:tr w:rsidR="005359FB" w:rsidRPr="002965F3" w14:paraId="198753C3" w14:textId="77777777" w:rsidTr="00BC5C46">
        <w:tc>
          <w:tcPr>
            <w:tcW w:w="4286" w:type="dxa"/>
            <w:tcBorders>
              <w:bottom w:val="single" w:sz="4" w:space="0" w:color="auto"/>
            </w:tcBorders>
          </w:tcPr>
          <w:p w14:paraId="014AC51B" w14:textId="77777777" w:rsidR="005359FB" w:rsidRPr="002965F3" w:rsidRDefault="005359FB" w:rsidP="00DA291C">
            <w:pPr>
              <w:jc w:val="center"/>
              <w:rPr>
                <w:highlight w:val="white"/>
                <w:lang w:val="es-MX"/>
              </w:rPr>
            </w:pPr>
          </w:p>
          <w:p w14:paraId="2C783B75" w14:textId="77777777" w:rsidR="005359FB" w:rsidRPr="002965F3" w:rsidRDefault="005359FB" w:rsidP="00DA291C">
            <w:pPr>
              <w:jc w:val="center"/>
              <w:rPr>
                <w:highlight w:val="white"/>
                <w:lang w:val="es-MX"/>
              </w:rPr>
            </w:pPr>
          </w:p>
          <w:p w14:paraId="1B8DB626" w14:textId="77777777" w:rsidR="005359FB" w:rsidRPr="002965F3" w:rsidRDefault="005359FB" w:rsidP="00DA291C">
            <w:pPr>
              <w:jc w:val="center"/>
              <w:rPr>
                <w:highlight w:val="white"/>
                <w:lang w:val="es-MX"/>
              </w:rPr>
            </w:pPr>
          </w:p>
          <w:p w14:paraId="26918917" w14:textId="77777777" w:rsidR="005359FB" w:rsidRPr="002965F3" w:rsidRDefault="005359FB" w:rsidP="00DA291C">
            <w:pPr>
              <w:jc w:val="center"/>
              <w:rPr>
                <w:highlight w:val="white"/>
                <w:lang w:val="es-MX"/>
              </w:rPr>
            </w:pPr>
          </w:p>
        </w:tc>
        <w:tc>
          <w:tcPr>
            <w:tcW w:w="276" w:type="dxa"/>
          </w:tcPr>
          <w:p w14:paraId="3844F8CE" w14:textId="77777777" w:rsidR="005359FB" w:rsidRPr="002965F3" w:rsidRDefault="005359FB" w:rsidP="00DA291C">
            <w:pPr>
              <w:jc w:val="center"/>
              <w:rPr>
                <w:highlight w:val="white"/>
                <w:lang w:val="es-MX"/>
              </w:rPr>
            </w:pPr>
          </w:p>
        </w:tc>
        <w:tc>
          <w:tcPr>
            <w:tcW w:w="4276" w:type="dxa"/>
            <w:tcBorders>
              <w:bottom w:val="single" w:sz="4" w:space="0" w:color="auto"/>
            </w:tcBorders>
          </w:tcPr>
          <w:p w14:paraId="4909D6EE" w14:textId="77777777" w:rsidR="005359FB" w:rsidRPr="002965F3" w:rsidRDefault="005359FB" w:rsidP="00DA291C">
            <w:pPr>
              <w:jc w:val="center"/>
              <w:rPr>
                <w:highlight w:val="white"/>
                <w:lang w:val="es-MX"/>
              </w:rPr>
            </w:pPr>
          </w:p>
        </w:tc>
      </w:tr>
      <w:tr w:rsidR="005359FB" w:rsidRPr="002965F3" w14:paraId="0611501E" w14:textId="77777777" w:rsidTr="00BC5C46">
        <w:tc>
          <w:tcPr>
            <w:tcW w:w="4286" w:type="dxa"/>
            <w:tcBorders>
              <w:top w:val="single" w:sz="4" w:space="0" w:color="auto"/>
            </w:tcBorders>
          </w:tcPr>
          <w:p w14:paraId="56AFB57C" w14:textId="77777777" w:rsidR="003851A4" w:rsidRPr="002965F3" w:rsidRDefault="003851A4" w:rsidP="003851A4">
            <w:pPr>
              <w:jc w:val="center"/>
              <w:rPr>
                <w:b/>
                <w:bCs/>
                <w:color w:val="003B51"/>
                <w:highlight w:val="white"/>
                <w:lang w:val="es-MX"/>
              </w:rPr>
            </w:pPr>
            <w:r w:rsidRPr="002965F3">
              <w:rPr>
                <w:b/>
                <w:bCs/>
                <w:color w:val="003B51"/>
                <w:highlight w:val="white"/>
                <w:lang w:val="es-MX"/>
              </w:rPr>
              <w:t>Daniel Espinosa Licón</w:t>
            </w:r>
          </w:p>
          <w:p w14:paraId="26B99F1D" w14:textId="2DD22F96" w:rsidR="005359FB" w:rsidRPr="002965F3" w:rsidRDefault="003851A4" w:rsidP="003851A4">
            <w:pPr>
              <w:jc w:val="center"/>
              <w:rPr>
                <w:bCs/>
                <w:sz w:val="20"/>
                <w:szCs w:val="20"/>
                <w:highlight w:val="white"/>
                <w:lang w:val="es-MX"/>
              </w:rPr>
            </w:pPr>
            <w:r w:rsidRPr="002965F3">
              <w:rPr>
                <w:bCs/>
                <w:sz w:val="20"/>
                <w:szCs w:val="20"/>
                <w:highlight w:val="white"/>
                <w:lang w:val="es-MX"/>
              </w:rPr>
              <w:t>Presidente del Consejo de la Judicatura</w:t>
            </w:r>
          </w:p>
        </w:tc>
        <w:tc>
          <w:tcPr>
            <w:tcW w:w="276" w:type="dxa"/>
          </w:tcPr>
          <w:p w14:paraId="3A19DB60" w14:textId="77777777" w:rsidR="005359FB" w:rsidRPr="002965F3" w:rsidRDefault="005359FB" w:rsidP="00DA291C">
            <w:pPr>
              <w:jc w:val="center"/>
              <w:rPr>
                <w:highlight w:val="white"/>
                <w:lang w:val="es-MX"/>
              </w:rPr>
            </w:pPr>
          </w:p>
        </w:tc>
        <w:tc>
          <w:tcPr>
            <w:tcW w:w="4276" w:type="dxa"/>
            <w:tcBorders>
              <w:top w:val="single" w:sz="4" w:space="0" w:color="auto"/>
            </w:tcBorders>
          </w:tcPr>
          <w:p w14:paraId="18DC270C" w14:textId="77777777" w:rsidR="003851A4" w:rsidRPr="002965F3" w:rsidRDefault="003851A4" w:rsidP="003851A4">
            <w:pPr>
              <w:jc w:val="center"/>
              <w:rPr>
                <w:b/>
                <w:bCs/>
                <w:color w:val="003B51"/>
                <w:highlight w:val="white"/>
                <w:lang w:val="es-MX"/>
              </w:rPr>
            </w:pPr>
            <w:r w:rsidRPr="002965F3">
              <w:rPr>
                <w:b/>
                <w:bCs/>
                <w:color w:val="003B51"/>
                <w:highlight w:val="white"/>
                <w:lang w:val="es-MX"/>
              </w:rPr>
              <w:t>Cynthia Patricia Cantero Pacheco</w:t>
            </w:r>
          </w:p>
          <w:p w14:paraId="178C8D31" w14:textId="50D2B3E7" w:rsidR="005359FB" w:rsidRPr="002965F3" w:rsidRDefault="003851A4" w:rsidP="003851A4">
            <w:pPr>
              <w:jc w:val="center"/>
              <w:rPr>
                <w:bCs/>
                <w:sz w:val="20"/>
                <w:szCs w:val="20"/>
                <w:highlight w:val="white"/>
                <w:lang w:val="es-MX"/>
              </w:rPr>
            </w:pPr>
            <w:r w:rsidRPr="002965F3">
              <w:rPr>
                <w:bCs/>
                <w:sz w:val="20"/>
                <w:szCs w:val="20"/>
                <w:highlight w:val="white"/>
                <w:lang w:val="es-MX"/>
              </w:rPr>
              <w:t>Presidenta del Instituto de Transparencia, Información Pública y Protección de Datos Personales del Estado de Jalisco</w:t>
            </w:r>
          </w:p>
        </w:tc>
      </w:tr>
      <w:tr w:rsidR="007470B4" w:rsidRPr="002965F3" w14:paraId="4274128A" w14:textId="77777777" w:rsidTr="00BC5C46">
        <w:tc>
          <w:tcPr>
            <w:tcW w:w="4286" w:type="dxa"/>
            <w:tcBorders>
              <w:bottom w:val="single" w:sz="4" w:space="0" w:color="auto"/>
            </w:tcBorders>
          </w:tcPr>
          <w:p w14:paraId="2B1F0A29" w14:textId="77777777" w:rsidR="007470B4" w:rsidRPr="002965F3" w:rsidRDefault="007470B4" w:rsidP="00DA291C">
            <w:pPr>
              <w:jc w:val="center"/>
              <w:rPr>
                <w:b/>
                <w:bCs/>
                <w:color w:val="003B51"/>
                <w:highlight w:val="white"/>
                <w:lang w:val="es-MX"/>
              </w:rPr>
            </w:pPr>
          </w:p>
          <w:p w14:paraId="7D19EE43" w14:textId="77777777" w:rsidR="007470B4" w:rsidRPr="002965F3" w:rsidRDefault="007470B4" w:rsidP="00DA291C">
            <w:pPr>
              <w:jc w:val="center"/>
              <w:rPr>
                <w:b/>
                <w:bCs/>
                <w:color w:val="003B51"/>
                <w:highlight w:val="white"/>
                <w:lang w:val="es-MX"/>
              </w:rPr>
            </w:pPr>
          </w:p>
          <w:p w14:paraId="4B50C5CC" w14:textId="77777777" w:rsidR="007470B4" w:rsidRPr="002965F3" w:rsidRDefault="007470B4" w:rsidP="00DA291C">
            <w:pPr>
              <w:jc w:val="center"/>
              <w:rPr>
                <w:b/>
                <w:bCs/>
                <w:color w:val="003B51"/>
                <w:highlight w:val="white"/>
                <w:lang w:val="es-MX"/>
              </w:rPr>
            </w:pPr>
          </w:p>
          <w:p w14:paraId="54C8D71C" w14:textId="66D66E42" w:rsidR="007470B4" w:rsidRPr="002965F3" w:rsidRDefault="007470B4" w:rsidP="00DA291C">
            <w:pPr>
              <w:jc w:val="center"/>
              <w:rPr>
                <w:b/>
                <w:bCs/>
                <w:color w:val="003B51"/>
                <w:highlight w:val="white"/>
                <w:lang w:val="es-MX"/>
              </w:rPr>
            </w:pPr>
          </w:p>
        </w:tc>
        <w:tc>
          <w:tcPr>
            <w:tcW w:w="276" w:type="dxa"/>
          </w:tcPr>
          <w:p w14:paraId="37F13D6A" w14:textId="77777777" w:rsidR="007470B4" w:rsidRPr="002965F3" w:rsidRDefault="007470B4" w:rsidP="00DA291C">
            <w:pPr>
              <w:jc w:val="center"/>
              <w:rPr>
                <w:highlight w:val="white"/>
                <w:lang w:val="es-MX"/>
              </w:rPr>
            </w:pPr>
          </w:p>
        </w:tc>
        <w:tc>
          <w:tcPr>
            <w:tcW w:w="4276" w:type="dxa"/>
          </w:tcPr>
          <w:p w14:paraId="3CCDE918" w14:textId="77777777" w:rsidR="007470B4" w:rsidRPr="002965F3" w:rsidRDefault="007470B4" w:rsidP="00DA291C">
            <w:pPr>
              <w:jc w:val="center"/>
              <w:rPr>
                <w:b/>
                <w:bCs/>
                <w:color w:val="003B51"/>
                <w:highlight w:val="white"/>
                <w:lang w:val="es-MX"/>
              </w:rPr>
            </w:pPr>
          </w:p>
        </w:tc>
      </w:tr>
      <w:tr w:rsidR="007470B4" w:rsidRPr="002965F3" w14:paraId="376589E6" w14:textId="77777777" w:rsidTr="00BC5C46">
        <w:tc>
          <w:tcPr>
            <w:tcW w:w="4286" w:type="dxa"/>
            <w:tcBorders>
              <w:top w:val="single" w:sz="4" w:space="0" w:color="auto"/>
            </w:tcBorders>
          </w:tcPr>
          <w:p w14:paraId="4B0074B1" w14:textId="77777777" w:rsidR="003851A4" w:rsidRPr="002965F3" w:rsidRDefault="003851A4" w:rsidP="003851A4">
            <w:pPr>
              <w:jc w:val="center"/>
              <w:rPr>
                <w:b/>
                <w:bCs/>
                <w:color w:val="003B51"/>
                <w:highlight w:val="white"/>
                <w:lang w:val="es-MX"/>
              </w:rPr>
            </w:pPr>
            <w:r w:rsidRPr="002965F3">
              <w:rPr>
                <w:b/>
                <w:bCs/>
                <w:color w:val="003B51"/>
                <w:highlight w:val="white"/>
                <w:lang w:val="es-MX"/>
              </w:rPr>
              <w:t xml:space="preserve">José Ramón Jiménez </w:t>
            </w:r>
            <w:r w:rsidRPr="001F556C">
              <w:rPr>
                <w:b/>
                <w:bCs/>
                <w:color w:val="003B51"/>
                <w:highlight w:val="white"/>
                <w:lang w:val="es-MX"/>
              </w:rPr>
              <w:t>Guti</w:t>
            </w:r>
            <w:r w:rsidRPr="00BC5C46">
              <w:rPr>
                <w:b/>
                <w:bCs/>
                <w:color w:val="003B51"/>
                <w:highlight w:val="white"/>
                <w:lang w:val="es-MX"/>
              </w:rPr>
              <w:t>é</w:t>
            </w:r>
            <w:r w:rsidRPr="001F556C">
              <w:rPr>
                <w:b/>
                <w:bCs/>
                <w:color w:val="003B51"/>
                <w:highlight w:val="white"/>
                <w:lang w:val="es-MX"/>
              </w:rPr>
              <w:t>rrez</w:t>
            </w:r>
          </w:p>
          <w:p w14:paraId="7BE37576" w14:textId="6B89905A" w:rsidR="007470B4" w:rsidRPr="002965F3" w:rsidRDefault="003851A4" w:rsidP="003851A4">
            <w:pPr>
              <w:jc w:val="center"/>
              <w:rPr>
                <w:b/>
                <w:bCs/>
                <w:color w:val="003B51"/>
                <w:highlight w:val="white"/>
                <w:lang w:val="es-MX"/>
              </w:rPr>
            </w:pPr>
            <w:r w:rsidRPr="002965F3">
              <w:rPr>
                <w:sz w:val="20"/>
                <w:szCs w:val="20"/>
                <w:highlight w:val="white"/>
                <w:lang w:val="es-MX"/>
              </w:rPr>
              <w:t>Presidente del Tribunal de Justicia Administrativa del Estado de Jalisco</w:t>
            </w:r>
          </w:p>
        </w:tc>
        <w:tc>
          <w:tcPr>
            <w:tcW w:w="276" w:type="dxa"/>
          </w:tcPr>
          <w:p w14:paraId="601E1971" w14:textId="77777777" w:rsidR="007470B4" w:rsidRPr="002965F3" w:rsidRDefault="007470B4" w:rsidP="00DA291C">
            <w:pPr>
              <w:jc w:val="center"/>
              <w:rPr>
                <w:highlight w:val="white"/>
                <w:lang w:val="es-MX"/>
              </w:rPr>
            </w:pPr>
          </w:p>
        </w:tc>
        <w:tc>
          <w:tcPr>
            <w:tcW w:w="4276" w:type="dxa"/>
          </w:tcPr>
          <w:p w14:paraId="7DC2DB57" w14:textId="54FB628C" w:rsidR="007470B4" w:rsidRPr="002965F3" w:rsidRDefault="007470B4" w:rsidP="007470B4">
            <w:pPr>
              <w:jc w:val="center"/>
              <w:rPr>
                <w:b/>
                <w:bCs/>
                <w:color w:val="003B51"/>
                <w:highlight w:val="white"/>
                <w:lang w:val="es-MX"/>
              </w:rPr>
            </w:pPr>
          </w:p>
        </w:tc>
      </w:tr>
    </w:tbl>
    <w:p w14:paraId="7233109C" w14:textId="744C364D" w:rsidR="00161EB9" w:rsidRDefault="00161EB9" w:rsidP="00E46078">
      <w:pPr>
        <w:rPr>
          <w:highlight w:val="white"/>
          <w:lang w:val="es-MX"/>
        </w:rPr>
      </w:pPr>
    </w:p>
    <w:p w14:paraId="2ACC0D81" w14:textId="77777777" w:rsidR="001F556C" w:rsidRPr="002965F3" w:rsidRDefault="001F556C" w:rsidP="005359FB">
      <w:pPr>
        <w:jc w:val="center"/>
        <w:rPr>
          <w:highlight w:val="white"/>
          <w:lang w:val="es-MX"/>
        </w:rPr>
      </w:pPr>
    </w:p>
    <w:p w14:paraId="15798907" w14:textId="77777777" w:rsidR="005359FB" w:rsidRPr="002965F3" w:rsidRDefault="005359FB" w:rsidP="005359FB">
      <w:pPr>
        <w:jc w:val="center"/>
        <w:rPr>
          <w:highlight w:val="white"/>
          <w:lang w:val="es-MX"/>
        </w:rPr>
      </w:pPr>
      <w:bookmarkStart w:id="4" w:name="_Hlk87605179"/>
      <w:r w:rsidRPr="002965F3">
        <w:rPr>
          <w:b/>
          <w:bCs/>
          <w:color w:val="A7C2CF"/>
          <w:sz w:val="24"/>
          <w:lang w:val="es-MX"/>
        </w:rPr>
        <w:t>Secretaría del Comité Coordinador</w:t>
      </w:r>
    </w:p>
    <w:p w14:paraId="728A89F6" w14:textId="77777777" w:rsidR="005359FB" w:rsidRPr="002965F3" w:rsidRDefault="005359FB" w:rsidP="005359FB">
      <w:pPr>
        <w:rPr>
          <w:sz w:val="16"/>
          <w:szCs w:val="16"/>
          <w:highlight w:val="white"/>
          <w:lang w:val="es-MX"/>
        </w:rPr>
      </w:pPr>
    </w:p>
    <w:tbl>
      <w:tblPr>
        <w:tblStyle w:val="Tablaconcuadrcula"/>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72"/>
      </w:tblGrid>
      <w:tr w:rsidR="005359FB" w:rsidRPr="002965F3" w14:paraId="7A0C0675" w14:textId="77777777" w:rsidTr="00DA291C">
        <w:trPr>
          <w:jc w:val="center"/>
        </w:trPr>
        <w:tc>
          <w:tcPr>
            <w:tcW w:w="4672" w:type="dxa"/>
          </w:tcPr>
          <w:p w14:paraId="47DB99F4" w14:textId="77777777" w:rsidR="005359FB" w:rsidRPr="002965F3" w:rsidRDefault="005359FB" w:rsidP="00DA291C">
            <w:pPr>
              <w:rPr>
                <w:highlight w:val="white"/>
                <w:lang w:val="es-MX"/>
              </w:rPr>
            </w:pPr>
          </w:p>
          <w:p w14:paraId="4EADFB95" w14:textId="77777777" w:rsidR="005359FB" w:rsidRPr="002965F3" w:rsidRDefault="005359FB" w:rsidP="00DA291C">
            <w:pPr>
              <w:rPr>
                <w:highlight w:val="white"/>
                <w:lang w:val="es-MX"/>
              </w:rPr>
            </w:pPr>
          </w:p>
          <w:p w14:paraId="03996A16" w14:textId="77777777" w:rsidR="005359FB" w:rsidRPr="002965F3" w:rsidRDefault="005359FB" w:rsidP="00DA291C">
            <w:pPr>
              <w:rPr>
                <w:highlight w:val="white"/>
                <w:lang w:val="es-MX"/>
              </w:rPr>
            </w:pPr>
          </w:p>
          <w:p w14:paraId="2F877123" w14:textId="77777777" w:rsidR="005359FB" w:rsidRPr="002965F3" w:rsidRDefault="005359FB" w:rsidP="00DA291C">
            <w:pPr>
              <w:rPr>
                <w:highlight w:val="white"/>
                <w:lang w:val="es-MX"/>
              </w:rPr>
            </w:pPr>
          </w:p>
        </w:tc>
      </w:tr>
      <w:tr w:rsidR="005359FB" w:rsidRPr="002965F3" w14:paraId="1FA46163" w14:textId="77777777" w:rsidTr="00DA291C">
        <w:trPr>
          <w:jc w:val="center"/>
        </w:trPr>
        <w:tc>
          <w:tcPr>
            <w:tcW w:w="4672" w:type="dxa"/>
          </w:tcPr>
          <w:p w14:paraId="3A609FEE" w14:textId="77777777" w:rsidR="005359FB" w:rsidRPr="002965F3" w:rsidRDefault="005359FB" w:rsidP="00DA291C">
            <w:pPr>
              <w:jc w:val="center"/>
              <w:rPr>
                <w:b/>
                <w:bCs/>
                <w:color w:val="003B51"/>
                <w:highlight w:val="white"/>
                <w:lang w:val="es-MX"/>
              </w:rPr>
            </w:pPr>
            <w:r w:rsidRPr="002965F3">
              <w:rPr>
                <w:b/>
                <w:bCs/>
                <w:color w:val="003B51"/>
                <w:highlight w:val="white"/>
                <w:lang w:val="es-MX"/>
              </w:rPr>
              <w:t>Haimé Figueroa Neri</w:t>
            </w:r>
          </w:p>
          <w:p w14:paraId="27E436D1" w14:textId="77777777" w:rsidR="005359FB" w:rsidRPr="002965F3" w:rsidRDefault="005359FB" w:rsidP="00DA291C">
            <w:pPr>
              <w:jc w:val="center"/>
              <w:rPr>
                <w:sz w:val="20"/>
                <w:szCs w:val="20"/>
                <w:highlight w:val="white"/>
                <w:lang w:val="es-MX"/>
              </w:rPr>
            </w:pPr>
            <w:r w:rsidRPr="002965F3">
              <w:rPr>
                <w:sz w:val="20"/>
                <w:szCs w:val="20"/>
                <w:highlight w:val="white"/>
                <w:lang w:val="es-MX"/>
              </w:rPr>
              <w:t xml:space="preserve">Secretaria Técnica de la Secretaría Ejecutiva </w:t>
            </w:r>
          </w:p>
          <w:p w14:paraId="7917C318" w14:textId="77777777" w:rsidR="005359FB" w:rsidRPr="002965F3" w:rsidRDefault="005359FB" w:rsidP="00DA291C">
            <w:pPr>
              <w:jc w:val="center"/>
              <w:rPr>
                <w:sz w:val="20"/>
                <w:szCs w:val="20"/>
                <w:highlight w:val="white"/>
                <w:lang w:val="es-MX"/>
              </w:rPr>
            </w:pPr>
            <w:r w:rsidRPr="002965F3">
              <w:rPr>
                <w:sz w:val="20"/>
                <w:szCs w:val="20"/>
                <w:highlight w:val="white"/>
                <w:lang w:val="es-MX"/>
              </w:rPr>
              <w:t>del Sistema Estatal Anticorrupción de Jalisco</w:t>
            </w:r>
          </w:p>
        </w:tc>
      </w:tr>
    </w:tbl>
    <w:p w14:paraId="0038DB93" w14:textId="77777777" w:rsidR="005359FB" w:rsidRPr="002965F3" w:rsidRDefault="005359FB" w:rsidP="005359FB">
      <w:pPr>
        <w:rPr>
          <w:highlight w:val="white"/>
          <w:lang w:val="es-MX"/>
        </w:rPr>
      </w:pPr>
    </w:p>
    <w:bookmarkEnd w:id="4"/>
    <w:p w14:paraId="6107578A" w14:textId="77777777" w:rsidR="005359FB" w:rsidRPr="002965F3" w:rsidRDefault="005359FB" w:rsidP="000D369E">
      <w:pPr>
        <w:rPr>
          <w:rFonts w:eastAsia="Arial" w:cs="Arial"/>
          <w:b/>
          <w:bCs/>
          <w:color w:val="006078"/>
          <w:szCs w:val="22"/>
          <w:lang w:val="es-MX"/>
        </w:rPr>
      </w:pPr>
    </w:p>
    <w:p w14:paraId="0373BA28" w14:textId="0E9BD32A" w:rsidR="00CD0D2D" w:rsidRPr="002965F3" w:rsidRDefault="000D369E" w:rsidP="003851A4">
      <w:pPr>
        <w:rPr>
          <w:rFonts w:eastAsia="Verdana" w:cs="Arial"/>
          <w:szCs w:val="22"/>
          <w:lang w:val="es-MX" w:eastAsia="es-MX"/>
        </w:rPr>
      </w:pPr>
      <w:r w:rsidRPr="002965F3">
        <w:rPr>
          <w:rFonts w:eastAsia="Verdana" w:cs="Arial"/>
          <w:szCs w:val="22"/>
          <w:lang w:val="es-MX" w:eastAsia="es-MX"/>
        </w:rPr>
        <w:t xml:space="preserve">Última hoja del acta de la </w:t>
      </w:r>
      <w:r w:rsidR="007470B4" w:rsidRPr="002965F3">
        <w:rPr>
          <w:rFonts w:eastAsia="Verdana" w:cs="Arial"/>
          <w:szCs w:val="22"/>
          <w:lang w:val="es-MX" w:eastAsia="es-MX"/>
        </w:rPr>
        <w:t>Cuarta</w:t>
      </w:r>
      <w:r w:rsidR="0071327D" w:rsidRPr="002965F3">
        <w:rPr>
          <w:rFonts w:eastAsia="Verdana" w:cs="Arial"/>
          <w:szCs w:val="22"/>
          <w:lang w:val="es-MX" w:eastAsia="es-MX"/>
        </w:rPr>
        <w:t xml:space="preserve"> </w:t>
      </w:r>
      <w:r w:rsidRPr="002965F3">
        <w:rPr>
          <w:rFonts w:eastAsia="Verdana" w:cs="Arial"/>
          <w:szCs w:val="22"/>
          <w:lang w:val="es-MX" w:eastAsia="es-MX"/>
        </w:rPr>
        <w:t xml:space="preserve">Sesión Ordinaria del Comité Coordinador del Sistema Estatal Anticorrupción de Jalisco, celebrada el </w:t>
      </w:r>
      <w:r w:rsidR="007470B4" w:rsidRPr="002965F3">
        <w:rPr>
          <w:rFonts w:eastAsia="Verdana" w:cs="Arial"/>
          <w:szCs w:val="22"/>
          <w:lang w:val="es-MX" w:eastAsia="es-MX"/>
        </w:rPr>
        <w:t>29</w:t>
      </w:r>
      <w:r w:rsidRPr="002965F3">
        <w:rPr>
          <w:rFonts w:eastAsia="Verdana" w:cs="Arial"/>
          <w:szCs w:val="22"/>
          <w:lang w:val="es-MX" w:eastAsia="es-MX"/>
        </w:rPr>
        <w:t xml:space="preserve"> de </w:t>
      </w:r>
      <w:r w:rsidR="007470B4" w:rsidRPr="002965F3">
        <w:rPr>
          <w:rFonts w:eastAsia="Verdana" w:cs="Arial"/>
          <w:szCs w:val="22"/>
          <w:lang w:val="es-MX" w:eastAsia="es-MX"/>
        </w:rPr>
        <w:t>noviembre</w:t>
      </w:r>
      <w:r w:rsidRPr="002965F3">
        <w:rPr>
          <w:rFonts w:eastAsia="Verdana" w:cs="Arial"/>
          <w:szCs w:val="22"/>
          <w:lang w:val="es-MX" w:eastAsia="es-MX"/>
        </w:rPr>
        <w:t xml:space="preserve"> de 202</w:t>
      </w:r>
      <w:r w:rsidR="0071406A" w:rsidRPr="002965F3">
        <w:rPr>
          <w:rFonts w:eastAsia="Verdana" w:cs="Arial"/>
          <w:szCs w:val="22"/>
          <w:lang w:val="es-MX" w:eastAsia="es-MX"/>
        </w:rPr>
        <w:t>1</w:t>
      </w:r>
      <w:r w:rsidRPr="002965F3">
        <w:rPr>
          <w:rFonts w:eastAsia="Verdana" w:cs="Arial"/>
          <w:szCs w:val="22"/>
          <w:lang w:val="es-MX" w:eastAsia="es-MX"/>
        </w:rPr>
        <w:t>.</w:t>
      </w:r>
    </w:p>
    <w:sectPr w:rsidR="00CD0D2D" w:rsidRPr="002965F3" w:rsidSect="00B22975">
      <w:headerReference w:type="even" r:id="rId14"/>
      <w:headerReference w:type="default" r:id="rId15"/>
      <w:footerReference w:type="even" r:id="rId16"/>
      <w:footerReference w:type="default" r:id="rId17"/>
      <w:headerReference w:type="first" r:id="rId18"/>
      <w:footerReference w:type="first" r:id="rId19"/>
      <w:pgSz w:w="12240" w:h="15840"/>
      <w:pgMar w:top="1081" w:right="1701" w:bottom="1417" w:left="1701" w:header="0" w:footer="15"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268A5" w14:textId="77777777" w:rsidR="001A561C" w:rsidRDefault="001A561C">
      <w:r>
        <w:separator/>
      </w:r>
    </w:p>
  </w:endnote>
  <w:endnote w:type="continuationSeparator" w:id="0">
    <w:p w14:paraId="2016F229" w14:textId="77777777" w:rsidR="001A561C" w:rsidRDefault="001A561C">
      <w:r>
        <w:continuationSeparator/>
      </w:r>
    </w:p>
  </w:endnote>
  <w:endnote w:type="continuationNotice" w:id="1">
    <w:p w14:paraId="71381F93" w14:textId="77777777" w:rsidR="001A561C" w:rsidRDefault="001A56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ukta Malar Medium">
    <w:altName w:val="Vijaya"/>
    <w:charset w:val="00"/>
    <w:family w:val="swiss"/>
    <w:pitch w:val="variable"/>
    <w:sig w:usb0="A010002F" w:usb1="4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CCBF1" w14:textId="77777777" w:rsidR="007832C0" w:rsidRDefault="007832C0">
    <w:pPr>
      <w:pBdr>
        <w:top w:val="nil"/>
        <w:left w:val="nil"/>
        <w:bottom w:val="nil"/>
        <w:right w:val="nil"/>
        <w:between w:val="nil"/>
      </w:pBdr>
      <w:tabs>
        <w:tab w:val="center" w:pos="4252"/>
        <w:tab w:val="right" w:pos="8504"/>
      </w:tabs>
      <w:jc w:val="right"/>
      <w:rPr>
        <w:rFonts w:eastAsia="Cambria" w:cs="Cambria"/>
        <w:color w:val="000000"/>
      </w:rPr>
    </w:pPr>
    <w:r>
      <w:rPr>
        <w:rFonts w:eastAsia="Cambria" w:cs="Cambria"/>
        <w:color w:val="000000"/>
      </w:rPr>
      <w:fldChar w:fldCharType="begin"/>
    </w:r>
    <w:r>
      <w:rPr>
        <w:rFonts w:eastAsia="Cambria" w:cs="Cambria"/>
        <w:color w:val="000000"/>
      </w:rPr>
      <w:instrText>PAGE</w:instrText>
    </w:r>
    <w:r>
      <w:rPr>
        <w:rFonts w:eastAsia="Cambria" w:cs="Cambria"/>
        <w:color w:val="000000"/>
      </w:rPr>
      <w:fldChar w:fldCharType="end"/>
    </w:r>
  </w:p>
  <w:p w14:paraId="0D888A09" w14:textId="77777777" w:rsidR="007832C0" w:rsidRDefault="007832C0">
    <w:pPr>
      <w:pBdr>
        <w:top w:val="nil"/>
        <w:left w:val="nil"/>
        <w:bottom w:val="nil"/>
        <w:right w:val="nil"/>
        <w:between w:val="nil"/>
      </w:pBdr>
      <w:tabs>
        <w:tab w:val="center" w:pos="4252"/>
        <w:tab w:val="right" w:pos="8504"/>
      </w:tabs>
      <w:ind w:right="360"/>
      <w:rPr>
        <w:rFonts w:eastAsia="Cambria" w:cs="Cambria"/>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6078"/>
        <w:sz w:val="16"/>
        <w:szCs w:val="16"/>
      </w:rPr>
      <w:id w:val="993687641"/>
      <w:docPartObj>
        <w:docPartGallery w:val="Page Numbers (Top of Page)"/>
        <w:docPartUnique/>
      </w:docPartObj>
    </w:sdtPr>
    <w:sdtEndPr/>
    <w:sdtContent>
      <w:p w14:paraId="229AA256" w14:textId="686348EC" w:rsidR="007832C0" w:rsidRDefault="007832C0" w:rsidP="00364E9A">
        <w:pPr>
          <w:pStyle w:val="Piedepgina"/>
          <w:jc w:val="center"/>
          <w:rPr>
            <w:color w:val="006078"/>
            <w:sz w:val="16"/>
            <w:szCs w:val="16"/>
          </w:rPr>
        </w:pPr>
        <w:r w:rsidRPr="002F376F">
          <w:rPr>
            <w:color w:val="538135" w:themeColor="accent6" w:themeShade="BF"/>
            <w:sz w:val="16"/>
            <w:szCs w:val="16"/>
            <w:lang w:val="es-ES"/>
          </w:rPr>
          <w:t xml:space="preserve">Página </w:t>
        </w:r>
        <w:r w:rsidRPr="002F376F">
          <w:rPr>
            <w:b/>
            <w:bCs/>
            <w:color w:val="538135" w:themeColor="accent6" w:themeShade="BF"/>
            <w:sz w:val="16"/>
            <w:szCs w:val="16"/>
          </w:rPr>
          <w:fldChar w:fldCharType="begin"/>
        </w:r>
        <w:r w:rsidRPr="002F376F">
          <w:rPr>
            <w:b/>
            <w:bCs/>
            <w:color w:val="538135" w:themeColor="accent6" w:themeShade="BF"/>
            <w:sz w:val="16"/>
            <w:szCs w:val="16"/>
          </w:rPr>
          <w:instrText>PAGE</w:instrText>
        </w:r>
        <w:r w:rsidRPr="002F376F">
          <w:rPr>
            <w:b/>
            <w:bCs/>
            <w:color w:val="538135" w:themeColor="accent6" w:themeShade="BF"/>
            <w:sz w:val="16"/>
            <w:szCs w:val="16"/>
          </w:rPr>
          <w:fldChar w:fldCharType="separate"/>
        </w:r>
        <w:r w:rsidR="00161EB9">
          <w:rPr>
            <w:b/>
            <w:bCs/>
            <w:noProof/>
            <w:color w:val="538135" w:themeColor="accent6" w:themeShade="BF"/>
            <w:sz w:val="16"/>
            <w:szCs w:val="16"/>
          </w:rPr>
          <w:t>17</w:t>
        </w:r>
        <w:r w:rsidRPr="002F376F">
          <w:rPr>
            <w:b/>
            <w:bCs/>
            <w:color w:val="538135" w:themeColor="accent6" w:themeShade="BF"/>
            <w:sz w:val="16"/>
            <w:szCs w:val="16"/>
          </w:rPr>
          <w:fldChar w:fldCharType="end"/>
        </w:r>
        <w:r w:rsidRPr="002F376F">
          <w:rPr>
            <w:color w:val="538135" w:themeColor="accent6" w:themeShade="BF"/>
            <w:sz w:val="16"/>
            <w:szCs w:val="16"/>
            <w:lang w:val="es-ES"/>
          </w:rPr>
          <w:t xml:space="preserve"> de </w:t>
        </w:r>
        <w:r w:rsidRPr="002F376F">
          <w:rPr>
            <w:b/>
            <w:bCs/>
            <w:color w:val="538135" w:themeColor="accent6" w:themeShade="BF"/>
            <w:sz w:val="16"/>
            <w:szCs w:val="16"/>
          </w:rPr>
          <w:fldChar w:fldCharType="begin"/>
        </w:r>
        <w:r w:rsidRPr="002F376F">
          <w:rPr>
            <w:b/>
            <w:bCs/>
            <w:color w:val="538135" w:themeColor="accent6" w:themeShade="BF"/>
            <w:sz w:val="16"/>
            <w:szCs w:val="16"/>
          </w:rPr>
          <w:instrText>NUMPAGES</w:instrText>
        </w:r>
        <w:r w:rsidRPr="002F376F">
          <w:rPr>
            <w:b/>
            <w:bCs/>
            <w:color w:val="538135" w:themeColor="accent6" w:themeShade="BF"/>
            <w:sz w:val="16"/>
            <w:szCs w:val="16"/>
          </w:rPr>
          <w:fldChar w:fldCharType="separate"/>
        </w:r>
        <w:r w:rsidR="00161EB9">
          <w:rPr>
            <w:b/>
            <w:bCs/>
            <w:noProof/>
            <w:color w:val="538135" w:themeColor="accent6" w:themeShade="BF"/>
            <w:sz w:val="16"/>
            <w:szCs w:val="16"/>
          </w:rPr>
          <w:t>20</w:t>
        </w:r>
        <w:r w:rsidRPr="002F376F">
          <w:rPr>
            <w:b/>
            <w:bCs/>
            <w:color w:val="538135" w:themeColor="accent6" w:themeShade="BF"/>
            <w:sz w:val="16"/>
            <w:szCs w:val="16"/>
          </w:rPr>
          <w:fldChar w:fldCharType="end"/>
        </w:r>
      </w:p>
    </w:sdtContent>
  </w:sdt>
  <w:p w14:paraId="6A9AB61D" w14:textId="215294C3" w:rsidR="007832C0" w:rsidRPr="002F376F" w:rsidRDefault="007832C0" w:rsidP="00364E9A">
    <w:pPr>
      <w:pStyle w:val="Piedepgina"/>
      <w:jc w:val="center"/>
      <w:rPr>
        <w:color w:val="006078"/>
        <w:sz w:val="16"/>
        <w:szCs w:val="16"/>
      </w:rPr>
    </w:pPr>
    <w:r>
      <w:rPr>
        <w:noProof/>
        <w:color w:val="5B9BD5"/>
        <w:sz w:val="21"/>
        <w:szCs w:val="21"/>
        <w:lang w:val="es-ES"/>
      </w:rPr>
      <w:t xml:space="preserve"> </w:t>
    </w:r>
    <w:r>
      <w:rPr>
        <w:noProof/>
        <w:color w:val="5B9BD5"/>
        <w:sz w:val="21"/>
        <w:szCs w:val="21"/>
        <w:lang w:val="es-MX" w:eastAsia="es-MX"/>
      </w:rPr>
      <w:drawing>
        <wp:anchor distT="0" distB="0" distL="114300" distR="114300" simplePos="0" relativeHeight="251658243" behindDoc="0" locked="0" layoutInCell="1" allowOverlap="1" wp14:anchorId="1F4AFA5F" wp14:editId="2E61161C">
          <wp:simplePos x="0" y="0"/>
          <wp:positionH relativeFrom="margin">
            <wp:align>left</wp:align>
          </wp:positionH>
          <wp:positionV relativeFrom="paragraph">
            <wp:posOffset>-319551</wp:posOffset>
          </wp:positionV>
          <wp:extent cx="5696663" cy="45719"/>
          <wp:effectExtent l="0" t="0" r="0" b="0"/>
          <wp:wrapNone/>
          <wp:docPr id="5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flipV="1">
                    <a:off x="0" y="0"/>
                    <a:ext cx="5696663" cy="45719"/>
                  </a:xfrm>
                  <a:prstGeom prst="rect">
                    <a:avLst/>
                  </a:prstGeom>
                  <a:ln/>
                </pic:spPr>
              </pic:pic>
            </a:graphicData>
          </a:graphic>
          <wp14:sizeRelH relativeFrom="margin">
            <wp14:pctWidth>0</wp14:pctWidth>
          </wp14:sizeRelH>
          <wp14:sizeRelV relativeFrom="margin">
            <wp14:pctHeight>0</wp14:pctHeight>
          </wp14:sizeRelV>
        </wp:anchor>
      </w:drawing>
    </w:r>
  </w:p>
  <w:p w14:paraId="4C497384" w14:textId="77777777" w:rsidR="007832C0" w:rsidRDefault="007832C0">
    <w:pPr>
      <w:tabs>
        <w:tab w:val="center" w:pos="4419"/>
        <w:tab w:val="right" w:pos="8838"/>
      </w:tabs>
      <w:ind w:left="-1417"/>
      <w:rPr>
        <w:rFonts w:ascii="Mukta Malar Medium" w:eastAsia="Mukta Malar Medium" w:hAnsi="Mukta Malar Medium" w:cs="Mukta Malar Medium"/>
        <w:color w:val="006078"/>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6BAD9" w14:textId="783DF9A1" w:rsidR="007832C0" w:rsidRDefault="007832C0">
    <w:pPr>
      <w:pStyle w:val="Piedepgina"/>
    </w:pPr>
  </w:p>
  <w:sdt>
    <w:sdtPr>
      <w:rPr>
        <w:color w:val="006078"/>
        <w:sz w:val="16"/>
        <w:szCs w:val="16"/>
      </w:rPr>
      <w:id w:val="-804473991"/>
      <w:docPartObj>
        <w:docPartGallery w:val="Page Numbers (Bottom of Page)"/>
        <w:docPartUnique/>
      </w:docPartObj>
    </w:sdtPr>
    <w:sdtEndPr/>
    <w:sdtContent>
      <w:sdt>
        <w:sdtPr>
          <w:rPr>
            <w:color w:val="006078"/>
            <w:sz w:val="16"/>
            <w:szCs w:val="16"/>
          </w:rPr>
          <w:id w:val="-1848007796"/>
          <w:docPartObj>
            <w:docPartGallery w:val="Page Numbers (Top of Page)"/>
            <w:docPartUnique/>
          </w:docPartObj>
        </w:sdtPr>
        <w:sdtEndPr/>
        <w:sdtContent>
          <w:p w14:paraId="5E3AE55B" w14:textId="6D8540FD" w:rsidR="007832C0" w:rsidRPr="00CB7A91" w:rsidRDefault="007832C0" w:rsidP="00CB7A91">
            <w:pPr>
              <w:pStyle w:val="Piedepgina"/>
              <w:jc w:val="center"/>
              <w:rPr>
                <w:color w:val="006078"/>
                <w:sz w:val="16"/>
                <w:szCs w:val="16"/>
              </w:rPr>
            </w:pPr>
            <w:r w:rsidRPr="002F376F">
              <w:rPr>
                <w:color w:val="538135" w:themeColor="accent6" w:themeShade="BF"/>
                <w:sz w:val="16"/>
                <w:szCs w:val="16"/>
                <w:lang w:val="es-ES"/>
              </w:rPr>
              <w:t xml:space="preserve">Página </w:t>
            </w:r>
            <w:r w:rsidRPr="002F376F">
              <w:rPr>
                <w:b/>
                <w:bCs/>
                <w:color w:val="538135" w:themeColor="accent6" w:themeShade="BF"/>
                <w:sz w:val="16"/>
                <w:szCs w:val="16"/>
              </w:rPr>
              <w:fldChar w:fldCharType="begin"/>
            </w:r>
            <w:r w:rsidRPr="002F376F">
              <w:rPr>
                <w:b/>
                <w:bCs/>
                <w:color w:val="538135" w:themeColor="accent6" w:themeShade="BF"/>
                <w:sz w:val="16"/>
                <w:szCs w:val="16"/>
              </w:rPr>
              <w:instrText>PAGE</w:instrText>
            </w:r>
            <w:r w:rsidRPr="002F376F">
              <w:rPr>
                <w:b/>
                <w:bCs/>
                <w:color w:val="538135" w:themeColor="accent6" w:themeShade="BF"/>
                <w:sz w:val="16"/>
                <w:szCs w:val="16"/>
              </w:rPr>
              <w:fldChar w:fldCharType="separate"/>
            </w:r>
            <w:r w:rsidR="00161EB9">
              <w:rPr>
                <w:b/>
                <w:bCs/>
                <w:noProof/>
                <w:color w:val="538135" w:themeColor="accent6" w:themeShade="BF"/>
                <w:sz w:val="16"/>
                <w:szCs w:val="16"/>
              </w:rPr>
              <w:t>1</w:t>
            </w:r>
            <w:r w:rsidRPr="002F376F">
              <w:rPr>
                <w:b/>
                <w:bCs/>
                <w:color w:val="538135" w:themeColor="accent6" w:themeShade="BF"/>
                <w:sz w:val="16"/>
                <w:szCs w:val="16"/>
              </w:rPr>
              <w:fldChar w:fldCharType="end"/>
            </w:r>
            <w:r w:rsidRPr="002F376F">
              <w:rPr>
                <w:color w:val="538135" w:themeColor="accent6" w:themeShade="BF"/>
                <w:sz w:val="16"/>
                <w:szCs w:val="16"/>
                <w:lang w:val="es-ES"/>
              </w:rPr>
              <w:t xml:space="preserve"> de </w:t>
            </w:r>
            <w:r w:rsidRPr="002F376F">
              <w:rPr>
                <w:b/>
                <w:bCs/>
                <w:color w:val="538135" w:themeColor="accent6" w:themeShade="BF"/>
                <w:sz w:val="16"/>
                <w:szCs w:val="16"/>
              </w:rPr>
              <w:fldChar w:fldCharType="begin"/>
            </w:r>
            <w:r w:rsidRPr="002F376F">
              <w:rPr>
                <w:b/>
                <w:bCs/>
                <w:color w:val="538135" w:themeColor="accent6" w:themeShade="BF"/>
                <w:sz w:val="16"/>
                <w:szCs w:val="16"/>
              </w:rPr>
              <w:instrText>NUMPAGES</w:instrText>
            </w:r>
            <w:r w:rsidRPr="002F376F">
              <w:rPr>
                <w:b/>
                <w:bCs/>
                <w:color w:val="538135" w:themeColor="accent6" w:themeShade="BF"/>
                <w:sz w:val="16"/>
                <w:szCs w:val="16"/>
              </w:rPr>
              <w:fldChar w:fldCharType="separate"/>
            </w:r>
            <w:r w:rsidR="00161EB9">
              <w:rPr>
                <w:b/>
                <w:bCs/>
                <w:noProof/>
                <w:color w:val="538135" w:themeColor="accent6" w:themeShade="BF"/>
                <w:sz w:val="16"/>
                <w:szCs w:val="16"/>
              </w:rPr>
              <w:t>20</w:t>
            </w:r>
            <w:r w:rsidRPr="002F376F">
              <w:rPr>
                <w:b/>
                <w:bCs/>
                <w:color w:val="538135" w:themeColor="accent6" w:themeShade="BF"/>
                <w:sz w:val="16"/>
                <w:szCs w:val="16"/>
              </w:rPr>
              <w:fldChar w:fldCharType="end"/>
            </w:r>
          </w:p>
        </w:sdtContent>
      </w:sdt>
    </w:sdtContent>
  </w:sdt>
  <w:p w14:paraId="147DBBB0" w14:textId="77777777" w:rsidR="007832C0" w:rsidRDefault="007832C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AF536" w14:textId="77777777" w:rsidR="001A561C" w:rsidRDefault="001A561C">
      <w:r>
        <w:separator/>
      </w:r>
    </w:p>
  </w:footnote>
  <w:footnote w:type="continuationSeparator" w:id="0">
    <w:p w14:paraId="124AFDB6" w14:textId="77777777" w:rsidR="001A561C" w:rsidRDefault="001A561C">
      <w:r>
        <w:continuationSeparator/>
      </w:r>
    </w:p>
  </w:footnote>
  <w:footnote w:type="continuationNotice" w:id="1">
    <w:p w14:paraId="67D50A06" w14:textId="77777777" w:rsidR="001A561C" w:rsidRDefault="001A56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33333" w14:textId="3E8805E6" w:rsidR="007624D5" w:rsidRDefault="007624D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C73D4" w14:textId="035727DE" w:rsidR="007832C0" w:rsidRDefault="007832C0" w:rsidP="00B22975">
    <w:pPr>
      <w:pStyle w:val="Ttulo1"/>
      <w:jc w:val="right"/>
      <w:rPr>
        <w:b w:val="0"/>
        <w:bCs/>
        <w:sz w:val="22"/>
        <w:szCs w:val="22"/>
      </w:rPr>
    </w:pPr>
    <w:r>
      <w:rPr>
        <w:noProof/>
        <w:color w:val="5B9BD5"/>
        <w:sz w:val="21"/>
        <w:szCs w:val="21"/>
        <w:lang w:val="es-MX" w:eastAsia="es-MX"/>
      </w:rPr>
      <w:drawing>
        <wp:anchor distT="0" distB="0" distL="114300" distR="114300" simplePos="0" relativeHeight="251658242" behindDoc="0" locked="0" layoutInCell="1" allowOverlap="1" wp14:anchorId="0678FDF4" wp14:editId="02FAA774">
          <wp:simplePos x="0" y="0"/>
          <wp:positionH relativeFrom="margin">
            <wp:align>left</wp:align>
          </wp:positionH>
          <wp:positionV relativeFrom="paragraph">
            <wp:posOffset>170693</wp:posOffset>
          </wp:positionV>
          <wp:extent cx="3155315" cy="514350"/>
          <wp:effectExtent l="0" t="0" r="0" b="0"/>
          <wp:wrapNone/>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18730" b="24127"/>
                  <a:stretch/>
                </pic:blipFill>
                <pic:spPr bwMode="auto">
                  <a:xfrm>
                    <a:off x="0" y="0"/>
                    <a:ext cx="3155315" cy="5143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color w:val="5B9BD5"/>
        <w:sz w:val="21"/>
        <w:szCs w:val="21"/>
        <w:lang w:val="es-MX" w:eastAsia="es-MX"/>
      </w:rPr>
      <w:drawing>
        <wp:anchor distT="0" distB="0" distL="114300" distR="114300" simplePos="0" relativeHeight="251658241" behindDoc="0" locked="0" layoutInCell="1" allowOverlap="1" wp14:anchorId="191F80B2" wp14:editId="373F3D9E">
          <wp:simplePos x="0" y="0"/>
          <wp:positionH relativeFrom="margin">
            <wp:align>right</wp:align>
          </wp:positionH>
          <wp:positionV relativeFrom="paragraph">
            <wp:posOffset>811034</wp:posOffset>
          </wp:positionV>
          <wp:extent cx="2289600" cy="1800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extLst>
                      <a:ext uri="{28A0092B-C50C-407E-A947-70E740481C1C}">
                        <a14:useLocalDpi xmlns:a14="http://schemas.microsoft.com/office/drawing/2010/main" val="0"/>
                      </a:ext>
                    </a:extLst>
                  </a:blip>
                  <a:srcRect/>
                  <a:stretch>
                    <a:fillRect/>
                  </a:stretch>
                </pic:blipFill>
                <pic:spPr>
                  <a:xfrm>
                    <a:off x="0" y="0"/>
                    <a:ext cx="2289600" cy="18000"/>
                  </a:xfrm>
                  <a:prstGeom prst="rect">
                    <a:avLst/>
                  </a:prstGeom>
                  <a:ln/>
                </pic:spPr>
              </pic:pic>
            </a:graphicData>
          </a:graphic>
          <wp14:sizeRelH relativeFrom="margin">
            <wp14:pctWidth>0</wp14:pctWidth>
          </wp14:sizeRelH>
          <wp14:sizeRelV relativeFrom="margin">
            <wp14:pctHeight>0</wp14:pctHeight>
          </wp14:sizeRelV>
        </wp:anchor>
      </w:drawing>
    </w:r>
    <w:r>
      <w:rPr>
        <w:b w:val="0"/>
        <w:bCs/>
        <w:sz w:val="22"/>
        <w:szCs w:val="22"/>
      </w:rPr>
      <w:br/>
    </w:r>
    <w:r>
      <w:rPr>
        <w:b w:val="0"/>
        <w:bCs/>
        <w:sz w:val="22"/>
        <w:szCs w:val="22"/>
      </w:rPr>
      <w:br/>
    </w:r>
    <w:r w:rsidRPr="00B22975">
      <w:rPr>
        <w:b w:val="0"/>
        <w:bCs/>
        <w:sz w:val="22"/>
        <w:szCs w:val="22"/>
      </w:rPr>
      <w:t xml:space="preserve">Acta de la </w:t>
    </w:r>
    <w:r w:rsidR="00480F5C">
      <w:rPr>
        <w:b w:val="0"/>
        <w:bCs/>
        <w:sz w:val="22"/>
        <w:szCs w:val="22"/>
      </w:rPr>
      <w:t xml:space="preserve">Cuarta </w:t>
    </w:r>
    <w:r w:rsidRPr="00B22975">
      <w:rPr>
        <w:b w:val="0"/>
        <w:bCs/>
        <w:sz w:val="22"/>
        <w:szCs w:val="22"/>
      </w:rPr>
      <w:t>Sesión Ordinaria</w:t>
    </w:r>
  </w:p>
  <w:p w14:paraId="19D30034" w14:textId="24C265A7" w:rsidR="007832C0" w:rsidRPr="00B22975" w:rsidRDefault="007832C0" w:rsidP="00B2297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0E22C" w14:textId="5FEA6741" w:rsidR="007832C0" w:rsidRDefault="007832C0" w:rsidP="008E2A61">
    <w:pPr>
      <w:pStyle w:val="Ttulo1"/>
      <w:jc w:val="both"/>
      <w:rPr>
        <w:sz w:val="28"/>
        <w:szCs w:val="28"/>
      </w:rPr>
    </w:pPr>
    <w:r>
      <w:rPr>
        <w:noProof/>
        <w:color w:val="5B9BD5"/>
        <w:sz w:val="21"/>
        <w:szCs w:val="21"/>
        <w:lang w:val="es-MX" w:eastAsia="es-MX"/>
      </w:rPr>
      <w:drawing>
        <wp:anchor distT="0" distB="0" distL="114300" distR="114300" simplePos="0" relativeHeight="251658240" behindDoc="0" locked="0" layoutInCell="1" allowOverlap="1" wp14:anchorId="11415890" wp14:editId="01269DD5">
          <wp:simplePos x="0" y="0"/>
          <wp:positionH relativeFrom="margin">
            <wp:align>center</wp:align>
          </wp:positionH>
          <wp:positionV relativeFrom="paragraph">
            <wp:posOffset>136593</wp:posOffset>
          </wp:positionV>
          <wp:extent cx="4493762" cy="732429"/>
          <wp:effectExtent l="0" t="0" r="0" b="0"/>
          <wp:wrapNone/>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18730" b="24127"/>
                  <a:stretch/>
                </pic:blipFill>
                <pic:spPr bwMode="auto">
                  <a:xfrm>
                    <a:off x="0" y="0"/>
                    <a:ext cx="4493762" cy="73242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CF17C89" w14:textId="7D444A59" w:rsidR="007832C0" w:rsidRPr="00B22975" w:rsidRDefault="007832C0" w:rsidP="0056697B">
    <w:pPr>
      <w:pStyle w:val="Ttulo1"/>
      <w:rPr>
        <w:sz w:val="28"/>
        <w:szCs w:val="28"/>
      </w:rPr>
    </w:pPr>
    <w:r>
      <w:rPr>
        <w:sz w:val="28"/>
        <w:szCs w:val="28"/>
      </w:rPr>
      <w:br/>
    </w:r>
    <w:r w:rsidRPr="0056697B">
      <w:rPr>
        <w:sz w:val="28"/>
        <w:szCs w:val="28"/>
      </w:rPr>
      <w:t>Acta de la</w:t>
    </w:r>
    <w:r>
      <w:rPr>
        <w:sz w:val="28"/>
        <w:szCs w:val="28"/>
      </w:rPr>
      <w:t xml:space="preserve"> </w:t>
    </w:r>
    <w:r w:rsidR="00480F5C">
      <w:rPr>
        <w:sz w:val="28"/>
        <w:szCs w:val="28"/>
      </w:rPr>
      <w:t>Cuarta</w:t>
    </w:r>
    <w:r>
      <w:rPr>
        <w:sz w:val="28"/>
        <w:szCs w:val="28"/>
      </w:rPr>
      <w:t xml:space="preserve"> </w:t>
    </w:r>
    <w:r w:rsidRPr="0056697B">
      <w:rPr>
        <w:sz w:val="28"/>
        <w:szCs w:val="28"/>
      </w:rPr>
      <w:t>Sesión Ordinaria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40F82"/>
    <w:multiLevelType w:val="hybridMultilevel"/>
    <w:tmpl w:val="21181C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1ED1016"/>
    <w:multiLevelType w:val="hybridMultilevel"/>
    <w:tmpl w:val="808631CE"/>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347573C"/>
    <w:multiLevelType w:val="hybridMultilevel"/>
    <w:tmpl w:val="D534E406"/>
    <w:lvl w:ilvl="0" w:tplc="080A000F">
      <w:start w:val="1"/>
      <w:numFmt w:val="decimal"/>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3" w15:restartNumberingAfterBreak="0">
    <w:nsid w:val="079D3DCD"/>
    <w:multiLevelType w:val="hybridMultilevel"/>
    <w:tmpl w:val="FFE69F54"/>
    <w:lvl w:ilvl="0" w:tplc="080A0001">
      <w:start w:val="1"/>
      <w:numFmt w:val="bullet"/>
      <w:lvlText w:val=""/>
      <w:lvlJc w:val="left"/>
      <w:pPr>
        <w:ind w:left="826" w:hanging="360"/>
      </w:pPr>
      <w:rPr>
        <w:rFonts w:ascii="Symbol" w:hAnsi="Symbol" w:hint="default"/>
      </w:rPr>
    </w:lvl>
    <w:lvl w:ilvl="1" w:tplc="080A0003" w:tentative="1">
      <w:start w:val="1"/>
      <w:numFmt w:val="bullet"/>
      <w:lvlText w:val="o"/>
      <w:lvlJc w:val="left"/>
      <w:pPr>
        <w:ind w:left="1546" w:hanging="360"/>
      </w:pPr>
      <w:rPr>
        <w:rFonts w:ascii="Courier New" w:hAnsi="Courier New" w:cs="Courier New" w:hint="default"/>
      </w:rPr>
    </w:lvl>
    <w:lvl w:ilvl="2" w:tplc="080A0005" w:tentative="1">
      <w:start w:val="1"/>
      <w:numFmt w:val="bullet"/>
      <w:lvlText w:val=""/>
      <w:lvlJc w:val="left"/>
      <w:pPr>
        <w:ind w:left="2266" w:hanging="360"/>
      </w:pPr>
      <w:rPr>
        <w:rFonts w:ascii="Wingdings" w:hAnsi="Wingdings" w:hint="default"/>
      </w:rPr>
    </w:lvl>
    <w:lvl w:ilvl="3" w:tplc="080A0001" w:tentative="1">
      <w:start w:val="1"/>
      <w:numFmt w:val="bullet"/>
      <w:lvlText w:val=""/>
      <w:lvlJc w:val="left"/>
      <w:pPr>
        <w:ind w:left="2986" w:hanging="360"/>
      </w:pPr>
      <w:rPr>
        <w:rFonts w:ascii="Symbol" w:hAnsi="Symbol" w:hint="default"/>
      </w:rPr>
    </w:lvl>
    <w:lvl w:ilvl="4" w:tplc="080A0003" w:tentative="1">
      <w:start w:val="1"/>
      <w:numFmt w:val="bullet"/>
      <w:lvlText w:val="o"/>
      <w:lvlJc w:val="left"/>
      <w:pPr>
        <w:ind w:left="3706" w:hanging="360"/>
      </w:pPr>
      <w:rPr>
        <w:rFonts w:ascii="Courier New" w:hAnsi="Courier New" w:cs="Courier New" w:hint="default"/>
      </w:rPr>
    </w:lvl>
    <w:lvl w:ilvl="5" w:tplc="080A0005" w:tentative="1">
      <w:start w:val="1"/>
      <w:numFmt w:val="bullet"/>
      <w:lvlText w:val=""/>
      <w:lvlJc w:val="left"/>
      <w:pPr>
        <w:ind w:left="4426" w:hanging="360"/>
      </w:pPr>
      <w:rPr>
        <w:rFonts w:ascii="Wingdings" w:hAnsi="Wingdings" w:hint="default"/>
      </w:rPr>
    </w:lvl>
    <w:lvl w:ilvl="6" w:tplc="080A0001" w:tentative="1">
      <w:start w:val="1"/>
      <w:numFmt w:val="bullet"/>
      <w:lvlText w:val=""/>
      <w:lvlJc w:val="left"/>
      <w:pPr>
        <w:ind w:left="5146" w:hanging="360"/>
      </w:pPr>
      <w:rPr>
        <w:rFonts w:ascii="Symbol" w:hAnsi="Symbol" w:hint="default"/>
      </w:rPr>
    </w:lvl>
    <w:lvl w:ilvl="7" w:tplc="080A0003" w:tentative="1">
      <w:start w:val="1"/>
      <w:numFmt w:val="bullet"/>
      <w:lvlText w:val="o"/>
      <w:lvlJc w:val="left"/>
      <w:pPr>
        <w:ind w:left="5866" w:hanging="360"/>
      </w:pPr>
      <w:rPr>
        <w:rFonts w:ascii="Courier New" w:hAnsi="Courier New" w:cs="Courier New" w:hint="default"/>
      </w:rPr>
    </w:lvl>
    <w:lvl w:ilvl="8" w:tplc="080A0005" w:tentative="1">
      <w:start w:val="1"/>
      <w:numFmt w:val="bullet"/>
      <w:lvlText w:val=""/>
      <w:lvlJc w:val="left"/>
      <w:pPr>
        <w:ind w:left="6586" w:hanging="360"/>
      </w:pPr>
      <w:rPr>
        <w:rFonts w:ascii="Wingdings" w:hAnsi="Wingdings" w:hint="default"/>
      </w:rPr>
    </w:lvl>
  </w:abstractNum>
  <w:abstractNum w:abstractNumId="4" w15:restartNumberingAfterBreak="0">
    <w:nsid w:val="09DF6281"/>
    <w:multiLevelType w:val="hybridMultilevel"/>
    <w:tmpl w:val="8C3C594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C9A103A"/>
    <w:multiLevelType w:val="hybridMultilevel"/>
    <w:tmpl w:val="755001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CFC4AB1"/>
    <w:multiLevelType w:val="hybridMultilevel"/>
    <w:tmpl w:val="40FA35E4"/>
    <w:lvl w:ilvl="0" w:tplc="080A000F">
      <w:start w:val="1"/>
      <w:numFmt w:val="decimal"/>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7" w15:restartNumberingAfterBreak="0">
    <w:nsid w:val="109F61E4"/>
    <w:multiLevelType w:val="hybridMultilevel"/>
    <w:tmpl w:val="5F1E91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8760C11"/>
    <w:multiLevelType w:val="hybridMultilevel"/>
    <w:tmpl w:val="EB0A6996"/>
    <w:lvl w:ilvl="0" w:tplc="34F64A4E">
      <w:numFmt w:val="bullet"/>
      <w:lvlText w:val=""/>
      <w:lvlJc w:val="left"/>
      <w:pPr>
        <w:ind w:left="394" w:hanging="360"/>
      </w:pPr>
      <w:rPr>
        <w:rFonts w:ascii="Symbol" w:eastAsia="Arial" w:hAnsi="Symbol" w:cs="Arial" w:hint="default"/>
      </w:rPr>
    </w:lvl>
    <w:lvl w:ilvl="1" w:tplc="080A0003" w:tentative="1">
      <w:start w:val="1"/>
      <w:numFmt w:val="bullet"/>
      <w:lvlText w:val="o"/>
      <w:lvlJc w:val="left"/>
      <w:pPr>
        <w:ind w:left="1114" w:hanging="360"/>
      </w:pPr>
      <w:rPr>
        <w:rFonts w:ascii="Courier New" w:hAnsi="Courier New" w:cs="Courier New" w:hint="default"/>
      </w:rPr>
    </w:lvl>
    <w:lvl w:ilvl="2" w:tplc="080A0005" w:tentative="1">
      <w:start w:val="1"/>
      <w:numFmt w:val="bullet"/>
      <w:lvlText w:val=""/>
      <w:lvlJc w:val="left"/>
      <w:pPr>
        <w:ind w:left="1834" w:hanging="360"/>
      </w:pPr>
      <w:rPr>
        <w:rFonts w:ascii="Wingdings" w:hAnsi="Wingdings" w:hint="default"/>
      </w:rPr>
    </w:lvl>
    <w:lvl w:ilvl="3" w:tplc="080A0001" w:tentative="1">
      <w:start w:val="1"/>
      <w:numFmt w:val="bullet"/>
      <w:lvlText w:val=""/>
      <w:lvlJc w:val="left"/>
      <w:pPr>
        <w:ind w:left="2554" w:hanging="360"/>
      </w:pPr>
      <w:rPr>
        <w:rFonts w:ascii="Symbol" w:hAnsi="Symbol" w:hint="default"/>
      </w:rPr>
    </w:lvl>
    <w:lvl w:ilvl="4" w:tplc="080A0003" w:tentative="1">
      <w:start w:val="1"/>
      <w:numFmt w:val="bullet"/>
      <w:lvlText w:val="o"/>
      <w:lvlJc w:val="left"/>
      <w:pPr>
        <w:ind w:left="3274" w:hanging="360"/>
      </w:pPr>
      <w:rPr>
        <w:rFonts w:ascii="Courier New" w:hAnsi="Courier New" w:cs="Courier New" w:hint="default"/>
      </w:rPr>
    </w:lvl>
    <w:lvl w:ilvl="5" w:tplc="080A0005" w:tentative="1">
      <w:start w:val="1"/>
      <w:numFmt w:val="bullet"/>
      <w:lvlText w:val=""/>
      <w:lvlJc w:val="left"/>
      <w:pPr>
        <w:ind w:left="3994" w:hanging="360"/>
      </w:pPr>
      <w:rPr>
        <w:rFonts w:ascii="Wingdings" w:hAnsi="Wingdings" w:hint="default"/>
      </w:rPr>
    </w:lvl>
    <w:lvl w:ilvl="6" w:tplc="080A0001" w:tentative="1">
      <w:start w:val="1"/>
      <w:numFmt w:val="bullet"/>
      <w:lvlText w:val=""/>
      <w:lvlJc w:val="left"/>
      <w:pPr>
        <w:ind w:left="4714" w:hanging="360"/>
      </w:pPr>
      <w:rPr>
        <w:rFonts w:ascii="Symbol" w:hAnsi="Symbol" w:hint="default"/>
      </w:rPr>
    </w:lvl>
    <w:lvl w:ilvl="7" w:tplc="080A0003" w:tentative="1">
      <w:start w:val="1"/>
      <w:numFmt w:val="bullet"/>
      <w:lvlText w:val="o"/>
      <w:lvlJc w:val="left"/>
      <w:pPr>
        <w:ind w:left="5434" w:hanging="360"/>
      </w:pPr>
      <w:rPr>
        <w:rFonts w:ascii="Courier New" w:hAnsi="Courier New" w:cs="Courier New" w:hint="default"/>
      </w:rPr>
    </w:lvl>
    <w:lvl w:ilvl="8" w:tplc="080A0005" w:tentative="1">
      <w:start w:val="1"/>
      <w:numFmt w:val="bullet"/>
      <w:lvlText w:val=""/>
      <w:lvlJc w:val="left"/>
      <w:pPr>
        <w:ind w:left="6154" w:hanging="360"/>
      </w:pPr>
      <w:rPr>
        <w:rFonts w:ascii="Wingdings" w:hAnsi="Wingdings" w:hint="default"/>
      </w:rPr>
    </w:lvl>
  </w:abstractNum>
  <w:abstractNum w:abstractNumId="9" w15:restartNumberingAfterBreak="0">
    <w:nsid w:val="1C663E1B"/>
    <w:multiLevelType w:val="hybridMultilevel"/>
    <w:tmpl w:val="4CE8BB8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E026BD3"/>
    <w:multiLevelType w:val="hybridMultilevel"/>
    <w:tmpl w:val="092C3EC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C241165"/>
    <w:multiLevelType w:val="multilevel"/>
    <w:tmpl w:val="E66A130A"/>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2" w15:restartNumberingAfterBreak="0">
    <w:nsid w:val="33260848"/>
    <w:multiLevelType w:val="multilevel"/>
    <w:tmpl w:val="407EB01C"/>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440"/>
      </w:pPr>
      <w:rPr>
        <w:rFonts w:hint="default"/>
      </w:rPr>
    </w:lvl>
    <w:lvl w:ilvl="5">
      <w:start w:val="1"/>
      <w:numFmt w:val="decimal"/>
      <w:isLgl/>
      <w:lvlText w:val="%1.%2.%3.%4.%5.%6"/>
      <w:lvlJc w:val="left"/>
      <w:pPr>
        <w:ind w:left="4680" w:hanging="1800"/>
      </w:pPr>
      <w:rPr>
        <w:rFonts w:hint="default"/>
      </w:rPr>
    </w:lvl>
    <w:lvl w:ilvl="6">
      <w:start w:val="1"/>
      <w:numFmt w:val="decimal"/>
      <w:isLgl/>
      <w:lvlText w:val="%1.%2.%3.%4.%5.%6.%7"/>
      <w:lvlJc w:val="left"/>
      <w:pPr>
        <w:ind w:left="5040" w:hanging="1800"/>
      </w:pPr>
      <w:rPr>
        <w:rFonts w:hint="default"/>
      </w:rPr>
    </w:lvl>
    <w:lvl w:ilvl="7">
      <w:start w:val="1"/>
      <w:numFmt w:val="decimal"/>
      <w:isLgl/>
      <w:lvlText w:val="%1.%2.%3.%4.%5.%6.%7.%8"/>
      <w:lvlJc w:val="left"/>
      <w:pPr>
        <w:ind w:left="5760" w:hanging="2160"/>
      </w:pPr>
      <w:rPr>
        <w:rFonts w:hint="default"/>
      </w:rPr>
    </w:lvl>
    <w:lvl w:ilvl="8">
      <w:start w:val="1"/>
      <w:numFmt w:val="decimal"/>
      <w:isLgl/>
      <w:lvlText w:val="%1.%2.%3.%4.%5.%6.%7.%8.%9"/>
      <w:lvlJc w:val="left"/>
      <w:pPr>
        <w:ind w:left="6480" w:hanging="2520"/>
      </w:pPr>
      <w:rPr>
        <w:rFonts w:hint="default"/>
      </w:rPr>
    </w:lvl>
  </w:abstractNum>
  <w:abstractNum w:abstractNumId="13" w15:restartNumberingAfterBreak="0">
    <w:nsid w:val="39581849"/>
    <w:multiLevelType w:val="hybridMultilevel"/>
    <w:tmpl w:val="A8C61E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BCA66CA"/>
    <w:multiLevelType w:val="hybridMultilevel"/>
    <w:tmpl w:val="BADAAE04"/>
    <w:lvl w:ilvl="0" w:tplc="1772E12A">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C705D8A"/>
    <w:multiLevelType w:val="multilevel"/>
    <w:tmpl w:val="FA80891A"/>
    <w:lvl w:ilvl="0">
      <w:start w:val="1"/>
      <w:numFmt w:val="decimal"/>
      <w:lvlText w:val="%1."/>
      <w:lvlJc w:val="left"/>
      <w:pPr>
        <w:ind w:left="720" w:hanging="360"/>
      </w:pPr>
      <w:rPr>
        <w:rFonts w:hint="default"/>
      </w:rPr>
    </w:lvl>
    <w:lvl w:ilvl="1">
      <w:start w:val="1"/>
      <w:numFmt w:val="decimal"/>
      <w:isLgl/>
      <w:lvlText w:val="%1.%2"/>
      <w:lvlJc w:val="left"/>
      <w:pPr>
        <w:ind w:left="1450" w:hanging="730"/>
      </w:pPr>
      <w:rPr>
        <w:rFonts w:hint="default"/>
        <w:b/>
        <w:color w:val="006078"/>
        <w:sz w:val="22"/>
      </w:rPr>
    </w:lvl>
    <w:lvl w:ilvl="2">
      <w:start w:val="1"/>
      <w:numFmt w:val="decimal"/>
      <w:isLgl/>
      <w:lvlText w:val="%1.%2.%3"/>
      <w:lvlJc w:val="left"/>
      <w:pPr>
        <w:ind w:left="1810" w:hanging="730"/>
      </w:pPr>
      <w:rPr>
        <w:rFonts w:hint="default"/>
        <w:b/>
        <w:color w:val="006078"/>
        <w:sz w:val="22"/>
      </w:rPr>
    </w:lvl>
    <w:lvl w:ilvl="3">
      <w:start w:val="1"/>
      <w:numFmt w:val="decimal"/>
      <w:isLgl/>
      <w:lvlText w:val="%1.%2.%3.%4"/>
      <w:lvlJc w:val="left"/>
      <w:pPr>
        <w:ind w:left="2170" w:hanging="730"/>
      </w:pPr>
      <w:rPr>
        <w:rFonts w:hint="default"/>
        <w:b/>
        <w:color w:val="006078"/>
        <w:sz w:val="22"/>
      </w:rPr>
    </w:lvl>
    <w:lvl w:ilvl="4">
      <w:start w:val="1"/>
      <w:numFmt w:val="decimal"/>
      <w:isLgl/>
      <w:lvlText w:val="%1.%2.%3.%4.%5"/>
      <w:lvlJc w:val="left"/>
      <w:pPr>
        <w:ind w:left="2880" w:hanging="1080"/>
      </w:pPr>
      <w:rPr>
        <w:rFonts w:hint="default"/>
        <w:b/>
        <w:color w:val="006078"/>
        <w:sz w:val="22"/>
      </w:rPr>
    </w:lvl>
    <w:lvl w:ilvl="5">
      <w:start w:val="1"/>
      <w:numFmt w:val="decimal"/>
      <w:isLgl/>
      <w:lvlText w:val="%1.%2.%3.%4.%5.%6"/>
      <w:lvlJc w:val="left"/>
      <w:pPr>
        <w:ind w:left="3240" w:hanging="1080"/>
      </w:pPr>
      <w:rPr>
        <w:rFonts w:hint="default"/>
        <w:b/>
        <w:color w:val="006078"/>
        <w:sz w:val="22"/>
      </w:rPr>
    </w:lvl>
    <w:lvl w:ilvl="6">
      <w:start w:val="1"/>
      <w:numFmt w:val="decimal"/>
      <w:isLgl/>
      <w:lvlText w:val="%1.%2.%3.%4.%5.%6.%7"/>
      <w:lvlJc w:val="left"/>
      <w:pPr>
        <w:ind w:left="3600" w:hanging="1080"/>
      </w:pPr>
      <w:rPr>
        <w:rFonts w:hint="default"/>
        <w:b/>
        <w:color w:val="006078"/>
        <w:sz w:val="22"/>
      </w:rPr>
    </w:lvl>
    <w:lvl w:ilvl="7">
      <w:start w:val="1"/>
      <w:numFmt w:val="decimal"/>
      <w:isLgl/>
      <w:lvlText w:val="%1.%2.%3.%4.%5.%6.%7.%8"/>
      <w:lvlJc w:val="left"/>
      <w:pPr>
        <w:ind w:left="4320" w:hanging="1440"/>
      </w:pPr>
      <w:rPr>
        <w:rFonts w:hint="default"/>
        <w:b/>
        <w:color w:val="006078"/>
        <w:sz w:val="22"/>
      </w:rPr>
    </w:lvl>
    <w:lvl w:ilvl="8">
      <w:start w:val="1"/>
      <w:numFmt w:val="decimal"/>
      <w:isLgl/>
      <w:lvlText w:val="%1.%2.%3.%4.%5.%6.%7.%8.%9"/>
      <w:lvlJc w:val="left"/>
      <w:pPr>
        <w:ind w:left="4680" w:hanging="1440"/>
      </w:pPr>
      <w:rPr>
        <w:rFonts w:hint="default"/>
        <w:b/>
        <w:color w:val="006078"/>
        <w:sz w:val="22"/>
      </w:rPr>
    </w:lvl>
  </w:abstractNum>
  <w:abstractNum w:abstractNumId="16" w15:restartNumberingAfterBreak="0">
    <w:nsid w:val="3C7C2B85"/>
    <w:multiLevelType w:val="hybridMultilevel"/>
    <w:tmpl w:val="9340A9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DB80062"/>
    <w:multiLevelType w:val="hybridMultilevel"/>
    <w:tmpl w:val="6C38375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8" w15:restartNumberingAfterBreak="0">
    <w:nsid w:val="3DE5444B"/>
    <w:multiLevelType w:val="hybridMultilevel"/>
    <w:tmpl w:val="4C68A7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F294968"/>
    <w:multiLevelType w:val="hybridMultilevel"/>
    <w:tmpl w:val="BD9C9C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0914931"/>
    <w:multiLevelType w:val="hybridMultilevel"/>
    <w:tmpl w:val="42A2B1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4A53D3A"/>
    <w:multiLevelType w:val="hybridMultilevel"/>
    <w:tmpl w:val="9DAE8706"/>
    <w:lvl w:ilvl="0" w:tplc="080A0001">
      <w:start w:val="1"/>
      <w:numFmt w:val="bullet"/>
      <w:lvlText w:val=""/>
      <w:lvlJc w:val="left"/>
      <w:pPr>
        <w:ind w:left="826" w:hanging="360"/>
      </w:pPr>
      <w:rPr>
        <w:rFonts w:ascii="Symbol" w:hAnsi="Symbol" w:hint="default"/>
      </w:rPr>
    </w:lvl>
    <w:lvl w:ilvl="1" w:tplc="080A0003" w:tentative="1">
      <w:start w:val="1"/>
      <w:numFmt w:val="bullet"/>
      <w:lvlText w:val="o"/>
      <w:lvlJc w:val="left"/>
      <w:pPr>
        <w:ind w:left="1546" w:hanging="360"/>
      </w:pPr>
      <w:rPr>
        <w:rFonts w:ascii="Courier New" w:hAnsi="Courier New" w:cs="Courier New" w:hint="default"/>
      </w:rPr>
    </w:lvl>
    <w:lvl w:ilvl="2" w:tplc="080A0005" w:tentative="1">
      <w:start w:val="1"/>
      <w:numFmt w:val="bullet"/>
      <w:lvlText w:val=""/>
      <w:lvlJc w:val="left"/>
      <w:pPr>
        <w:ind w:left="2266" w:hanging="360"/>
      </w:pPr>
      <w:rPr>
        <w:rFonts w:ascii="Wingdings" w:hAnsi="Wingdings" w:hint="default"/>
      </w:rPr>
    </w:lvl>
    <w:lvl w:ilvl="3" w:tplc="080A0001">
      <w:start w:val="1"/>
      <w:numFmt w:val="bullet"/>
      <w:lvlText w:val=""/>
      <w:lvlJc w:val="left"/>
      <w:pPr>
        <w:ind w:left="2986" w:hanging="360"/>
      </w:pPr>
      <w:rPr>
        <w:rFonts w:ascii="Symbol" w:hAnsi="Symbol" w:hint="default"/>
      </w:rPr>
    </w:lvl>
    <w:lvl w:ilvl="4" w:tplc="080A0003" w:tentative="1">
      <w:start w:val="1"/>
      <w:numFmt w:val="bullet"/>
      <w:lvlText w:val="o"/>
      <w:lvlJc w:val="left"/>
      <w:pPr>
        <w:ind w:left="3706" w:hanging="360"/>
      </w:pPr>
      <w:rPr>
        <w:rFonts w:ascii="Courier New" w:hAnsi="Courier New" w:cs="Courier New" w:hint="default"/>
      </w:rPr>
    </w:lvl>
    <w:lvl w:ilvl="5" w:tplc="080A0005" w:tentative="1">
      <w:start w:val="1"/>
      <w:numFmt w:val="bullet"/>
      <w:lvlText w:val=""/>
      <w:lvlJc w:val="left"/>
      <w:pPr>
        <w:ind w:left="4426" w:hanging="360"/>
      </w:pPr>
      <w:rPr>
        <w:rFonts w:ascii="Wingdings" w:hAnsi="Wingdings" w:hint="default"/>
      </w:rPr>
    </w:lvl>
    <w:lvl w:ilvl="6" w:tplc="080A0001" w:tentative="1">
      <w:start w:val="1"/>
      <w:numFmt w:val="bullet"/>
      <w:lvlText w:val=""/>
      <w:lvlJc w:val="left"/>
      <w:pPr>
        <w:ind w:left="5146" w:hanging="360"/>
      </w:pPr>
      <w:rPr>
        <w:rFonts w:ascii="Symbol" w:hAnsi="Symbol" w:hint="default"/>
      </w:rPr>
    </w:lvl>
    <w:lvl w:ilvl="7" w:tplc="080A0003" w:tentative="1">
      <w:start w:val="1"/>
      <w:numFmt w:val="bullet"/>
      <w:lvlText w:val="o"/>
      <w:lvlJc w:val="left"/>
      <w:pPr>
        <w:ind w:left="5866" w:hanging="360"/>
      </w:pPr>
      <w:rPr>
        <w:rFonts w:ascii="Courier New" w:hAnsi="Courier New" w:cs="Courier New" w:hint="default"/>
      </w:rPr>
    </w:lvl>
    <w:lvl w:ilvl="8" w:tplc="080A0005" w:tentative="1">
      <w:start w:val="1"/>
      <w:numFmt w:val="bullet"/>
      <w:lvlText w:val=""/>
      <w:lvlJc w:val="left"/>
      <w:pPr>
        <w:ind w:left="6586" w:hanging="360"/>
      </w:pPr>
      <w:rPr>
        <w:rFonts w:ascii="Wingdings" w:hAnsi="Wingdings" w:hint="default"/>
      </w:rPr>
    </w:lvl>
  </w:abstractNum>
  <w:abstractNum w:abstractNumId="22" w15:restartNumberingAfterBreak="0">
    <w:nsid w:val="560C5C0C"/>
    <w:multiLevelType w:val="hybridMultilevel"/>
    <w:tmpl w:val="1A383430"/>
    <w:lvl w:ilvl="0" w:tplc="3C028260">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7A406A8"/>
    <w:multiLevelType w:val="hybridMultilevel"/>
    <w:tmpl w:val="E07C78C6"/>
    <w:lvl w:ilvl="0" w:tplc="080A0001">
      <w:start w:val="1"/>
      <w:numFmt w:val="bullet"/>
      <w:lvlText w:val=""/>
      <w:lvlJc w:val="left"/>
      <w:pPr>
        <w:ind w:left="871" w:hanging="360"/>
      </w:pPr>
      <w:rPr>
        <w:rFonts w:ascii="Symbol" w:hAnsi="Symbol" w:hint="default"/>
      </w:rPr>
    </w:lvl>
    <w:lvl w:ilvl="1" w:tplc="080A0003" w:tentative="1">
      <w:start w:val="1"/>
      <w:numFmt w:val="bullet"/>
      <w:lvlText w:val="o"/>
      <w:lvlJc w:val="left"/>
      <w:pPr>
        <w:ind w:left="1591" w:hanging="360"/>
      </w:pPr>
      <w:rPr>
        <w:rFonts w:ascii="Courier New" w:hAnsi="Courier New" w:cs="Courier New" w:hint="default"/>
      </w:rPr>
    </w:lvl>
    <w:lvl w:ilvl="2" w:tplc="080A0005" w:tentative="1">
      <w:start w:val="1"/>
      <w:numFmt w:val="bullet"/>
      <w:lvlText w:val=""/>
      <w:lvlJc w:val="left"/>
      <w:pPr>
        <w:ind w:left="2311" w:hanging="360"/>
      </w:pPr>
      <w:rPr>
        <w:rFonts w:ascii="Wingdings" w:hAnsi="Wingdings" w:hint="default"/>
      </w:rPr>
    </w:lvl>
    <w:lvl w:ilvl="3" w:tplc="080A0001" w:tentative="1">
      <w:start w:val="1"/>
      <w:numFmt w:val="bullet"/>
      <w:lvlText w:val=""/>
      <w:lvlJc w:val="left"/>
      <w:pPr>
        <w:ind w:left="3031" w:hanging="360"/>
      </w:pPr>
      <w:rPr>
        <w:rFonts w:ascii="Symbol" w:hAnsi="Symbol" w:hint="default"/>
      </w:rPr>
    </w:lvl>
    <w:lvl w:ilvl="4" w:tplc="080A0003" w:tentative="1">
      <w:start w:val="1"/>
      <w:numFmt w:val="bullet"/>
      <w:lvlText w:val="o"/>
      <w:lvlJc w:val="left"/>
      <w:pPr>
        <w:ind w:left="3751" w:hanging="360"/>
      </w:pPr>
      <w:rPr>
        <w:rFonts w:ascii="Courier New" w:hAnsi="Courier New" w:cs="Courier New" w:hint="default"/>
      </w:rPr>
    </w:lvl>
    <w:lvl w:ilvl="5" w:tplc="080A0005" w:tentative="1">
      <w:start w:val="1"/>
      <w:numFmt w:val="bullet"/>
      <w:lvlText w:val=""/>
      <w:lvlJc w:val="left"/>
      <w:pPr>
        <w:ind w:left="4471" w:hanging="360"/>
      </w:pPr>
      <w:rPr>
        <w:rFonts w:ascii="Wingdings" w:hAnsi="Wingdings" w:hint="default"/>
      </w:rPr>
    </w:lvl>
    <w:lvl w:ilvl="6" w:tplc="080A0001" w:tentative="1">
      <w:start w:val="1"/>
      <w:numFmt w:val="bullet"/>
      <w:lvlText w:val=""/>
      <w:lvlJc w:val="left"/>
      <w:pPr>
        <w:ind w:left="5191" w:hanging="360"/>
      </w:pPr>
      <w:rPr>
        <w:rFonts w:ascii="Symbol" w:hAnsi="Symbol" w:hint="default"/>
      </w:rPr>
    </w:lvl>
    <w:lvl w:ilvl="7" w:tplc="080A0003" w:tentative="1">
      <w:start w:val="1"/>
      <w:numFmt w:val="bullet"/>
      <w:lvlText w:val="o"/>
      <w:lvlJc w:val="left"/>
      <w:pPr>
        <w:ind w:left="5911" w:hanging="360"/>
      </w:pPr>
      <w:rPr>
        <w:rFonts w:ascii="Courier New" w:hAnsi="Courier New" w:cs="Courier New" w:hint="default"/>
      </w:rPr>
    </w:lvl>
    <w:lvl w:ilvl="8" w:tplc="080A0005" w:tentative="1">
      <w:start w:val="1"/>
      <w:numFmt w:val="bullet"/>
      <w:lvlText w:val=""/>
      <w:lvlJc w:val="left"/>
      <w:pPr>
        <w:ind w:left="6631" w:hanging="360"/>
      </w:pPr>
      <w:rPr>
        <w:rFonts w:ascii="Wingdings" w:hAnsi="Wingdings" w:hint="default"/>
      </w:rPr>
    </w:lvl>
  </w:abstractNum>
  <w:abstractNum w:abstractNumId="24" w15:restartNumberingAfterBreak="0">
    <w:nsid w:val="57FC19F7"/>
    <w:multiLevelType w:val="hybridMultilevel"/>
    <w:tmpl w:val="F4D403E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A5C54B6"/>
    <w:multiLevelType w:val="multilevel"/>
    <w:tmpl w:val="1BF86832"/>
    <w:lvl w:ilvl="0">
      <w:start w:val="1"/>
      <w:numFmt w:val="bullet"/>
      <w:lvlText w:val="●"/>
      <w:lvlJc w:val="left"/>
      <w:pPr>
        <w:ind w:left="871" w:hanging="360"/>
      </w:pPr>
      <w:rPr>
        <w:rFonts w:ascii="Noto Sans Symbols" w:eastAsia="Noto Sans Symbols" w:hAnsi="Noto Sans Symbols" w:cs="Noto Sans Symbols"/>
      </w:rPr>
    </w:lvl>
    <w:lvl w:ilvl="1">
      <w:start w:val="1"/>
      <w:numFmt w:val="bullet"/>
      <w:lvlText w:val="o"/>
      <w:lvlJc w:val="left"/>
      <w:pPr>
        <w:ind w:left="1591" w:hanging="360"/>
      </w:pPr>
      <w:rPr>
        <w:rFonts w:ascii="Courier New" w:eastAsia="Courier New" w:hAnsi="Courier New" w:cs="Courier New"/>
      </w:rPr>
    </w:lvl>
    <w:lvl w:ilvl="2">
      <w:start w:val="1"/>
      <w:numFmt w:val="bullet"/>
      <w:lvlText w:val="▪"/>
      <w:lvlJc w:val="left"/>
      <w:pPr>
        <w:ind w:left="2311" w:hanging="360"/>
      </w:pPr>
      <w:rPr>
        <w:rFonts w:ascii="Noto Sans Symbols" w:eastAsia="Noto Sans Symbols" w:hAnsi="Noto Sans Symbols" w:cs="Noto Sans Symbols"/>
      </w:rPr>
    </w:lvl>
    <w:lvl w:ilvl="3">
      <w:start w:val="1"/>
      <w:numFmt w:val="bullet"/>
      <w:lvlText w:val="●"/>
      <w:lvlJc w:val="left"/>
      <w:pPr>
        <w:ind w:left="3031" w:hanging="360"/>
      </w:pPr>
      <w:rPr>
        <w:rFonts w:ascii="Noto Sans Symbols" w:eastAsia="Noto Sans Symbols" w:hAnsi="Noto Sans Symbols" w:cs="Noto Sans Symbols"/>
      </w:rPr>
    </w:lvl>
    <w:lvl w:ilvl="4">
      <w:start w:val="1"/>
      <w:numFmt w:val="bullet"/>
      <w:lvlText w:val="o"/>
      <w:lvlJc w:val="left"/>
      <w:pPr>
        <w:ind w:left="3751" w:hanging="360"/>
      </w:pPr>
      <w:rPr>
        <w:rFonts w:ascii="Courier New" w:eastAsia="Courier New" w:hAnsi="Courier New" w:cs="Courier New"/>
      </w:rPr>
    </w:lvl>
    <w:lvl w:ilvl="5">
      <w:start w:val="1"/>
      <w:numFmt w:val="bullet"/>
      <w:lvlText w:val="▪"/>
      <w:lvlJc w:val="left"/>
      <w:pPr>
        <w:ind w:left="4471" w:hanging="360"/>
      </w:pPr>
      <w:rPr>
        <w:rFonts w:ascii="Noto Sans Symbols" w:eastAsia="Noto Sans Symbols" w:hAnsi="Noto Sans Symbols" w:cs="Noto Sans Symbols"/>
      </w:rPr>
    </w:lvl>
    <w:lvl w:ilvl="6">
      <w:start w:val="1"/>
      <w:numFmt w:val="bullet"/>
      <w:lvlText w:val="●"/>
      <w:lvlJc w:val="left"/>
      <w:pPr>
        <w:ind w:left="5191" w:hanging="360"/>
      </w:pPr>
      <w:rPr>
        <w:rFonts w:ascii="Noto Sans Symbols" w:eastAsia="Noto Sans Symbols" w:hAnsi="Noto Sans Symbols" w:cs="Noto Sans Symbols"/>
      </w:rPr>
    </w:lvl>
    <w:lvl w:ilvl="7">
      <w:start w:val="1"/>
      <w:numFmt w:val="bullet"/>
      <w:lvlText w:val="o"/>
      <w:lvlJc w:val="left"/>
      <w:pPr>
        <w:ind w:left="5911" w:hanging="360"/>
      </w:pPr>
      <w:rPr>
        <w:rFonts w:ascii="Courier New" w:eastAsia="Courier New" w:hAnsi="Courier New" w:cs="Courier New"/>
      </w:rPr>
    </w:lvl>
    <w:lvl w:ilvl="8">
      <w:start w:val="1"/>
      <w:numFmt w:val="bullet"/>
      <w:lvlText w:val="▪"/>
      <w:lvlJc w:val="left"/>
      <w:pPr>
        <w:ind w:left="6631" w:hanging="360"/>
      </w:pPr>
      <w:rPr>
        <w:rFonts w:ascii="Noto Sans Symbols" w:eastAsia="Noto Sans Symbols" w:hAnsi="Noto Sans Symbols" w:cs="Noto Sans Symbols"/>
      </w:rPr>
    </w:lvl>
  </w:abstractNum>
  <w:abstractNum w:abstractNumId="26" w15:restartNumberingAfterBreak="0">
    <w:nsid w:val="5B732147"/>
    <w:multiLevelType w:val="hybridMultilevel"/>
    <w:tmpl w:val="4AE6C5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FC429F6"/>
    <w:multiLevelType w:val="hybridMultilevel"/>
    <w:tmpl w:val="7E46CC3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11E08B7"/>
    <w:multiLevelType w:val="hybridMultilevel"/>
    <w:tmpl w:val="17CA08D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28B405A"/>
    <w:multiLevelType w:val="multilevel"/>
    <w:tmpl w:val="0146283A"/>
    <w:lvl w:ilvl="0">
      <w:start w:val="1"/>
      <w:numFmt w:val="decimal"/>
      <w:lvlText w:val="%1."/>
      <w:lvlJc w:val="left"/>
      <w:pPr>
        <w:ind w:left="720" w:hanging="360"/>
      </w:pPr>
      <w:rPr>
        <w:rFonts w:ascii="Arial" w:eastAsia="Arial" w:hAnsi="Arial" w:cs="Arial"/>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4BC3BE8"/>
    <w:multiLevelType w:val="multilevel"/>
    <w:tmpl w:val="407EB01C"/>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440"/>
      </w:pPr>
      <w:rPr>
        <w:rFonts w:hint="default"/>
      </w:rPr>
    </w:lvl>
    <w:lvl w:ilvl="5">
      <w:start w:val="1"/>
      <w:numFmt w:val="decimal"/>
      <w:isLgl/>
      <w:lvlText w:val="%1.%2.%3.%4.%5.%6"/>
      <w:lvlJc w:val="left"/>
      <w:pPr>
        <w:ind w:left="4680" w:hanging="1800"/>
      </w:pPr>
      <w:rPr>
        <w:rFonts w:hint="default"/>
      </w:rPr>
    </w:lvl>
    <w:lvl w:ilvl="6">
      <w:start w:val="1"/>
      <w:numFmt w:val="decimal"/>
      <w:isLgl/>
      <w:lvlText w:val="%1.%2.%3.%4.%5.%6.%7"/>
      <w:lvlJc w:val="left"/>
      <w:pPr>
        <w:ind w:left="5040" w:hanging="1800"/>
      </w:pPr>
      <w:rPr>
        <w:rFonts w:hint="default"/>
      </w:rPr>
    </w:lvl>
    <w:lvl w:ilvl="7">
      <w:start w:val="1"/>
      <w:numFmt w:val="decimal"/>
      <w:isLgl/>
      <w:lvlText w:val="%1.%2.%3.%4.%5.%6.%7.%8"/>
      <w:lvlJc w:val="left"/>
      <w:pPr>
        <w:ind w:left="5760" w:hanging="2160"/>
      </w:pPr>
      <w:rPr>
        <w:rFonts w:hint="default"/>
      </w:rPr>
    </w:lvl>
    <w:lvl w:ilvl="8">
      <w:start w:val="1"/>
      <w:numFmt w:val="decimal"/>
      <w:isLgl/>
      <w:lvlText w:val="%1.%2.%3.%4.%5.%6.%7.%8.%9"/>
      <w:lvlJc w:val="left"/>
      <w:pPr>
        <w:ind w:left="6480" w:hanging="2520"/>
      </w:pPr>
      <w:rPr>
        <w:rFonts w:hint="default"/>
      </w:rPr>
    </w:lvl>
  </w:abstractNum>
  <w:abstractNum w:abstractNumId="31" w15:restartNumberingAfterBreak="0">
    <w:nsid w:val="6C0C54C7"/>
    <w:multiLevelType w:val="hybridMultilevel"/>
    <w:tmpl w:val="538464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E603454"/>
    <w:multiLevelType w:val="multilevel"/>
    <w:tmpl w:val="894EEF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71063932"/>
    <w:multiLevelType w:val="hybridMultilevel"/>
    <w:tmpl w:val="092C3EC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4F10D5F"/>
    <w:multiLevelType w:val="hybridMultilevel"/>
    <w:tmpl w:val="677691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6F72D3B"/>
    <w:multiLevelType w:val="hybridMultilevel"/>
    <w:tmpl w:val="D0886E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C871DA3"/>
    <w:multiLevelType w:val="multilevel"/>
    <w:tmpl w:val="407EB01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num w:numId="1">
    <w:abstractNumId w:val="20"/>
  </w:num>
  <w:num w:numId="2">
    <w:abstractNumId w:val="9"/>
  </w:num>
  <w:num w:numId="3">
    <w:abstractNumId w:val="26"/>
  </w:num>
  <w:num w:numId="4">
    <w:abstractNumId w:val="29"/>
  </w:num>
  <w:num w:numId="5">
    <w:abstractNumId w:val="34"/>
  </w:num>
  <w:num w:numId="6">
    <w:abstractNumId w:val="24"/>
  </w:num>
  <w:num w:numId="7">
    <w:abstractNumId w:val="15"/>
  </w:num>
  <w:num w:numId="8">
    <w:abstractNumId w:val="27"/>
  </w:num>
  <w:num w:numId="9">
    <w:abstractNumId w:val="6"/>
  </w:num>
  <w:num w:numId="10">
    <w:abstractNumId w:val="32"/>
  </w:num>
  <w:num w:numId="11">
    <w:abstractNumId w:val="13"/>
  </w:num>
  <w:num w:numId="12">
    <w:abstractNumId w:val="25"/>
  </w:num>
  <w:num w:numId="13">
    <w:abstractNumId w:val="11"/>
  </w:num>
  <w:num w:numId="14">
    <w:abstractNumId w:val="2"/>
  </w:num>
  <w:num w:numId="15">
    <w:abstractNumId w:val="12"/>
  </w:num>
  <w:num w:numId="16">
    <w:abstractNumId w:val="23"/>
  </w:num>
  <w:num w:numId="17">
    <w:abstractNumId w:val="21"/>
  </w:num>
  <w:num w:numId="18">
    <w:abstractNumId w:val="22"/>
  </w:num>
  <w:num w:numId="19">
    <w:abstractNumId w:val="36"/>
  </w:num>
  <w:num w:numId="20">
    <w:abstractNumId w:val="5"/>
  </w:num>
  <w:num w:numId="21">
    <w:abstractNumId w:val="19"/>
  </w:num>
  <w:num w:numId="22">
    <w:abstractNumId w:val="3"/>
  </w:num>
  <w:num w:numId="23">
    <w:abstractNumId w:val="18"/>
  </w:num>
  <w:num w:numId="24">
    <w:abstractNumId w:val="35"/>
  </w:num>
  <w:num w:numId="25">
    <w:abstractNumId w:val="4"/>
  </w:num>
  <w:num w:numId="26">
    <w:abstractNumId w:val="31"/>
  </w:num>
  <w:num w:numId="27">
    <w:abstractNumId w:val="30"/>
  </w:num>
  <w:num w:numId="28">
    <w:abstractNumId w:val="14"/>
  </w:num>
  <w:num w:numId="29">
    <w:abstractNumId w:val="28"/>
  </w:num>
  <w:num w:numId="30">
    <w:abstractNumId w:val="1"/>
  </w:num>
  <w:num w:numId="31">
    <w:abstractNumId w:val="33"/>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10"/>
  </w:num>
  <w:num w:numId="35">
    <w:abstractNumId w:val="7"/>
  </w:num>
  <w:num w:numId="36">
    <w:abstractNumId w:val="0"/>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A12"/>
    <w:rsid w:val="0000062F"/>
    <w:rsid w:val="00001A6A"/>
    <w:rsid w:val="00002D8F"/>
    <w:rsid w:val="00003057"/>
    <w:rsid w:val="00003236"/>
    <w:rsid w:val="0000347F"/>
    <w:rsid w:val="00006A1E"/>
    <w:rsid w:val="000125AE"/>
    <w:rsid w:val="000131BB"/>
    <w:rsid w:val="00013BDE"/>
    <w:rsid w:val="00016A64"/>
    <w:rsid w:val="00017E5F"/>
    <w:rsid w:val="00020293"/>
    <w:rsid w:val="000213C3"/>
    <w:rsid w:val="00022B89"/>
    <w:rsid w:val="00022EE7"/>
    <w:rsid w:val="00023F75"/>
    <w:rsid w:val="0002453B"/>
    <w:rsid w:val="00024B50"/>
    <w:rsid w:val="000252B6"/>
    <w:rsid w:val="00025728"/>
    <w:rsid w:val="00025782"/>
    <w:rsid w:val="00025C39"/>
    <w:rsid w:val="00025F06"/>
    <w:rsid w:val="00030209"/>
    <w:rsid w:val="000310FA"/>
    <w:rsid w:val="000323D5"/>
    <w:rsid w:val="000332EF"/>
    <w:rsid w:val="000340CF"/>
    <w:rsid w:val="000343CC"/>
    <w:rsid w:val="000349B1"/>
    <w:rsid w:val="00036FF4"/>
    <w:rsid w:val="000376B9"/>
    <w:rsid w:val="00037F83"/>
    <w:rsid w:val="00041BB5"/>
    <w:rsid w:val="00042E1B"/>
    <w:rsid w:val="000445C6"/>
    <w:rsid w:val="0004477D"/>
    <w:rsid w:val="00045054"/>
    <w:rsid w:val="00045358"/>
    <w:rsid w:val="00050416"/>
    <w:rsid w:val="00050E06"/>
    <w:rsid w:val="000510AB"/>
    <w:rsid w:val="0005115F"/>
    <w:rsid w:val="00051999"/>
    <w:rsid w:val="000526C8"/>
    <w:rsid w:val="00052B8C"/>
    <w:rsid w:val="000537CA"/>
    <w:rsid w:val="00055D0C"/>
    <w:rsid w:val="0005761B"/>
    <w:rsid w:val="00057761"/>
    <w:rsid w:val="00057C72"/>
    <w:rsid w:val="000603FC"/>
    <w:rsid w:val="00060431"/>
    <w:rsid w:val="0006101E"/>
    <w:rsid w:val="000612D1"/>
    <w:rsid w:val="00061B24"/>
    <w:rsid w:val="000625B1"/>
    <w:rsid w:val="00062855"/>
    <w:rsid w:val="00062A28"/>
    <w:rsid w:val="00063B84"/>
    <w:rsid w:val="00065834"/>
    <w:rsid w:val="00065C20"/>
    <w:rsid w:val="00065DD0"/>
    <w:rsid w:val="0006630A"/>
    <w:rsid w:val="00074382"/>
    <w:rsid w:val="00075A52"/>
    <w:rsid w:val="00075B0F"/>
    <w:rsid w:val="00076B3F"/>
    <w:rsid w:val="000772F0"/>
    <w:rsid w:val="00077DE9"/>
    <w:rsid w:val="00080BFE"/>
    <w:rsid w:val="00081F8D"/>
    <w:rsid w:val="000822F5"/>
    <w:rsid w:val="000828CB"/>
    <w:rsid w:val="0008355F"/>
    <w:rsid w:val="00084F88"/>
    <w:rsid w:val="00085224"/>
    <w:rsid w:val="0008543B"/>
    <w:rsid w:val="00085474"/>
    <w:rsid w:val="00087DCB"/>
    <w:rsid w:val="00090EDA"/>
    <w:rsid w:val="0009158B"/>
    <w:rsid w:val="00091744"/>
    <w:rsid w:val="000922FA"/>
    <w:rsid w:val="00092F6C"/>
    <w:rsid w:val="00094E8B"/>
    <w:rsid w:val="000A1FE5"/>
    <w:rsid w:val="000A237F"/>
    <w:rsid w:val="000A24CE"/>
    <w:rsid w:val="000A3806"/>
    <w:rsid w:val="000A3C9F"/>
    <w:rsid w:val="000A5D4F"/>
    <w:rsid w:val="000A6033"/>
    <w:rsid w:val="000B034D"/>
    <w:rsid w:val="000B0964"/>
    <w:rsid w:val="000B1294"/>
    <w:rsid w:val="000B1C45"/>
    <w:rsid w:val="000B2109"/>
    <w:rsid w:val="000B33D7"/>
    <w:rsid w:val="000B39A8"/>
    <w:rsid w:val="000B58BB"/>
    <w:rsid w:val="000B64D1"/>
    <w:rsid w:val="000B6C90"/>
    <w:rsid w:val="000B73E0"/>
    <w:rsid w:val="000C0F2B"/>
    <w:rsid w:val="000C1623"/>
    <w:rsid w:val="000C2909"/>
    <w:rsid w:val="000C2B2C"/>
    <w:rsid w:val="000C2D0B"/>
    <w:rsid w:val="000C78EF"/>
    <w:rsid w:val="000D011C"/>
    <w:rsid w:val="000D04D6"/>
    <w:rsid w:val="000D31BB"/>
    <w:rsid w:val="000D369E"/>
    <w:rsid w:val="000D540B"/>
    <w:rsid w:val="000D631A"/>
    <w:rsid w:val="000D7C8F"/>
    <w:rsid w:val="000E0071"/>
    <w:rsid w:val="000E0FED"/>
    <w:rsid w:val="000E141D"/>
    <w:rsid w:val="000E1860"/>
    <w:rsid w:val="000E28EE"/>
    <w:rsid w:val="000E2BA5"/>
    <w:rsid w:val="000E2E8E"/>
    <w:rsid w:val="000E4124"/>
    <w:rsid w:val="000E510F"/>
    <w:rsid w:val="000E5805"/>
    <w:rsid w:val="000E64C8"/>
    <w:rsid w:val="000E7B21"/>
    <w:rsid w:val="000E7C21"/>
    <w:rsid w:val="000E7EAC"/>
    <w:rsid w:val="000F0FD3"/>
    <w:rsid w:val="000F17C3"/>
    <w:rsid w:val="000F219F"/>
    <w:rsid w:val="000F3097"/>
    <w:rsid w:val="000F393A"/>
    <w:rsid w:val="000F4AF2"/>
    <w:rsid w:val="0010057D"/>
    <w:rsid w:val="001008CF"/>
    <w:rsid w:val="0010134B"/>
    <w:rsid w:val="00101503"/>
    <w:rsid w:val="00101C09"/>
    <w:rsid w:val="001023A7"/>
    <w:rsid w:val="001026D3"/>
    <w:rsid w:val="00103BC3"/>
    <w:rsid w:val="001065CC"/>
    <w:rsid w:val="00110739"/>
    <w:rsid w:val="00110D6C"/>
    <w:rsid w:val="0011149C"/>
    <w:rsid w:val="00112132"/>
    <w:rsid w:val="00112260"/>
    <w:rsid w:val="001135EE"/>
    <w:rsid w:val="00116D76"/>
    <w:rsid w:val="001172E1"/>
    <w:rsid w:val="00124439"/>
    <w:rsid w:val="00125A83"/>
    <w:rsid w:val="00125AEA"/>
    <w:rsid w:val="0013270B"/>
    <w:rsid w:val="00133DC0"/>
    <w:rsid w:val="001365FA"/>
    <w:rsid w:val="001418F3"/>
    <w:rsid w:val="00142390"/>
    <w:rsid w:val="0014322C"/>
    <w:rsid w:val="00143326"/>
    <w:rsid w:val="0014392E"/>
    <w:rsid w:val="00143CB8"/>
    <w:rsid w:val="00147AB2"/>
    <w:rsid w:val="00151F56"/>
    <w:rsid w:val="00152F20"/>
    <w:rsid w:val="00153936"/>
    <w:rsid w:val="00153B14"/>
    <w:rsid w:val="00156F4C"/>
    <w:rsid w:val="00157827"/>
    <w:rsid w:val="0016028C"/>
    <w:rsid w:val="001608C3"/>
    <w:rsid w:val="001610F6"/>
    <w:rsid w:val="00161387"/>
    <w:rsid w:val="00161EB9"/>
    <w:rsid w:val="001629AC"/>
    <w:rsid w:val="001631D2"/>
    <w:rsid w:val="001643B4"/>
    <w:rsid w:val="00164F32"/>
    <w:rsid w:val="00165572"/>
    <w:rsid w:val="001657F1"/>
    <w:rsid w:val="00167A79"/>
    <w:rsid w:val="00170747"/>
    <w:rsid w:val="00171538"/>
    <w:rsid w:val="00171D14"/>
    <w:rsid w:val="001722C0"/>
    <w:rsid w:val="00172CE8"/>
    <w:rsid w:val="00175F49"/>
    <w:rsid w:val="001761BA"/>
    <w:rsid w:val="00177346"/>
    <w:rsid w:val="00177910"/>
    <w:rsid w:val="00181E88"/>
    <w:rsid w:val="0018261F"/>
    <w:rsid w:val="00182886"/>
    <w:rsid w:val="00182969"/>
    <w:rsid w:val="00183CDD"/>
    <w:rsid w:val="00183F8F"/>
    <w:rsid w:val="00185494"/>
    <w:rsid w:val="00185EA4"/>
    <w:rsid w:val="00185F48"/>
    <w:rsid w:val="00186339"/>
    <w:rsid w:val="00187481"/>
    <w:rsid w:val="00187922"/>
    <w:rsid w:val="00187C9F"/>
    <w:rsid w:val="0019012A"/>
    <w:rsid w:val="00190464"/>
    <w:rsid w:val="00191676"/>
    <w:rsid w:val="001916C4"/>
    <w:rsid w:val="00192431"/>
    <w:rsid w:val="00194755"/>
    <w:rsid w:val="00194965"/>
    <w:rsid w:val="001A0925"/>
    <w:rsid w:val="001A0C61"/>
    <w:rsid w:val="001A3B97"/>
    <w:rsid w:val="001A53B6"/>
    <w:rsid w:val="001A561C"/>
    <w:rsid w:val="001A5992"/>
    <w:rsid w:val="001A5C36"/>
    <w:rsid w:val="001A5F3B"/>
    <w:rsid w:val="001A7B73"/>
    <w:rsid w:val="001B1977"/>
    <w:rsid w:val="001B36CA"/>
    <w:rsid w:val="001B462A"/>
    <w:rsid w:val="001B46D4"/>
    <w:rsid w:val="001B52B2"/>
    <w:rsid w:val="001B5A7C"/>
    <w:rsid w:val="001B5FCB"/>
    <w:rsid w:val="001B7762"/>
    <w:rsid w:val="001B7E2E"/>
    <w:rsid w:val="001C1FDA"/>
    <w:rsid w:val="001C5B7E"/>
    <w:rsid w:val="001C655D"/>
    <w:rsid w:val="001C71DE"/>
    <w:rsid w:val="001D1213"/>
    <w:rsid w:val="001D14F3"/>
    <w:rsid w:val="001D2A51"/>
    <w:rsid w:val="001D3421"/>
    <w:rsid w:val="001D4C1F"/>
    <w:rsid w:val="001D51E2"/>
    <w:rsid w:val="001D54FA"/>
    <w:rsid w:val="001D615A"/>
    <w:rsid w:val="001E0D19"/>
    <w:rsid w:val="001E204E"/>
    <w:rsid w:val="001E2A63"/>
    <w:rsid w:val="001E49D2"/>
    <w:rsid w:val="001E51C5"/>
    <w:rsid w:val="001E693B"/>
    <w:rsid w:val="001E6975"/>
    <w:rsid w:val="001E6CBA"/>
    <w:rsid w:val="001E78F0"/>
    <w:rsid w:val="001F0A99"/>
    <w:rsid w:val="001F1A67"/>
    <w:rsid w:val="001F4113"/>
    <w:rsid w:val="001F556C"/>
    <w:rsid w:val="001F633D"/>
    <w:rsid w:val="001F76C3"/>
    <w:rsid w:val="001F7863"/>
    <w:rsid w:val="002016E6"/>
    <w:rsid w:val="00202F52"/>
    <w:rsid w:val="002035DD"/>
    <w:rsid w:val="0020427A"/>
    <w:rsid w:val="002043CF"/>
    <w:rsid w:val="0020555F"/>
    <w:rsid w:val="00205FE0"/>
    <w:rsid w:val="00210154"/>
    <w:rsid w:val="00210DD5"/>
    <w:rsid w:val="00211046"/>
    <w:rsid w:val="00211A3E"/>
    <w:rsid w:val="00211CA3"/>
    <w:rsid w:val="002149E4"/>
    <w:rsid w:val="002159A9"/>
    <w:rsid w:val="00215F2B"/>
    <w:rsid w:val="00216481"/>
    <w:rsid w:val="00216C44"/>
    <w:rsid w:val="00216F7B"/>
    <w:rsid w:val="002176F3"/>
    <w:rsid w:val="00220474"/>
    <w:rsid w:val="00220EE3"/>
    <w:rsid w:val="00221103"/>
    <w:rsid w:val="00221383"/>
    <w:rsid w:val="00223725"/>
    <w:rsid w:val="00224495"/>
    <w:rsid w:val="0022613F"/>
    <w:rsid w:val="00226712"/>
    <w:rsid w:val="002279B1"/>
    <w:rsid w:val="00227B48"/>
    <w:rsid w:val="00232639"/>
    <w:rsid w:val="002345E3"/>
    <w:rsid w:val="00235A28"/>
    <w:rsid w:val="002369B8"/>
    <w:rsid w:val="002374DC"/>
    <w:rsid w:val="00237DA7"/>
    <w:rsid w:val="00243206"/>
    <w:rsid w:val="002432A9"/>
    <w:rsid w:val="00243B9E"/>
    <w:rsid w:val="00243C66"/>
    <w:rsid w:val="002454C9"/>
    <w:rsid w:val="002458AA"/>
    <w:rsid w:val="0024590A"/>
    <w:rsid w:val="002464D2"/>
    <w:rsid w:val="00246988"/>
    <w:rsid w:val="00247D43"/>
    <w:rsid w:val="00247E2C"/>
    <w:rsid w:val="00250AB8"/>
    <w:rsid w:val="00252856"/>
    <w:rsid w:val="00252AD8"/>
    <w:rsid w:val="00253027"/>
    <w:rsid w:val="00255AC3"/>
    <w:rsid w:val="0025671B"/>
    <w:rsid w:val="002574DF"/>
    <w:rsid w:val="00257C4F"/>
    <w:rsid w:val="00260C57"/>
    <w:rsid w:val="00261292"/>
    <w:rsid w:val="00261EFF"/>
    <w:rsid w:val="00262462"/>
    <w:rsid w:val="00264373"/>
    <w:rsid w:val="002655E7"/>
    <w:rsid w:val="002707C9"/>
    <w:rsid w:val="002720D1"/>
    <w:rsid w:val="00275C56"/>
    <w:rsid w:val="002800BD"/>
    <w:rsid w:val="002821D9"/>
    <w:rsid w:val="00283D34"/>
    <w:rsid w:val="00284AEB"/>
    <w:rsid w:val="00284D75"/>
    <w:rsid w:val="0028617A"/>
    <w:rsid w:val="002869E1"/>
    <w:rsid w:val="002873D1"/>
    <w:rsid w:val="002919CA"/>
    <w:rsid w:val="00292B3C"/>
    <w:rsid w:val="00292DA5"/>
    <w:rsid w:val="0029384B"/>
    <w:rsid w:val="002938AE"/>
    <w:rsid w:val="002965F3"/>
    <w:rsid w:val="00296E26"/>
    <w:rsid w:val="00297892"/>
    <w:rsid w:val="002A009F"/>
    <w:rsid w:val="002A07FB"/>
    <w:rsid w:val="002A0DBC"/>
    <w:rsid w:val="002A225E"/>
    <w:rsid w:val="002A2B94"/>
    <w:rsid w:val="002A563C"/>
    <w:rsid w:val="002A79F1"/>
    <w:rsid w:val="002B07D1"/>
    <w:rsid w:val="002B2EAD"/>
    <w:rsid w:val="002B312A"/>
    <w:rsid w:val="002B46B4"/>
    <w:rsid w:val="002B5775"/>
    <w:rsid w:val="002B5B68"/>
    <w:rsid w:val="002B6C2C"/>
    <w:rsid w:val="002B7B43"/>
    <w:rsid w:val="002C0B6E"/>
    <w:rsid w:val="002C2384"/>
    <w:rsid w:val="002C36B5"/>
    <w:rsid w:val="002C41FA"/>
    <w:rsid w:val="002C479F"/>
    <w:rsid w:val="002C5FB4"/>
    <w:rsid w:val="002C6A98"/>
    <w:rsid w:val="002C6ECF"/>
    <w:rsid w:val="002D09D8"/>
    <w:rsid w:val="002D24EE"/>
    <w:rsid w:val="002D2CA3"/>
    <w:rsid w:val="002D3491"/>
    <w:rsid w:val="002D3B80"/>
    <w:rsid w:val="002D471F"/>
    <w:rsid w:val="002D497C"/>
    <w:rsid w:val="002D5A4E"/>
    <w:rsid w:val="002D5C61"/>
    <w:rsid w:val="002E121F"/>
    <w:rsid w:val="002E1243"/>
    <w:rsid w:val="002E24BA"/>
    <w:rsid w:val="002E3537"/>
    <w:rsid w:val="002E4C32"/>
    <w:rsid w:val="002E568A"/>
    <w:rsid w:val="002E72D3"/>
    <w:rsid w:val="002F0447"/>
    <w:rsid w:val="002F1E5A"/>
    <w:rsid w:val="002F243B"/>
    <w:rsid w:val="002F3108"/>
    <w:rsid w:val="002F3649"/>
    <w:rsid w:val="002F376F"/>
    <w:rsid w:val="002F3F30"/>
    <w:rsid w:val="002F4900"/>
    <w:rsid w:val="002F5AE6"/>
    <w:rsid w:val="002F61EC"/>
    <w:rsid w:val="002F6619"/>
    <w:rsid w:val="002F70DE"/>
    <w:rsid w:val="002F71DE"/>
    <w:rsid w:val="002F7896"/>
    <w:rsid w:val="00300854"/>
    <w:rsid w:val="00300CF7"/>
    <w:rsid w:val="0030296D"/>
    <w:rsid w:val="00302D5B"/>
    <w:rsid w:val="00304639"/>
    <w:rsid w:val="00306C86"/>
    <w:rsid w:val="0030715D"/>
    <w:rsid w:val="003104A8"/>
    <w:rsid w:val="00313C49"/>
    <w:rsid w:val="0031475D"/>
    <w:rsid w:val="0031568F"/>
    <w:rsid w:val="003177E7"/>
    <w:rsid w:val="00320523"/>
    <w:rsid w:val="00322518"/>
    <w:rsid w:val="00322BBB"/>
    <w:rsid w:val="003233F0"/>
    <w:rsid w:val="00323BA0"/>
    <w:rsid w:val="00326C10"/>
    <w:rsid w:val="00326E8D"/>
    <w:rsid w:val="003270DB"/>
    <w:rsid w:val="00327705"/>
    <w:rsid w:val="003305CF"/>
    <w:rsid w:val="003309BC"/>
    <w:rsid w:val="00331F75"/>
    <w:rsid w:val="00332D34"/>
    <w:rsid w:val="00332E8C"/>
    <w:rsid w:val="00333274"/>
    <w:rsid w:val="00333D65"/>
    <w:rsid w:val="00333F30"/>
    <w:rsid w:val="00334362"/>
    <w:rsid w:val="00335A7E"/>
    <w:rsid w:val="003365C0"/>
    <w:rsid w:val="00336C8F"/>
    <w:rsid w:val="00337B35"/>
    <w:rsid w:val="00342831"/>
    <w:rsid w:val="00350E55"/>
    <w:rsid w:val="00350F5B"/>
    <w:rsid w:val="00351420"/>
    <w:rsid w:val="0035152F"/>
    <w:rsid w:val="00351626"/>
    <w:rsid w:val="003540BB"/>
    <w:rsid w:val="003547F3"/>
    <w:rsid w:val="00354BDA"/>
    <w:rsid w:val="00356FDF"/>
    <w:rsid w:val="00357814"/>
    <w:rsid w:val="00360583"/>
    <w:rsid w:val="00360C2E"/>
    <w:rsid w:val="00362817"/>
    <w:rsid w:val="00362ADE"/>
    <w:rsid w:val="00364227"/>
    <w:rsid w:val="003649A2"/>
    <w:rsid w:val="00364E9A"/>
    <w:rsid w:val="00366A24"/>
    <w:rsid w:val="003705F9"/>
    <w:rsid w:val="003717B2"/>
    <w:rsid w:val="003720BA"/>
    <w:rsid w:val="003723E8"/>
    <w:rsid w:val="0037246E"/>
    <w:rsid w:val="0037303E"/>
    <w:rsid w:val="0037324D"/>
    <w:rsid w:val="003732B5"/>
    <w:rsid w:val="00373BBE"/>
    <w:rsid w:val="00374E11"/>
    <w:rsid w:val="00375FDA"/>
    <w:rsid w:val="00376092"/>
    <w:rsid w:val="003763D9"/>
    <w:rsid w:val="0037696D"/>
    <w:rsid w:val="00377EE5"/>
    <w:rsid w:val="00380046"/>
    <w:rsid w:val="0038077C"/>
    <w:rsid w:val="00380A78"/>
    <w:rsid w:val="00382A64"/>
    <w:rsid w:val="003838E2"/>
    <w:rsid w:val="00384DC2"/>
    <w:rsid w:val="003851A4"/>
    <w:rsid w:val="0038581E"/>
    <w:rsid w:val="00386037"/>
    <w:rsid w:val="00390793"/>
    <w:rsid w:val="00392BA2"/>
    <w:rsid w:val="00392BCF"/>
    <w:rsid w:val="00393845"/>
    <w:rsid w:val="00393E92"/>
    <w:rsid w:val="00394390"/>
    <w:rsid w:val="00394CC9"/>
    <w:rsid w:val="0039705B"/>
    <w:rsid w:val="003A150D"/>
    <w:rsid w:val="003A34F2"/>
    <w:rsid w:val="003A4034"/>
    <w:rsid w:val="003A5438"/>
    <w:rsid w:val="003A6594"/>
    <w:rsid w:val="003A70E8"/>
    <w:rsid w:val="003A7905"/>
    <w:rsid w:val="003A7B3E"/>
    <w:rsid w:val="003A7B75"/>
    <w:rsid w:val="003B0018"/>
    <w:rsid w:val="003B2F6B"/>
    <w:rsid w:val="003B49F9"/>
    <w:rsid w:val="003B4FF0"/>
    <w:rsid w:val="003B6033"/>
    <w:rsid w:val="003B632F"/>
    <w:rsid w:val="003B65E5"/>
    <w:rsid w:val="003B6BA3"/>
    <w:rsid w:val="003C0697"/>
    <w:rsid w:val="003C0869"/>
    <w:rsid w:val="003C0EB6"/>
    <w:rsid w:val="003C13F6"/>
    <w:rsid w:val="003C14A8"/>
    <w:rsid w:val="003C151E"/>
    <w:rsid w:val="003C1EEB"/>
    <w:rsid w:val="003C211A"/>
    <w:rsid w:val="003C2E85"/>
    <w:rsid w:val="003C39CC"/>
    <w:rsid w:val="003C40D8"/>
    <w:rsid w:val="003C40E8"/>
    <w:rsid w:val="003C4FFD"/>
    <w:rsid w:val="003C581B"/>
    <w:rsid w:val="003C5991"/>
    <w:rsid w:val="003C6014"/>
    <w:rsid w:val="003C70C1"/>
    <w:rsid w:val="003C71D0"/>
    <w:rsid w:val="003D004E"/>
    <w:rsid w:val="003D0E5D"/>
    <w:rsid w:val="003D15B1"/>
    <w:rsid w:val="003D1C83"/>
    <w:rsid w:val="003D3019"/>
    <w:rsid w:val="003D34E8"/>
    <w:rsid w:val="003D4DF2"/>
    <w:rsid w:val="003D50BF"/>
    <w:rsid w:val="003D5363"/>
    <w:rsid w:val="003D5827"/>
    <w:rsid w:val="003E0576"/>
    <w:rsid w:val="003E1149"/>
    <w:rsid w:val="003E1920"/>
    <w:rsid w:val="003E1E5E"/>
    <w:rsid w:val="003E1E7A"/>
    <w:rsid w:val="003E2BC6"/>
    <w:rsid w:val="003E53E5"/>
    <w:rsid w:val="003E543B"/>
    <w:rsid w:val="003E609E"/>
    <w:rsid w:val="003E6C2F"/>
    <w:rsid w:val="003E6DEF"/>
    <w:rsid w:val="003E77FC"/>
    <w:rsid w:val="003F0D43"/>
    <w:rsid w:val="003F1E4E"/>
    <w:rsid w:val="003F1FB9"/>
    <w:rsid w:val="003F57B7"/>
    <w:rsid w:val="003F5A87"/>
    <w:rsid w:val="003F6645"/>
    <w:rsid w:val="003F73A1"/>
    <w:rsid w:val="00400C07"/>
    <w:rsid w:val="00401596"/>
    <w:rsid w:val="00401752"/>
    <w:rsid w:val="00401F64"/>
    <w:rsid w:val="00403068"/>
    <w:rsid w:val="004047E6"/>
    <w:rsid w:val="00404AA4"/>
    <w:rsid w:val="00404F31"/>
    <w:rsid w:val="00405826"/>
    <w:rsid w:val="004065F6"/>
    <w:rsid w:val="004070E4"/>
    <w:rsid w:val="004077CA"/>
    <w:rsid w:val="00407B84"/>
    <w:rsid w:val="00410955"/>
    <w:rsid w:val="00411BCD"/>
    <w:rsid w:val="00412E14"/>
    <w:rsid w:val="0041321C"/>
    <w:rsid w:val="00413E14"/>
    <w:rsid w:val="004141F8"/>
    <w:rsid w:val="00415259"/>
    <w:rsid w:val="00416247"/>
    <w:rsid w:val="0041625B"/>
    <w:rsid w:val="00416E51"/>
    <w:rsid w:val="00420B38"/>
    <w:rsid w:val="004218CE"/>
    <w:rsid w:val="00421A1E"/>
    <w:rsid w:val="004229ED"/>
    <w:rsid w:val="00423313"/>
    <w:rsid w:val="00424289"/>
    <w:rsid w:val="0042544F"/>
    <w:rsid w:val="00425A23"/>
    <w:rsid w:val="00425C15"/>
    <w:rsid w:val="0043056D"/>
    <w:rsid w:val="0043072D"/>
    <w:rsid w:val="00431C99"/>
    <w:rsid w:val="004322F3"/>
    <w:rsid w:val="00433A76"/>
    <w:rsid w:val="00433D7E"/>
    <w:rsid w:val="004361EB"/>
    <w:rsid w:val="00436C47"/>
    <w:rsid w:val="00436F2B"/>
    <w:rsid w:val="00436FD6"/>
    <w:rsid w:val="00437F25"/>
    <w:rsid w:val="00440FF9"/>
    <w:rsid w:val="00442B15"/>
    <w:rsid w:val="00442E88"/>
    <w:rsid w:val="00442F9C"/>
    <w:rsid w:val="00445BDF"/>
    <w:rsid w:val="0044634D"/>
    <w:rsid w:val="00446C3D"/>
    <w:rsid w:val="004509FC"/>
    <w:rsid w:val="00451473"/>
    <w:rsid w:val="004518E9"/>
    <w:rsid w:val="00451E02"/>
    <w:rsid w:val="00452A29"/>
    <w:rsid w:val="00452A36"/>
    <w:rsid w:val="0045362B"/>
    <w:rsid w:val="00453683"/>
    <w:rsid w:val="00453F26"/>
    <w:rsid w:val="00454047"/>
    <w:rsid w:val="004541AD"/>
    <w:rsid w:val="00454293"/>
    <w:rsid w:val="00454F29"/>
    <w:rsid w:val="00454FEC"/>
    <w:rsid w:val="0045564E"/>
    <w:rsid w:val="00457835"/>
    <w:rsid w:val="0045794C"/>
    <w:rsid w:val="0046247D"/>
    <w:rsid w:val="004633C2"/>
    <w:rsid w:val="00463943"/>
    <w:rsid w:val="004644C5"/>
    <w:rsid w:val="0046517C"/>
    <w:rsid w:val="00465E57"/>
    <w:rsid w:val="004662A6"/>
    <w:rsid w:val="00466615"/>
    <w:rsid w:val="00470A59"/>
    <w:rsid w:val="00470AEB"/>
    <w:rsid w:val="004712C7"/>
    <w:rsid w:val="004728A1"/>
    <w:rsid w:val="004733FD"/>
    <w:rsid w:val="00474396"/>
    <w:rsid w:val="0047676B"/>
    <w:rsid w:val="00476FFC"/>
    <w:rsid w:val="0047752A"/>
    <w:rsid w:val="00480B1F"/>
    <w:rsid w:val="00480F5C"/>
    <w:rsid w:val="004813AE"/>
    <w:rsid w:val="0048161B"/>
    <w:rsid w:val="00481905"/>
    <w:rsid w:val="00481D30"/>
    <w:rsid w:val="00482B5E"/>
    <w:rsid w:val="00482EB7"/>
    <w:rsid w:val="004837AE"/>
    <w:rsid w:val="00484305"/>
    <w:rsid w:val="00484FB8"/>
    <w:rsid w:val="00485010"/>
    <w:rsid w:val="004859DA"/>
    <w:rsid w:val="004860B3"/>
    <w:rsid w:val="00486A8F"/>
    <w:rsid w:val="0048747E"/>
    <w:rsid w:val="00491091"/>
    <w:rsid w:val="004921B3"/>
    <w:rsid w:val="0049322E"/>
    <w:rsid w:val="004942D2"/>
    <w:rsid w:val="00494586"/>
    <w:rsid w:val="00495529"/>
    <w:rsid w:val="004966A1"/>
    <w:rsid w:val="00496BE8"/>
    <w:rsid w:val="004A011D"/>
    <w:rsid w:val="004A0D7E"/>
    <w:rsid w:val="004A285C"/>
    <w:rsid w:val="004A3580"/>
    <w:rsid w:val="004A3C5F"/>
    <w:rsid w:val="004A512B"/>
    <w:rsid w:val="004A6077"/>
    <w:rsid w:val="004A677D"/>
    <w:rsid w:val="004A6BAD"/>
    <w:rsid w:val="004A71F4"/>
    <w:rsid w:val="004A7BBD"/>
    <w:rsid w:val="004B0038"/>
    <w:rsid w:val="004B0308"/>
    <w:rsid w:val="004B0BC5"/>
    <w:rsid w:val="004B2291"/>
    <w:rsid w:val="004B3152"/>
    <w:rsid w:val="004B7A60"/>
    <w:rsid w:val="004C0A43"/>
    <w:rsid w:val="004C1BB1"/>
    <w:rsid w:val="004C3291"/>
    <w:rsid w:val="004C32ED"/>
    <w:rsid w:val="004C6F1E"/>
    <w:rsid w:val="004C7A8E"/>
    <w:rsid w:val="004C7BDD"/>
    <w:rsid w:val="004D0ED2"/>
    <w:rsid w:val="004D1044"/>
    <w:rsid w:val="004D38C9"/>
    <w:rsid w:val="004D4133"/>
    <w:rsid w:val="004D7F20"/>
    <w:rsid w:val="004E16E1"/>
    <w:rsid w:val="004E2AAF"/>
    <w:rsid w:val="004E2AFE"/>
    <w:rsid w:val="004E49D1"/>
    <w:rsid w:val="004E54DC"/>
    <w:rsid w:val="004E6A04"/>
    <w:rsid w:val="004F003C"/>
    <w:rsid w:val="004F00FD"/>
    <w:rsid w:val="004F01E3"/>
    <w:rsid w:val="004F107F"/>
    <w:rsid w:val="004F2DD5"/>
    <w:rsid w:val="004F42FA"/>
    <w:rsid w:val="004F57F1"/>
    <w:rsid w:val="004F64CF"/>
    <w:rsid w:val="004F7AB5"/>
    <w:rsid w:val="00503081"/>
    <w:rsid w:val="00503F59"/>
    <w:rsid w:val="005052FA"/>
    <w:rsid w:val="0050570B"/>
    <w:rsid w:val="00505A99"/>
    <w:rsid w:val="00505F6A"/>
    <w:rsid w:val="005078E6"/>
    <w:rsid w:val="00507A71"/>
    <w:rsid w:val="00510C3D"/>
    <w:rsid w:val="00511009"/>
    <w:rsid w:val="00511536"/>
    <w:rsid w:val="00511D23"/>
    <w:rsid w:val="00514617"/>
    <w:rsid w:val="00514B4B"/>
    <w:rsid w:val="00514F88"/>
    <w:rsid w:val="00515CF3"/>
    <w:rsid w:val="00516E38"/>
    <w:rsid w:val="005175E3"/>
    <w:rsid w:val="0052034B"/>
    <w:rsid w:val="00523126"/>
    <w:rsid w:val="0052352D"/>
    <w:rsid w:val="0052491B"/>
    <w:rsid w:val="00525CD8"/>
    <w:rsid w:val="005270AF"/>
    <w:rsid w:val="005279C7"/>
    <w:rsid w:val="00527C34"/>
    <w:rsid w:val="00530E04"/>
    <w:rsid w:val="00531248"/>
    <w:rsid w:val="005315E3"/>
    <w:rsid w:val="00533E8F"/>
    <w:rsid w:val="00534103"/>
    <w:rsid w:val="00534EE4"/>
    <w:rsid w:val="00535473"/>
    <w:rsid w:val="005359FB"/>
    <w:rsid w:val="005360F5"/>
    <w:rsid w:val="005377B9"/>
    <w:rsid w:val="0054013D"/>
    <w:rsid w:val="00541448"/>
    <w:rsid w:val="00541D35"/>
    <w:rsid w:val="00543550"/>
    <w:rsid w:val="00545665"/>
    <w:rsid w:val="005510AA"/>
    <w:rsid w:val="00551106"/>
    <w:rsid w:val="0055231E"/>
    <w:rsid w:val="005526F5"/>
    <w:rsid w:val="005529C6"/>
    <w:rsid w:val="00552EC3"/>
    <w:rsid w:val="00554166"/>
    <w:rsid w:val="00554976"/>
    <w:rsid w:val="00554A6E"/>
    <w:rsid w:val="00556510"/>
    <w:rsid w:val="00556BF1"/>
    <w:rsid w:val="00557FA7"/>
    <w:rsid w:val="0056084B"/>
    <w:rsid w:val="00560A11"/>
    <w:rsid w:val="005615C8"/>
    <w:rsid w:val="00562F9C"/>
    <w:rsid w:val="0056562C"/>
    <w:rsid w:val="00566327"/>
    <w:rsid w:val="00566668"/>
    <w:rsid w:val="0056697B"/>
    <w:rsid w:val="005674FD"/>
    <w:rsid w:val="00567712"/>
    <w:rsid w:val="005704E6"/>
    <w:rsid w:val="00570FAA"/>
    <w:rsid w:val="0057400D"/>
    <w:rsid w:val="00574D59"/>
    <w:rsid w:val="0057529C"/>
    <w:rsid w:val="00581468"/>
    <w:rsid w:val="00583381"/>
    <w:rsid w:val="00584324"/>
    <w:rsid w:val="00587C49"/>
    <w:rsid w:val="00587F50"/>
    <w:rsid w:val="0059068E"/>
    <w:rsid w:val="00593AE4"/>
    <w:rsid w:val="00594E2A"/>
    <w:rsid w:val="005955C5"/>
    <w:rsid w:val="00596671"/>
    <w:rsid w:val="005973B1"/>
    <w:rsid w:val="005A0A6C"/>
    <w:rsid w:val="005A0CF9"/>
    <w:rsid w:val="005A0DFF"/>
    <w:rsid w:val="005A15B7"/>
    <w:rsid w:val="005A2DC3"/>
    <w:rsid w:val="005A5BA5"/>
    <w:rsid w:val="005A6034"/>
    <w:rsid w:val="005A7BAC"/>
    <w:rsid w:val="005B3B69"/>
    <w:rsid w:val="005B447D"/>
    <w:rsid w:val="005B45D2"/>
    <w:rsid w:val="005B58A9"/>
    <w:rsid w:val="005B5DD0"/>
    <w:rsid w:val="005B6344"/>
    <w:rsid w:val="005B68A0"/>
    <w:rsid w:val="005B7204"/>
    <w:rsid w:val="005B754A"/>
    <w:rsid w:val="005B7E47"/>
    <w:rsid w:val="005C0C4B"/>
    <w:rsid w:val="005C14A0"/>
    <w:rsid w:val="005C15E4"/>
    <w:rsid w:val="005C255E"/>
    <w:rsid w:val="005C383F"/>
    <w:rsid w:val="005C4BBF"/>
    <w:rsid w:val="005C5B10"/>
    <w:rsid w:val="005C5C90"/>
    <w:rsid w:val="005C66E3"/>
    <w:rsid w:val="005C7079"/>
    <w:rsid w:val="005C7979"/>
    <w:rsid w:val="005C7D3D"/>
    <w:rsid w:val="005D0389"/>
    <w:rsid w:val="005D0CF4"/>
    <w:rsid w:val="005D0D94"/>
    <w:rsid w:val="005D0DC3"/>
    <w:rsid w:val="005D0F95"/>
    <w:rsid w:val="005D263F"/>
    <w:rsid w:val="005D5BEE"/>
    <w:rsid w:val="005D5D40"/>
    <w:rsid w:val="005D7329"/>
    <w:rsid w:val="005D752E"/>
    <w:rsid w:val="005D757B"/>
    <w:rsid w:val="005D7625"/>
    <w:rsid w:val="005E0050"/>
    <w:rsid w:val="005E032B"/>
    <w:rsid w:val="005E078A"/>
    <w:rsid w:val="005E07E6"/>
    <w:rsid w:val="005E0B9C"/>
    <w:rsid w:val="005E0E11"/>
    <w:rsid w:val="005E2478"/>
    <w:rsid w:val="005E267D"/>
    <w:rsid w:val="005E2F30"/>
    <w:rsid w:val="005E38D2"/>
    <w:rsid w:val="005E5175"/>
    <w:rsid w:val="005E6BCC"/>
    <w:rsid w:val="005E6CBD"/>
    <w:rsid w:val="005F0350"/>
    <w:rsid w:val="005F05CC"/>
    <w:rsid w:val="005F0657"/>
    <w:rsid w:val="005F388E"/>
    <w:rsid w:val="005F4691"/>
    <w:rsid w:val="005F542B"/>
    <w:rsid w:val="006008FD"/>
    <w:rsid w:val="00600E0D"/>
    <w:rsid w:val="006020C3"/>
    <w:rsid w:val="006023A6"/>
    <w:rsid w:val="00603160"/>
    <w:rsid w:val="00603265"/>
    <w:rsid w:val="00603B80"/>
    <w:rsid w:val="0060562A"/>
    <w:rsid w:val="006068F6"/>
    <w:rsid w:val="0061312B"/>
    <w:rsid w:val="0061508F"/>
    <w:rsid w:val="00615095"/>
    <w:rsid w:val="006150FA"/>
    <w:rsid w:val="00615CE4"/>
    <w:rsid w:val="00616195"/>
    <w:rsid w:val="00620DF3"/>
    <w:rsid w:val="00621288"/>
    <w:rsid w:val="00622347"/>
    <w:rsid w:val="00622FF7"/>
    <w:rsid w:val="006246FA"/>
    <w:rsid w:val="006248F8"/>
    <w:rsid w:val="00624CF9"/>
    <w:rsid w:val="006254A5"/>
    <w:rsid w:val="00626456"/>
    <w:rsid w:val="006265A3"/>
    <w:rsid w:val="006307CE"/>
    <w:rsid w:val="0063197D"/>
    <w:rsid w:val="0063289E"/>
    <w:rsid w:val="00632D4D"/>
    <w:rsid w:val="006340BA"/>
    <w:rsid w:val="00634BC3"/>
    <w:rsid w:val="00634EFF"/>
    <w:rsid w:val="006357FB"/>
    <w:rsid w:val="0063600F"/>
    <w:rsid w:val="00637683"/>
    <w:rsid w:val="00637838"/>
    <w:rsid w:val="00637A63"/>
    <w:rsid w:val="006412BC"/>
    <w:rsid w:val="00641C25"/>
    <w:rsid w:val="006430C7"/>
    <w:rsid w:val="006437D5"/>
    <w:rsid w:val="00643A84"/>
    <w:rsid w:val="00644C2D"/>
    <w:rsid w:val="006459C7"/>
    <w:rsid w:val="00646BA2"/>
    <w:rsid w:val="00651471"/>
    <w:rsid w:val="00651E5C"/>
    <w:rsid w:val="0065260D"/>
    <w:rsid w:val="00652D6B"/>
    <w:rsid w:val="0065301A"/>
    <w:rsid w:val="00656824"/>
    <w:rsid w:val="006616AB"/>
    <w:rsid w:val="00664B51"/>
    <w:rsid w:val="00664DF9"/>
    <w:rsid w:val="00666122"/>
    <w:rsid w:val="00666425"/>
    <w:rsid w:val="006668AB"/>
    <w:rsid w:val="006670D5"/>
    <w:rsid w:val="00671677"/>
    <w:rsid w:val="00671EE8"/>
    <w:rsid w:val="00675077"/>
    <w:rsid w:val="006757B7"/>
    <w:rsid w:val="00675E4B"/>
    <w:rsid w:val="006769EC"/>
    <w:rsid w:val="006775B0"/>
    <w:rsid w:val="00677A67"/>
    <w:rsid w:val="006800A0"/>
    <w:rsid w:val="00681533"/>
    <w:rsid w:val="00681C3C"/>
    <w:rsid w:val="00682114"/>
    <w:rsid w:val="00682F7D"/>
    <w:rsid w:val="00683E75"/>
    <w:rsid w:val="00685D47"/>
    <w:rsid w:val="006860DC"/>
    <w:rsid w:val="0068663E"/>
    <w:rsid w:val="00687044"/>
    <w:rsid w:val="006907DE"/>
    <w:rsid w:val="00692759"/>
    <w:rsid w:val="00692FE3"/>
    <w:rsid w:val="006A0CD9"/>
    <w:rsid w:val="006A15FD"/>
    <w:rsid w:val="006A268B"/>
    <w:rsid w:val="006A3914"/>
    <w:rsid w:val="006A460F"/>
    <w:rsid w:val="006A4A6A"/>
    <w:rsid w:val="006A7F34"/>
    <w:rsid w:val="006B0AB9"/>
    <w:rsid w:val="006B0FC8"/>
    <w:rsid w:val="006B25FD"/>
    <w:rsid w:val="006B2A9B"/>
    <w:rsid w:val="006B433F"/>
    <w:rsid w:val="006B4C21"/>
    <w:rsid w:val="006B5336"/>
    <w:rsid w:val="006B5EBE"/>
    <w:rsid w:val="006B71DC"/>
    <w:rsid w:val="006B7FCF"/>
    <w:rsid w:val="006C0F99"/>
    <w:rsid w:val="006C1EDE"/>
    <w:rsid w:val="006C231C"/>
    <w:rsid w:val="006C7BD8"/>
    <w:rsid w:val="006D066D"/>
    <w:rsid w:val="006D0BEB"/>
    <w:rsid w:val="006D1217"/>
    <w:rsid w:val="006D397B"/>
    <w:rsid w:val="006D39EB"/>
    <w:rsid w:val="006D4433"/>
    <w:rsid w:val="006D5186"/>
    <w:rsid w:val="006D68A6"/>
    <w:rsid w:val="006D7704"/>
    <w:rsid w:val="006E1D9D"/>
    <w:rsid w:val="006E2A33"/>
    <w:rsid w:val="006E338E"/>
    <w:rsid w:val="006E3F43"/>
    <w:rsid w:val="006E4285"/>
    <w:rsid w:val="006E5054"/>
    <w:rsid w:val="006E60F9"/>
    <w:rsid w:val="006E6229"/>
    <w:rsid w:val="006E6A07"/>
    <w:rsid w:val="006E76E0"/>
    <w:rsid w:val="006F081E"/>
    <w:rsid w:val="006F4554"/>
    <w:rsid w:val="00700830"/>
    <w:rsid w:val="00700964"/>
    <w:rsid w:val="00701E14"/>
    <w:rsid w:val="0070207E"/>
    <w:rsid w:val="007027FC"/>
    <w:rsid w:val="00703339"/>
    <w:rsid w:val="0070363C"/>
    <w:rsid w:val="00704DCE"/>
    <w:rsid w:val="00706D8F"/>
    <w:rsid w:val="0070775D"/>
    <w:rsid w:val="007100AF"/>
    <w:rsid w:val="007103F0"/>
    <w:rsid w:val="007113D6"/>
    <w:rsid w:val="0071327D"/>
    <w:rsid w:val="007136F9"/>
    <w:rsid w:val="00713904"/>
    <w:rsid w:val="00713F02"/>
    <w:rsid w:val="0071406A"/>
    <w:rsid w:val="00715D56"/>
    <w:rsid w:val="0071695C"/>
    <w:rsid w:val="00716B93"/>
    <w:rsid w:val="00716CB6"/>
    <w:rsid w:val="00720629"/>
    <w:rsid w:val="007208F5"/>
    <w:rsid w:val="00720A5F"/>
    <w:rsid w:val="007210FD"/>
    <w:rsid w:val="00721BCB"/>
    <w:rsid w:val="00721CC5"/>
    <w:rsid w:val="00721E6A"/>
    <w:rsid w:val="007234E2"/>
    <w:rsid w:val="00724DCC"/>
    <w:rsid w:val="00724E7E"/>
    <w:rsid w:val="00724FA8"/>
    <w:rsid w:val="0072565E"/>
    <w:rsid w:val="007258AA"/>
    <w:rsid w:val="0072758D"/>
    <w:rsid w:val="007315E4"/>
    <w:rsid w:val="00743DAA"/>
    <w:rsid w:val="00743FBF"/>
    <w:rsid w:val="00744D8D"/>
    <w:rsid w:val="0074555F"/>
    <w:rsid w:val="007463F0"/>
    <w:rsid w:val="00746481"/>
    <w:rsid w:val="007470B4"/>
    <w:rsid w:val="0074727E"/>
    <w:rsid w:val="00747CB3"/>
    <w:rsid w:val="007512D6"/>
    <w:rsid w:val="00751BAA"/>
    <w:rsid w:val="0075337E"/>
    <w:rsid w:val="00755768"/>
    <w:rsid w:val="00756891"/>
    <w:rsid w:val="0075720D"/>
    <w:rsid w:val="007572D8"/>
    <w:rsid w:val="007573A1"/>
    <w:rsid w:val="007574F3"/>
    <w:rsid w:val="00760ADF"/>
    <w:rsid w:val="0076104A"/>
    <w:rsid w:val="007624D5"/>
    <w:rsid w:val="00762E91"/>
    <w:rsid w:val="00765D1F"/>
    <w:rsid w:val="00765D8A"/>
    <w:rsid w:val="007668D3"/>
    <w:rsid w:val="00767058"/>
    <w:rsid w:val="00767A68"/>
    <w:rsid w:val="007709ED"/>
    <w:rsid w:val="00771A6F"/>
    <w:rsid w:val="007734D2"/>
    <w:rsid w:val="00773778"/>
    <w:rsid w:val="0077413E"/>
    <w:rsid w:val="0077711B"/>
    <w:rsid w:val="00777B90"/>
    <w:rsid w:val="00781A96"/>
    <w:rsid w:val="007823C6"/>
    <w:rsid w:val="0078297A"/>
    <w:rsid w:val="00782F07"/>
    <w:rsid w:val="00783024"/>
    <w:rsid w:val="007832C0"/>
    <w:rsid w:val="00785F61"/>
    <w:rsid w:val="00786E64"/>
    <w:rsid w:val="00787D98"/>
    <w:rsid w:val="007901FC"/>
    <w:rsid w:val="007904B0"/>
    <w:rsid w:val="00791C37"/>
    <w:rsid w:val="0079410E"/>
    <w:rsid w:val="00795577"/>
    <w:rsid w:val="00796EE6"/>
    <w:rsid w:val="007A0B5B"/>
    <w:rsid w:val="007A1CF2"/>
    <w:rsid w:val="007A2543"/>
    <w:rsid w:val="007A2601"/>
    <w:rsid w:val="007A276B"/>
    <w:rsid w:val="007A5336"/>
    <w:rsid w:val="007A5975"/>
    <w:rsid w:val="007A693D"/>
    <w:rsid w:val="007A6FE3"/>
    <w:rsid w:val="007B0255"/>
    <w:rsid w:val="007B0BF5"/>
    <w:rsid w:val="007B137B"/>
    <w:rsid w:val="007B2DAA"/>
    <w:rsid w:val="007B398D"/>
    <w:rsid w:val="007B53AC"/>
    <w:rsid w:val="007B5670"/>
    <w:rsid w:val="007B5734"/>
    <w:rsid w:val="007B6259"/>
    <w:rsid w:val="007B6FB7"/>
    <w:rsid w:val="007C08C3"/>
    <w:rsid w:val="007C0C15"/>
    <w:rsid w:val="007C1A33"/>
    <w:rsid w:val="007C599E"/>
    <w:rsid w:val="007D47F8"/>
    <w:rsid w:val="007D563B"/>
    <w:rsid w:val="007D6348"/>
    <w:rsid w:val="007D6F1A"/>
    <w:rsid w:val="007D781F"/>
    <w:rsid w:val="007E0275"/>
    <w:rsid w:val="007E16F7"/>
    <w:rsid w:val="007E1D91"/>
    <w:rsid w:val="007E1EB4"/>
    <w:rsid w:val="007E2128"/>
    <w:rsid w:val="007E24EE"/>
    <w:rsid w:val="007E26D3"/>
    <w:rsid w:val="007E2750"/>
    <w:rsid w:val="007E341A"/>
    <w:rsid w:val="007E34B6"/>
    <w:rsid w:val="007E49B7"/>
    <w:rsid w:val="007E4EF1"/>
    <w:rsid w:val="007E672E"/>
    <w:rsid w:val="007E7275"/>
    <w:rsid w:val="007F0CA0"/>
    <w:rsid w:val="007F1136"/>
    <w:rsid w:val="007F1579"/>
    <w:rsid w:val="007F1EBF"/>
    <w:rsid w:val="007F2C99"/>
    <w:rsid w:val="007F5918"/>
    <w:rsid w:val="008006CB"/>
    <w:rsid w:val="00800EE7"/>
    <w:rsid w:val="0080122D"/>
    <w:rsid w:val="008022D9"/>
    <w:rsid w:val="00802D92"/>
    <w:rsid w:val="00802F17"/>
    <w:rsid w:val="008049CC"/>
    <w:rsid w:val="00804D06"/>
    <w:rsid w:val="00805383"/>
    <w:rsid w:val="0080550A"/>
    <w:rsid w:val="0080661D"/>
    <w:rsid w:val="00806AAA"/>
    <w:rsid w:val="00807C63"/>
    <w:rsid w:val="00810A4F"/>
    <w:rsid w:val="00811D8E"/>
    <w:rsid w:val="008132E5"/>
    <w:rsid w:val="00815538"/>
    <w:rsid w:val="00820369"/>
    <w:rsid w:val="008204C1"/>
    <w:rsid w:val="00820EE8"/>
    <w:rsid w:val="0082137F"/>
    <w:rsid w:val="00821994"/>
    <w:rsid w:val="008220A6"/>
    <w:rsid w:val="00822155"/>
    <w:rsid w:val="008239FB"/>
    <w:rsid w:val="008254BA"/>
    <w:rsid w:val="008263A2"/>
    <w:rsid w:val="0082662B"/>
    <w:rsid w:val="00826816"/>
    <w:rsid w:val="00827ED2"/>
    <w:rsid w:val="00830795"/>
    <w:rsid w:val="00831CA3"/>
    <w:rsid w:val="00832055"/>
    <w:rsid w:val="0083530A"/>
    <w:rsid w:val="008374AC"/>
    <w:rsid w:val="008374F6"/>
    <w:rsid w:val="00837E6C"/>
    <w:rsid w:val="00840FE8"/>
    <w:rsid w:val="00842284"/>
    <w:rsid w:val="00842318"/>
    <w:rsid w:val="00842A1B"/>
    <w:rsid w:val="00842DED"/>
    <w:rsid w:val="00843237"/>
    <w:rsid w:val="00843CED"/>
    <w:rsid w:val="00844574"/>
    <w:rsid w:val="00844CDC"/>
    <w:rsid w:val="00845794"/>
    <w:rsid w:val="00845945"/>
    <w:rsid w:val="0084741F"/>
    <w:rsid w:val="00852227"/>
    <w:rsid w:val="00853EA9"/>
    <w:rsid w:val="00853F25"/>
    <w:rsid w:val="00854819"/>
    <w:rsid w:val="00855968"/>
    <w:rsid w:val="00857C4E"/>
    <w:rsid w:val="008602A3"/>
    <w:rsid w:val="00860C00"/>
    <w:rsid w:val="00861B64"/>
    <w:rsid w:val="00863096"/>
    <w:rsid w:val="008644E1"/>
    <w:rsid w:val="00864CF2"/>
    <w:rsid w:val="00864ED5"/>
    <w:rsid w:val="008656C6"/>
    <w:rsid w:val="00865CE5"/>
    <w:rsid w:val="00865CF5"/>
    <w:rsid w:val="008668A5"/>
    <w:rsid w:val="00867088"/>
    <w:rsid w:val="008670B2"/>
    <w:rsid w:val="00870120"/>
    <w:rsid w:val="0087022A"/>
    <w:rsid w:val="00870E2F"/>
    <w:rsid w:val="00874C16"/>
    <w:rsid w:val="00875F35"/>
    <w:rsid w:val="00876217"/>
    <w:rsid w:val="00877A64"/>
    <w:rsid w:val="00877C8C"/>
    <w:rsid w:val="00877EEF"/>
    <w:rsid w:val="00882EE9"/>
    <w:rsid w:val="00885928"/>
    <w:rsid w:val="008861E5"/>
    <w:rsid w:val="00887070"/>
    <w:rsid w:val="00892047"/>
    <w:rsid w:val="00892313"/>
    <w:rsid w:val="0089398D"/>
    <w:rsid w:val="00894404"/>
    <w:rsid w:val="00895F60"/>
    <w:rsid w:val="00896A8B"/>
    <w:rsid w:val="00896BCE"/>
    <w:rsid w:val="008A33BE"/>
    <w:rsid w:val="008A34F6"/>
    <w:rsid w:val="008A36A1"/>
    <w:rsid w:val="008A55D6"/>
    <w:rsid w:val="008A6D9E"/>
    <w:rsid w:val="008B021A"/>
    <w:rsid w:val="008B0B55"/>
    <w:rsid w:val="008B0C97"/>
    <w:rsid w:val="008B3456"/>
    <w:rsid w:val="008B45B7"/>
    <w:rsid w:val="008B7650"/>
    <w:rsid w:val="008C04B2"/>
    <w:rsid w:val="008C08E0"/>
    <w:rsid w:val="008C28C8"/>
    <w:rsid w:val="008C3ED0"/>
    <w:rsid w:val="008C41F5"/>
    <w:rsid w:val="008C6D9C"/>
    <w:rsid w:val="008C72CA"/>
    <w:rsid w:val="008D0AF1"/>
    <w:rsid w:val="008D1F1A"/>
    <w:rsid w:val="008D2070"/>
    <w:rsid w:val="008D2F77"/>
    <w:rsid w:val="008D401F"/>
    <w:rsid w:val="008D4CD9"/>
    <w:rsid w:val="008D60C6"/>
    <w:rsid w:val="008E0917"/>
    <w:rsid w:val="008E20FC"/>
    <w:rsid w:val="008E2500"/>
    <w:rsid w:val="008E2A61"/>
    <w:rsid w:val="008E3A68"/>
    <w:rsid w:val="008E4F9E"/>
    <w:rsid w:val="008E52EE"/>
    <w:rsid w:val="008E6781"/>
    <w:rsid w:val="008E6A52"/>
    <w:rsid w:val="008E6D32"/>
    <w:rsid w:val="008E6F5B"/>
    <w:rsid w:val="008E7C8B"/>
    <w:rsid w:val="008E7FE1"/>
    <w:rsid w:val="008F0873"/>
    <w:rsid w:val="008F1503"/>
    <w:rsid w:val="008F165B"/>
    <w:rsid w:val="008F1788"/>
    <w:rsid w:val="008F2DFD"/>
    <w:rsid w:val="008F340A"/>
    <w:rsid w:val="008F6DA1"/>
    <w:rsid w:val="008F7338"/>
    <w:rsid w:val="008F7D6A"/>
    <w:rsid w:val="00900579"/>
    <w:rsid w:val="00900AAB"/>
    <w:rsid w:val="00901038"/>
    <w:rsid w:val="00901885"/>
    <w:rsid w:val="0090638E"/>
    <w:rsid w:val="00906BF7"/>
    <w:rsid w:val="00913234"/>
    <w:rsid w:val="00914F8D"/>
    <w:rsid w:val="00914F9E"/>
    <w:rsid w:val="00917495"/>
    <w:rsid w:val="009176FA"/>
    <w:rsid w:val="00920336"/>
    <w:rsid w:val="0092071A"/>
    <w:rsid w:val="00923151"/>
    <w:rsid w:val="00923497"/>
    <w:rsid w:val="00923F44"/>
    <w:rsid w:val="009253BA"/>
    <w:rsid w:val="009254B2"/>
    <w:rsid w:val="009259B8"/>
    <w:rsid w:val="00925A0C"/>
    <w:rsid w:val="00926AE4"/>
    <w:rsid w:val="00927E6C"/>
    <w:rsid w:val="009327BB"/>
    <w:rsid w:val="009346CC"/>
    <w:rsid w:val="00934A3E"/>
    <w:rsid w:val="00934EB1"/>
    <w:rsid w:val="009359A5"/>
    <w:rsid w:val="00937E78"/>
    <w:rsid w:val="00940B65"/>
    <w:rsid w:val="0094302C"/>
    <w:rsid w:val="009449F7"/>
    <w:rsid w:val="00944DFC"/>
    <w:rsid w:val="00945112"/>
    <w:rsid w:val="009457D3"/>
    <w:rsid w:val="00945CDC"/>
    <w:rsid w:val="00946202"/>
    <w:rsid w:val="00946505"/>
    <w:rsid w:val="009477CC"/>
    <w:rsid w:val="00947DCA"/>
    <w:rsid w:val="009506AB"/>
    <w:rsid w:val="00953AD3"/>
    <w:rsid w:val="00954547"/>
    <w:rsid w:val="00956F3D"/>
    <w:rsid w:val="00957450"/>
    <w:rsid w:val="00960677"/>
    <w:rsid w:val="00960CFF"/>
    <w:rsid w:val="0096101C"/>
    <w:rsid w:val="0096302E"/>
    <w:rsid w:val="009650FA"/>
    <w:rsid w:val="0096559D"/>
    <w:rsid w:val="00966763"/>
    <w:rsid w:val="0096693C"/>
    <w:rsid w:val="00967481"/>
    <w:rsid w:val="00967511"/>
    <w:rsid w:val="0096774B"/>
    <w:rsid w:val="00967A2B"/>
    <w:rsid w:val="009703AF"/>
    <w:rsid w:val="00971BA0"/>
    <w:rsid w:val="00972092"/>
    <w:rsid w:val="0097210C"/>
    <w:rsid w:val="009728E7"/>
    <w:rsid w:val="00972BB5"/>
    <w:rsid w:val="009734AB"/>
    <w:rsid w:val="00975259"/>
    <w:rsid w:val="0097793A"/>
    <w:rsid w:val="00980A62"/>
    <w:rsid w:val="0098142E"/>
    <w:rsid w:val="00981EBC"/>
    <w:rsid w:val="009829A3"/>
    <w:rsid w:val="00983214"/>
    <w:rsid w:val="009837A9"/>
    <w:rsid w:val="009841E0"/>
    <w:rsid w:val="009845B3"/>
    <w:rsid w:val="0098599E"/>
    <w:rsid w:val="009868FA"/>
    <w:rsid w:val="009873B2"/>
    <w:rsid w:val="00987669"/>
    <w:rsid w:val="0098793F"/>
    <w:rsid w:val="00987E0A"/>
    <w:rsid w:val="0099141C"/>
    <w:rsid w:val="00991CE3"/>
    <w:rsid w:val="00992208"/>
    <w:rsid w:val="0099358F"/>
    <w:rsid w:val="00993A13"/>
    <w:rsid w:val="0099453F"/>
    <w:rsid w:val="00994A3D"/>
    <w:rsid w:val="009A0373"/>
    <w:rsid w:val="009A04DE"/>
    <w:rsid w:val="009A26E7"/>
    <w:rsid w:val="009A2E8B"/>
    <w:rsid w:val="009A321E"/>
    <w:rsid w:val="009A3581"/>
    <w:rsid w:val="009A3D1B"/>
    <w:rsid w:val="009A4DFE"/>
    <w:rsid w:val="009A7007"/>
    <w:rsid w:val="009A7CD6"/>
    <w:rsid w:val="009B0ED6"/>
    <w:rsid w:val="009B1BB2"/>
    <w:rsid w:val="009B205A"/>
    <w:rsid w:val="009B2CEE"/>
    <w:rsid w:val="009B433B"/>
    <w:rsid w:val="009B5404"/>
    <w:rsid w:val="009B7DBB"/>
    <w:rsid w:val="009B7F4D"/>
    <w:rsid w:val="009C07C2"/>
    <w:rsid w:val="009C23C8"/>
    <w:rsid w:val="009C253C"/>
    <w:rsid w:val="009C2BCE"/>
    <w:rsid w:val="009C2DCF"/>
    <w:rsid w:val="009C4700"/>
    <w:rsid w:val="009C4B65"/>
    <w:rsid w:val="009C55EF"/>
    <w:rsid w:val="009C56E6"/>
    <w:rsid w:val="009C5763"/>
    <w:rsid w:val="009C59A7"/>
    <w:rsid w:val="009C5E33"/>
    <w:rsid w:val="009C633B"/>
    <w:rsid w:val="009C78BB"/>
    <w:rsid w:val="009C7AFA"/>
    <w:rsid w:val="009D03BC"/>
    <w:rsid w:val="009D0592"/>
    <w:rsid w:val="009D05EC"/>
    <w:rsid w:val="009D108A"/>
    <w:rsid w:val="009D11E9"/>
    <w:rsid w:val="009D13CD"/>
    <w:rsid w:val="009D1784"/>
    <w:rsid w:val="009D1AA5"/>
    <w:rsid w:val="009D2FB2"/>
    <w:rsid w:val="009D31C6"/>
    <w:rsid w:val="009D4753"/>
    <w:rsid w:val="009D4A77"/>
    <w:rsid w:val="009D5C36"/>
    <w:rsid w:val="009D5E31"/>
    <w:rsid w:val="009D7F6C"/>
    <w:rsid w:val="009E059D"/>
    <w:rsid w:val="009E2172"/>
    <w:rsid w:val="009E335E"/>
    <w:rsid w:val="009E3CD2"/>
    <w:rsid w:val="009E3D85"/>
    <w:rsid w:val="009E4193"/>
    <w:rsid w:val="009E5018"/>
    <w:rsid w:val="009E54E5"/>
    <w:rsid w:val="009E574F"/>
    <w:rsid w:val="009E609A"/>
    <w:rsid w:val="009F05A1"/>
    <w:rsid w:val="009F0713"/>
    <w:rsid w:val="009F0D16"/>
    <w:rsid w:val="009F5065"/>
    <w:rsid w:val="009F5F84"/>
    <w:rsid w:val="009F6736"/>
    <w:rsid w:val="009F7E06"/>
    <w:rsid w:val="00A00929"/>
    <w:rsid w:val="00A00A35"/>
    <w:rsid w:val="00A00A7F"/>
    <w:rsid w:val="00A02F57"/>
    <w:rsid w:val="00A03374"/>
    <w:rsid w:val="00A034D2"/>
    <w:rsid w:val="00A03B1E"/>
    <w:rsid w:val="00A06BE5"/>
    <w:rsid w:val="00A070F8"/>
    <w:rsid w:val="00A07E2B"/>
    <w:rsid w:val="00A111F6"/>
    <w:rsid w:val="00A1120C"/>
    <w:rsid w:val="00A1150E"/>
    <w:rsid w:val="00A11681"/>
    <w:rsid w:val="00A123BC"/>
    <w:rsid w:val="00A1289A"/>
    <w:rsid w:val="00A134B1"/>
    <w:rsid w:val="00A13B2F"/>
    <w:rsid w:val="00A15414"/>
    <w:rsid w:val="00A15A86"/>
    <w:rsid w:val="00A171FD"/>
    <w:rsid w:val="00A179EF"/>
    <w:rsid w:val="00A17DE0"/>
    <w:rsid w:val="00A17F12"/>
    <w:rsid w:val="00A20038"/>
    <w:rsid w:val="00A207A1"/>
    <w:rsid w:val="00A21605"/>
    <w:rsid w:val="00A22F93"/>
    <w:rsid w:val="00A23E0A"/>
    <w:rsid w:val="00A253E9"/>
    <w:rsid w:val="00A25F52"/>
    <w:rsid w:val="00A26A59"/>
    <w:rsid w:val="00A26A7C"/>
    <w:rsid w:val="00A26FC1"/>
    <w:rsid w:val="00A27533"/>
    <w:rsid w:val="00A27694"/>
    <w:rsid w:val="00A27742"/>
    <w:rsid w:val="00A31C24"/>
    <w:rsid w:val="00A31F2F"/>
    <w:rsid w:val="00A3227F"/>
    <w:rsid w:val="00A34A57"/>
    <w:rsid w:val="00A353EF"/>
    <w:rsid w:val="00A354EE"/>
    <w:rsid w:val="00A3613F"/>
    <w:rsid w:val="00A36609"/>
    <w:rsid w:val="00A3788A"/>
    <w:rsid w:val="00A40DC8"/>
    <w:rsid w:val="00A40FC7"/>
    <w:rsid w:val="00A41A25"/>
    <w:rsid w:val="00A42E7F"/>
    <w:rsid w:val="00A433E3"/>
    <w:rsid w:val="00A438EE"/>
    <w:rsid w:val="00A44CD8"/>
    <w:rsid w:val="00A4690D"/>
    <w:rsid w:val="00A46A56"/>
    <w:rsid w:val="00A5059D"/>
    <w:rsid w:val="00A55539"/>
    <w:rsid w:val="00A55BD7"/>
    <w:rsid w:val="00A56119"/>
    <w:rsid w:val="00A56A9E"/>
    <w:rsid w:val="00A57036"/>
    <w:rsid w:val="00A5712A"/>
    <w:rsid w:val="00A57920"/>
    <w:rsid w:val="00A627BC"/>
    <w:rsid w:val="00A63465"/>
    <w:rsid w:val="00A63BA2"/>
    <w:rsid w:val="00A63C9A"/>
    <w:rsid w:val="00A64F31"/>
    <w:rsid w:val="00A6520B"/>
    <w:rsid w:val="00A6589C"/>
    <w:rsid w:val="00A665AC"/>
    <w:rsid w:val="00A67865"/>
    <w:rsid w:val="00A70C74"/>
    <w:rsid w:val="00A717F3"/>
    <w:rsid w:val="00A72649"/>
    <w:rsid w:val="00A76461"/>
    <w:rsid w:val="00A76743"/>
    <w:rsid w:val="00A80011"/>
    <w:rsid w:val="00A8258F"/>
    <w:rsid w:val="00A83809"/>
    <w:rsid w:val="00A8479B"/>
    <w:rsid w:val="00A858F1"/>
    <w:rsid w:val="00A86314"/>
    <w:rsid w:val="00A86D94"/>
    <w:rsid w:val="00A87D29"/>
    <w:rsid w:val="00A905A7"/>
    <w:rsid w:val="00A906A3"/>
    <w:rsid w:val="00A942CE"/>
    <w:rsid w:val="00A96BB1"/>
    <w:rsid w:val="00A97055"/>
    <w:rsid w:val="00A975CE"/>
    <w:rsid w:val="00AA05C1"/>
    <w:rsid w:val="00AA2BEE"/>
    <w:rsid w:val="00AA4789"/>
    <w:rsid w:val="00AA5BC3"/>
    <w:rsid w:val="00AA5DAD"/>
    <w:rsid w:val="00AB0299"/>
    <w:rsid w:val="00AB185A"/>
    <w:rsid w:val="00AB208D"/>
    <w:rsid w:val="00AB5B18"/>
    <w:rsid w:val="00AB7C07"/>
    <w:rsid w:val="00AC01B4"/>
    <w:rsid w:val="00AC0397"/>
    <w:rsid w:val="00AC120E"/>
    <w:rsid w:val="00AC2258"/>
    <w:rsid w:val="00AC26DD"/>
    <w:rsid w:val="00AC2DFB"/>
    <w:rsid w:val="00AC6EF8"/>
    <w:rsid w:val="00AC7154"/>
    <w:rsid w:val="00AD076B"/>
    <w:rsid w:val="00AD0A95"/>
    <w:rsid w:val="00AD1CE7"/>
    <w:rsid w:val="00AD1E63"/>
    <w:rsid w:val="00AD1F7D"/>
    <w:rsid w:val="00AD3C51"/>
    <w:rsid w:val="00AD4412"/>
    <w:rsid w:val="00AD71B1"/>
    <w:rsid w:val="00AE0CB4"/>
    <w:rsid w:val="00AE186F"/>
    <w:rsid w:val="00AE1A7C"/>
    <w:rsid w:val="00AE4A27"/>
    <w:rsid w:val="00AE50D1"/>
    <w:rsid w:val="00AE6BDB"/>
    <w:rsid w:val="00AF29CA"/>
    <w:rsid w:val="00AF2B5B"/>
    <w:rsid w:val="00AF4D88"/>
    <w:rsid w:val="00AF537E"/>
    <w:rsid w:val="00AF5D4A"/>
    <w:rsid w:val="00AF6037"/>
    <w:rsid w:val="00AF6D5A"/>
    <w:rsid w:val="00AF717D"/>
    <w:rsid w:val="00AF72D9"/>
    <w:rsid w:val="00AF7831"/>
    <w:rsid w:val="00B00875"/>
    <w:rsid w:val="00B01FE1"/>
    <w:rsid w:val="00B024A4"/>
    <w:rsid w:val="00B04229"/>
    <w:rsid w:val="00B04C94"/>
    <w:rsid w:val="00B060EF"/>
    <w:rsid w:val="00B06576"/>
    <w:rsid w:val="00B07796"/>
    <w:rsid w:val="00B10978"/>
    <w:rsid w:val="00B12494"/>
    <w:rsid w:val="00B13756"/>
    <w:rsid w:val="00B13FC2"/>
    <w:rsid w:val="00B14CA9"/>
    <w:rsid w:val="00B14F28"/>
    <w:rsid w:val="00B14FA3"/>
    <w:rsid w:val="00B20381"/>
    <w:rsid w:val="00B209CC"/>
    <w:rsid w:val="00B22088"/>
    <w:rsid w:val="00B22975"/>
    <w:rsid w:val="00B22CC1"/>
    <w:rsid w:val="00B23BE2"/>
    <w:rsid w:val="00B23F45"/>
    <w:rsid w:val="00B255EA"/>
    <w:rsid w:val="00B30243"/>
    <w:rsid w:val="00B326D2"/>
    <w:rsid w:val="00B332AD"/>
    <w:rsid w:val="00B33AE9"/>
    <w:rsid w:val="00B33DF0"/>
    <w:rsid w:val="00B34F3A"/>
    <w:rsid w:val="00B3750A"/>
    <w:rsid w:val="00B4207C"/>
    <w:rsid w:val="00B42716"/>
    <w:rsid w:val="00B44C85"/>
    <w:rsid w:val="00B45A51"/>
    <w:rsid w:val="00B46787"/>
    <w:rsid w:val="00B468CA"/>
    <w:rsid w:val="00B52B2A"/>
    <w:rsid w:val="00B53105"/>
    <w:rsid w:val="00B54D87"/>
    <w:rsid w:val="00B5660E"/>
    <w:rsid w:val="00B57887"/>
    <w:rsid w:val="00B57D00"/>
    <w:rsid w:val="00B60CA6"/>
    <w:rsid w:val="00B615EC"/>
    <w:rsid w:val="00B62ACC"/>
    <w:rsid w:val="00B64B18"/>
    <w:rsid w:val="00B64CEF"/>
    <w:rsid w:val="00B66F59"/>
    <w:rsid w:val="00B67D14"/>
    <w:rsid w:val="00B714D8"/>
    <w:rsid w:val="00B71A1D"/>
    <w:rsid w:val="00B71BB6"/>
    <w:rsid w:val="00B71ECF"/>
    <w:rsid w:val="00B726B8"/>
    <w:rsid w:val="00B73791"/>
    <w:rsid w:val="00B7428E"/>
    <w:rsid w:val="00B74F2D"/>
    <w:rsid w:val="00B75B50"/>
    <w:rsid w:val="00B76BC8"/>
    <w:rsid w:val="00B7704E"/>
    <w:rsid w:val="00B77755"/>
    <w:rsid w:val="00B80C62"/>
    <w:rsid w:val="00B84357"/>
    <w:rsid w:val="00B85A76"/>
    <w:rsid w:val="00B86133"/>
    <w:rsid w:val="00B86779"/>
    <w:rsid w:val="00B872EE"/>
    <w:rsid w:val="00B9011B"/>
    <w:rsid w:val="00B918BC"/>
    <w:rsid w:val="00B91EA6"/>
    <w:rsid w:val="00B92085"/>
    <w:rsid w:val="00B94120"/>
    <w:rsid w:val="00B94270"/>
    <w:rsid w:val="00B96EBD"/>
    <w:rsid w:val="00BA0663"/>
    <w:rsid w:val="00BA1C26"/>
    <w:rsid w:val="00BA2E14"/>
    <w:rsid w:val="00BA316D"/>
    <w:rsid w:val="00BA4D46"/>
    <w:rsid w:val="00BA578C"/>
    <w:rsid w:val="00BA7B6C"/>
    <w:rsid w:val="00BA7B7B"/>
    <w:rsid w:val="00BB084B"/>
    <w:rsid w:val="00BB0B59"/>
    <w:rsid w:val="00BB15E4"/>
    <w:rsid w:val="00BB174E"/>
    <w:rsid w:val="00BB3B23"/>
    <w:rsid w:val="00BB450C"/>
    <w:rsid w:val="00BB4985"/>
    <w:rsid w:val="00BB575E"/>
    <w:rsid w:val="00BB6143"/>
    <w:rsid w:val="00BC0D33"/>
    <w:rsid w:val="00BC2080"/>
    <w:rsid w:val="00BC2676"/>
    <w:rsid w:val="00BC3E13"/>
    <w:rsid w:val="00BC42DF"/>
    <w:rsid w:val="00BC45F0"/>
    <w:rsid w:val="00BC5C46"/>
    <w:rsid w:val="00BC5C82"/>
    <w:rsid w:val="00BC630B"/>
    <w:rsid w:val="00BC6922"/>
    <w:rsid w:val="00BC7663"/>
    <w:rsid w:val="00BD22EF"/>
    <w:rsid w:val="00BD258C"/>
    <w:rsid w:val="00BD2AB8"/>
    <w:rsid w:val="00BD36AC"/>
    <w:rsid w:val="00BD4042"/>
    <w:rsid w:val="00BD76AF"/>
    <w:rsid w:val="00BD7A12"/>
    <w:rsid w:val="00BD7E96"/>
    <w:rsid w:val="00BE03C6"/>
    <w:rsid w:val="00BE08C0"/>
    <w:rsid w:val="00BE227E"/>
    <w:rsid w:val="00BE484D"/>
    <w:rsid w:val="00BE523D"/>
    <w:rsid w:val="00BE6582"/>
    <w:rsid w:val="00BE70DA"/>
    <w:rsid w:val="00BE7973"/>
    <w:rsid w:val="00BE7DCE"/>
    <w:rsid w:val="00BF0697"/>
    <w:rsid w:val="00BF101D"/>
    <w:rsid w:val="00BF171D"/>
    <w:rsid w:val="00BF30C1"/>
    <w:rsid w:val="00BF3F20"/>
    <w:rsid w:val="00BF4D91"/>
    <w:rsid w:val="00BF5689"/>
    <w:rsid w:val="00BF57B9"/>
    <w:rsid w:val="00BF5DFF"/>
    <w:rsid w:val="00BF6806"/>
    <w:rsid w:val="00BF730E"/>
    <w:rsid w:val="00BF7D52"/>
    <w:rsid w:val="00C01700"/>
    <w:rsid w:val="00C017E9"/>
    <w:rsid w:val="00C01854"/>
    <w:rsid w:val="00C0189D"/>
    <w:rsid w:val="00C02F19"/>
    <w:rsid w:val="00C04A4E"/>
    <w:rsid w:val="00C053F9"/>
    <w:rsid w:val="00C0789C"/>
    <w:rsid w:val="00C109EA"/>
    <w:rsid w:val="00C117AB"/>
    <w:rsid w:val="00C136A7"/>
    <w:rsid w:val="00C13A44"/>
    <w:rsid w:val="00C14940"/>
    <w:rsid w:val="00C158FD"/>
    <w:rsid w:val="00C164C2"/>
    <w:rsid w:val="00C17FE9"/>
    <w:rsid w:val="00C21A81"/>
    <w:rsid w:val="00C2313E"/>
    <w:rsid w:val="00C23957"/>
    <w:rsid w:val="00C23BDD"/>
    <w:rsid w:val="00C24E11"/>
    <w:rsid w:val="00C27A04"/>
    <w:rsid w:val="00C30078"/>
    <w:rsid w:val="00C3145F"/>
    <w:rsid w:val="00C3148B"/>
    <w:rsid w:val="00C31FAC"/>
    <w:rsid w:val="00C32389"/>
    <w:rsid w:val="00C324AE"/>
    <w:rsid w:val="00C32D06"/>
    <w:rsid w:val="00C34B2B"/>
    <w:rsid w:val="00C35AD0"/>
    <w:rsid w:val="00C365C4"/>
    <w:rsid w:val="00C40205"/>
    <w:rsid w:val="00C403B1"/>
    <w:rsid w:val="00C406E4"/>
    <w:rsid w:val="00C41C45"/>
    <w:rsid w:val="00C42586"/>
    <w:rsid w:val="00C42720"/>
    <w:rsid w:val="00C43C2F"/>
    <w:rsid w:val="00C44F97"/>
    <w:rsid w:val="00C460F8"/>
    <w:rsid w:val="00C47AD2"/>
    <w:rsid w:val="00C5131D"/>
    <w:rsid w:val="00C51585"/>
    <w:rsid w:val="00C524D9"/>
    <w:rsid w:val="00C530D2"/>
    <w:rsid w:val="00C53357"/>
    <w:rsid w:val="00C544F2"/>
    <w:rsid w:val="00C55B72"/>
    <w:rsid w:val="00C56517"/>
    <w:rsid w:val="00C565A4"/>
    <w:rsid w:val="00C572B3"/>
    <w:rsid w:val="00C575EC"/>
    <w:rsid w:val="00C57D9C"/>
    <w:rsid w:val="00C61243"/>
    <w:rsid w:val="00C6246C"/>
    <w:rsid w:val="00C625FF"/>
    <w:rsid w:val="00C630CF"/>
    <w:rsid w:val="00C638B1"/>
    <w:rsid w:val="00C638B8"/>
    <w:rsid w:val="00C63992"/>
    <w:rsid w:val="00C64AB1"/>
    <w:rsid w:val="00C6549C"/>
    <w:rsid w:val="00C66A49"/>
    <w:rsid w:val="00C67F16"/>
    <w:rsid w:val="00C7060E"/>
    <w:rsid w:val="00C70A50"/>
    <w:rsid w:val="00C718C4"/>
    <w:rsid w:val="00C73B29"/>
    <w:rsid w:val="00C74178"/>
    <w:rsid w:val="00C74274"/>
    <w:rsid w:val="00C755E2"/>
    <w:rsid w:val="00C80992"/>
    <w:rsid w:val="00C811E6"/>
    <w:rsid w:val="00C83489"/>
    <w:rsid w:val="00C836F1"/>
    <w:rsid w:val="00C841F6"/>
    <w:rsid w:val="00C86FA3"/>
    <w:rsid w:val="00C86FB9"/>
    <w:rsid w:val="00C87069"/>
    <w:rsid w:val="00C8732E"/>
    <w:rsid w:val="00C87391"/>
    <w:rsid w:val="00C90805"/>
    <w:rsid w:val="00C90B03"/>
    <w:rsid w:val="00C92294"/>
    <w:rsid w:val="00C92A42"/>
    <w:rsid w:val="00C930C1"/>
    <w:rsid w:val="00C94ACC"/>
    <w:rsid w:val="00C95CA9"/>
    <w:rsid w:val="00CA04C0"/>
    <w:rsid w:val="00CA0636"/>
    <w:rsid w:val="00CA1E01"/>
    <w:rsid w:val="00CA1EBD"/>
    <w:rsid w:val="00CB0A19"/>
    <w:rsid w:val="00CB1EB8"/>
    <w:rsid w:val="00CB21FC"/>
    <w:rsid w:val="00CB2AD8"/>
    <w:rsid w:val="00CB395C"/>
    <w:rsid w:val="00CB3E78"/>
    <w:rsid w:val="00CB4C7B"/>
    <w:rsid w:val="00CB5A86"/>
    <w:rsid w:val="00CB6CFF"/>
    <w:rsid w:val="00CB6E94"/>
    <w:rsid w:val="00CB7210"/>
    <w:rsid w:val="00CB7423"/>
    <w:rsid w:val="00CB7A91"/>
    <w:rsid w:val="00CB7FF1"/>
    <w:rsid w:val="00CC081C"/>
    <w:rsid w:val="00CC19CD"/>
    <w:rsid w:val="00CC25A3"/>
    <w:rsid w:val="00CC3D4E"/>
    <w:rsid w:val="00CC4058"/>
    <w:rsid w:val="00CC42B8"/>
    <w:rsid w:val="00CC5072"/>
    <w:rsid w:val="00CC605B"/>
    <w:rsid w:val="00CC7E1C"/>
    <w:rsid w:val="00CD0D2D"/>
    <w:rsid w:val="00CD4CCB"/>
    <w:rsid w:val="00CD4EAD"/>
    <w:rsid w:val="00CD56CC"/>
    <w:rsid w:val="00CD5A05"/>
    <w:rsid w:val="00CD6CD2"/>
    <w:rsid w:val="00CD78B0"/>
    <w:rsid w:val="00CD79DB"/>
    <w:rsid w:val="00CE1458"/>
    <w:rsid w:val="00CE1F2F"/>
    <w:rsid w:val="00CE20AB"/>
    <w:rsid w:val="00CE2475"/>
    <w:rsid w:val="00CE2597"/>
    <w:rsid w:val="00CE2B62"/>
    <w:rsid w:val="00CE300F"/>
    <w:rsid w:val="00CE3062"/>
    <w:rsid w:val="00CE43F7"/>
    <w:rsid w:val="00CE4423"/>
    <w:rsid w:val="00CE489C"/>
    <w:rsid w:val="00CE5A3E"/>
    <w:rsid w:val="00CE7B56"/>
    <w:rsid w:val="00CF14AE"/>
    <w:rsid w:val="00CF16F9"/>
    <w:rsid w:val="00CF53F9"/>
    <w:rsid w:val="00D00C90"/>
    <w:rsid w:val="00D00DF6"/>
    <w:rsid w:val="00D016AA"/>
    <w:rsid w:val="00D038DA"/>
    <w:rsid w:val="00D063AB"/>
    <w:rsid w:val="00D10211"/>
    <w:rsid w:val="00D106F9"/>
    <w:rsid w:val="00D11B02"/>
    <w:rsid w:val="00D122DC"/>
    <w:rsid w:val="00D12AC3"/>
    <w:rsid w:val="00D1489D"/>
    <w:rsid w:val="00D14E66"/>
    <w:rsid w:val="00D15234"/>
    <w:rsid w:val="00D15CF2"/>
    <w:rsid w:val="00D15F68"/>
    <w:rsid w:val="00D168E5"/>
    <w:rsid w:val="00D16C21"/>
    <w:rsid w:val="00D16F2B"/>
    <w:rsid w:val="00D2294B"/>
    <w:rsid w:val="00D22D58"/>
    <w:rsid w:val="00D232B0"/>
    <w:rsid w:val="00D24A6C"/>
    <w:rsid w:val="00D25D63"/>
    <w:rsid w:val="00D26719"/>
    <w:rsid w:val="00D32516"/>
    <w:rsid w:val="00D35D9E"/>
    <w:rsid w:val="00D377DF"/>
    <w:rsid w:val="00D42FED"/>
    <w:rsid w:val="00D43019"/>
    <w:rsid w:val="00D4374E"/>
    <w:rsid w:val="00D447BE"/>
    <w:rsid w:val="00D46795"/>
    <w:rsid w:val="00D479DE"/>
    <w:rsid w:val="00D50E35"/>
    <w:rsid w:val="00D51365"/>
    <w:rsid w:val="00D5437F"/>
    <w:rsid w:val="00D547BC"/>
    <w:rsid w:val="00D5579A"/>
    <w:rsid w:val="00D55F2D"/>
    <w:rsid w:val="00D56B8C"/>
    <w:rsid w:val="00D56BE4"/>
    <w:rsid w:val="00D56FCD"/>
    <w:rsid w:val="00D56FE3"/>
    <w:rsid w:val="00D57D36"/>
    <w:rsid w:val="00D602B4"/>
    <w:rsid w:val="00D618D9"/>
    <w:rsid w:val="00D62306"/>
    <w:rsid w:val="00D6303C"/>
    <w:rsid w:val="00D64E98"/>
    <w:rsid w:val="00D6583D"/>
    <w:rsid w:val="00D676A1"/>
    <w:rsid w:val="00D67794"/>
    <w:rsid w:val="00D718BD"/>
    <w:rsid w:val="00D7571E"/>
    <w:rsid w:val="00D7572F"/>
    <w:rsid w:val="00D75CAD"/>
    <w:rsid w:val="00D75CD4"/>
    <w:rsid w:val="00D76E1A"/>
    <w:rsid w:val="00D770F2"/>
    <w:rsid w:val="00D80956"/>
    <w:rsid w:val="00D80BAE"/>
    <w:rsid w:val="00D8138E"/>
    <w:rsid w:val="00D8161A"/>
    <w:rsid w:val="00D81B31"/>
    <w:rsid w:val="00D81D34"/>
    <w:rsid w:val="00D828F8"/>
    <w:rsid w:val="00D82FDC"/>
    <w:rsid w:val="00D83023"/>
    <w:rsid w:val="00D836A1"/>
    <w:rsid w:val="00D87465"/>
    <w:rsid w:val="00D87E2A"/>
    <w:rsid w:val="00D9103B"/>
    <w:rsid w:val="00D91591"/>
    <w:rsid w:val="00D92028"/>
    <w:rsid w:val="00D94544"/>
    <w:rsid w:val="00D94D45"/>
    <w:rsid w:val="00D951A9"/>
    <w:rsid w:val="00D954A9"/>
    <w:rsid w:val="00D95911"/>
    <w:rsid w:val="00D97077"/>
    <w:rsid w:val="00DA022C"/>
    <w:rsid w:val="00DA1A33"/>
    <w:rsid w:val="00DA291C"/>
    <w:rsid w:val="00DA48E3"/>
    <w:rsid w:val="00DA4B39"/>
    <w:rsid w:val="00DA75A0"/>
    <w:rsid w:val="00DB0585"/>
    <w:rsid w:val="00DB147D"/>
    <w:rsid w:val="00DB169F"/>
    <w:rsid w:val="00DB2261"/>
    <w:rsid w:val="00DB30EA"/>
    <w:rsid w:val="00DB3DA5"/>
    <w:rsid w:val="00DB43A5"/>
    <w:rsid w:val="00DB46F9"/>
    <w:rsid w:val="00DB4F1D"/>
    <w:rsid w:val="00DB5B84"/>
    <w:rsid w:val="00DB633B"/>
    <w:rsid w:val="00DB6876"/>
    <w:rsid w:val="00DB68BB"/>
    <w:rsid w:val="00DB6AB2"/>
    <w:rsid w:val="00DB779C"/>
    <w:rsid w:val="00DB7E76"/>
    <w:rsid w:val="00DB7FD4"/>
    <w:rsid w:val="00DC0428"/>
    <w:rsid w:val="00DC1597"/>
    <w:rsid w:val="00DC2299"/>
    <w:rsid w:val="00DC267B"/>
    <w:rsid w:val="00DC3DBB"/>
    <w:rsid w:val="00DC4C23"/>
    <w:rsid w:val="00DC5660"/>
    <w:rsid w:val="00DD07C5"/>
    <w:rsid w:val="00DD1A92"/>
    <w:rsid w:val="00DD24FD"/>
    <w:rsid w:val="00DD3FB1"/>
    <w:rsid w:val="00DD5552"/>
    <w:rsid w:val="00DD6992"/>
    <w:rsid w:val="00DD792B"/>
    <w:rsid w:val="00DE037C"/>
    <w:rsid w:val="00DE04C5"/>
    <w:rsid w:val="00DE3FF9"/>
    <w:rsid w:val="00DE52E8"/>
    <w:rsid w:val="00DE572A"/>
    <w:rsid w:val="00DE5782"/>
    <w:rsid w:val="00DE6C62"/>
    <w:rsid w:val="00DE6F7E"/>
    <w:rsid w:val="00DE774F"/>
    <w:rsid w:val="00DF1C59"/>
    <w:rsid w:val="00DF3031"/>
    <w:rsid w:val="00DF4438"/>
    <w:rsid w:val="00DF44CF"/>
    <w:rsid w:val="00DF52D6"/>
    <w:rsid w:val="00DF771E"/>
    <w:rsid w:val="00DF7FC9"/>
    <w:rsid w:val="00E00107"/>
    <w:rsid w:val="00E00A0E"/>
    <w:rsid w:val="00E01C66"/>
    <w:rsid w:val="00E01D75"/>
    <w:rsid w:val="00E02637"/>
    <w:rsid w:val="00E031DD"/>
    <w:rsid w:val="00E04F81"/>
    <w:rsid w:val="00E05789"/>
    <w:rsid w:val="00E06C11"/>
    <w:rsid w:val="00E07702"/>
    <w:rsid w:val="00E12328"/>
    <w:rsid w:val="00E13C04"/>
    <w:rsid w:val="00E13EEB"/>
    <w:rsid w:val="00E165FF"/>
    <w:rsid w:val="00E17484"/>
    <w:rsid w:val="00E22A57"/>
    <w:rsid w:val="00E22F69"/>
    <w:rsid w:val="00E238C2"/>
    <w:rsid w:val="00E23EEB"/>
    <w:rsid w:val="00E2454F"/>
    <w:rsid w:val="00E24915"/>
    <w:rsid w:val="00E30090"/>
    <w:rsid w:val="00E30BB9"/>
    <w:rsid w:val="00E325ED"/>
    <w:rsid w:val="00E32D4D"/>
    <w:rsid w:val="00E338C8"/>
    <w:rsid w:val="00E34C06"/>
    <w:rsid w:val="00E3576A"/>
    <w:rsid w:val="00E35E6D"/>
    <w:rsid w:val="00E365C2"/>
    <w:rsid w:val="00E374F3"/>
    <w:rsid w:val="00E37556"/>
    <w:rsid w:val="00E40B8E"/>
    <w:rsid w:val="00E41673"/>
    <w:rsid w:val="00E4274A"/>
    <w:rsid w:val="00E42E25"/>
    <w:rsid w:val="00E44E5B"/>
    <w:rsid w:val="00E45868"/>
    <w:rsid w:val="00E458F0"/>
    <w:rsid w:val="00E46078"/>
    <w:rsid w:val="00E4694C"/>
    <w:rsid w:val="00E46C53"/>
    <w:rsid w:val="00E505F7"/>
    <w:rsid w:val="00E512CA"/>
    <w:rsid w:val="00E52F76"/>
    <w:rsid w:val="00E53142"/>
    <w:rsid w:val="00E534AC"/>
    <w:rsid w:val="00E537B6"/>
    <w:rsid w:val="00E54F23"/>
    <w:rsid w:val="00E55F1E"/>
    <w:rsid w:val="00E56931"/>
    <w:rsid w:val="00E56EDC"/>
    <w:rsid w:val="00E57884"/>
    <w:rsid w:val="00E62847"/>
    <w:rsid w:val="00E63062"/>
    <w:rsid w:val="00E64FBF"/>
    <w:rsid w:val="00E653A7"/>
    <w:rsid w:val="00E653D8"/>
    <w:rsid w:val="00E66471"/>
    <w:rsid w:val="00E667A2"/>
    <w:rsid w:val="00E70BEA"/>
    <w:rsid w:val="00E719C1"/>
    <w:rsid w:val="00E71E25"/>
    <w:rsid w:val="00E71E46"/>
    <w:rsid w:val="00E721D2"/>
    <w:rsid w:val="00E727D2"/>
    <w:rsid w:val="00E72CF5"/>
    <w:rsid w:val="00E732E1"/>
    <w:rsid w:val="00E73713"/>
    <w:rsid w:val="00E7429C"/>
    <w:rsid w:val="00E74970"/>
    <w:rsid w:val="00E75548"/>
    <w:rsid w:val="00E75825"/>
    <w:rsid w:val="00E7711C"/>
    <w:rsid w:val="00E7727E"/>
    <w:rsid w:val="00E80554"/>
    <w:rsid w:val="00E809D4"/>
    <w:rsid w:val="00E80A60"/>
    <w:rsid w:val="00E8113C"/>
    <w:rsid w:val="00E82673"/>
    <w:rsid w:val="00E84494"/>
    <w:rsid w:val="00E85012"/>
    <w:rsid w:val="00E853CC"/>
    <w:rsid w:val="00E8545F"/>
    <w:rsid w:val="00E867BB"/>
    <w:rsid w:val="00E87100"/>
    <w:rsid w:val="00E87180"/>
    <w:rsid w:val="00E87AED"/>
    <w:rsid w:val="00E87D4B"/>
    <w:rsid w:val="00E90500"/>
    <w:rsid w:val="00E91CEA"/>
    <w:rsid w:val="00E91D43"/>
    <w:rsid w:val="00E92004"/>
    <w:rsid w:val="00E922D4"/>
    <w:rsid w:val="00E947E0"/>
    <w:rsid w:val="00E9554D"/>
    <w:rsid w:val="00E964C8"/>
    <w:rsid w:val="00E96B80"/>
    <w:rsid w:val="00E975A8"/>
    <w:rsid w:val="00E978DB"/>
    <w:rsid w:val="00EA03AB"/>
    <w:rsid w:val="00EA0ECD"/>
    <w:rsid w:val="00EA2FC9"/>
    <w:rsid w:val="00EA3005"/>
    <w:rsid w:val="00EA3193"/>
    <w:rsid w:val="00EA546E"/>
    <w:rsid w:val="00EA5A86"/>
    <w:rsid w:val="00EA7CB2"/>
    <w:rsid w:val="00EB08A5"/>
    <w:rsid w:val="00EB45F1"/>
    <w:rsid w:val="00EB4705"/>
    <w:rsid w:val="00EB7FBB"/>
    <w:rsid w:val="00EC110E"/>
    <w:rsid w:val="00EC2725"/>
    <w:rsid w:val="00EC488A"/>
    <w:rsid w:val="00EC5336"/>
    <w:rsid w:val="00EC5BCC"/>
    <w:rsid w:val="00EC75D1"/>
    <w:rsid w:val="00EC7DBB"/>
    <w:rsid w:val="00ED07A2"/>
    <w:rsid w:val="00ED0D47"/>
    <w:rsid w:val="00ED2B91"/>
    <w:rsid w:val="00ED374D"/>
    <w:rsid w:val="00ED47E2"/>
    <w:rsid w:val="00ED4C74"/>
    <w:rsid w:val="00ED4E81"/>
    <w:rsid w:val="00ED5484"/>
    <w:rsid w:val="00ED66D5"/>
    <w:rsid w:val="00EE0672"/>
    <w:rsid w:val="00EE14A0"/>
    <w:rsid w:val="00EE2AC1"/>
    <w:rsid w:val="00EE3CEC"/>
    <w:rsid w:val="00EE53E2"/>
    <w:rsid w:val="00EE586F"/>
    <w:rsid w:val="00EE5CFF"/>
    <w:rsid w:val="00EE6B62"/>
    <w:rsid w:val="00EF0DC9"/>
    <w:rsid w:val="00EF1A9F"/>
    <w:rsid w:val="00EF2C9D"/>
    <w:rsid w:val="00EF2DC2"/>
    <w:rsid w:val="00EF565B"/>
    <w:rsid w:val="00EF5BB6"/>
    <w:rsid w:val="00EF6083"/>
    <w:rsid w:val="00EF669B"/>
    <w:rsid w:val="00EF6EAD"/>
    <w:rsid w:val="00F002BD"/>
    <w:rsid w:val="00F004D5"/>
    <w:rsid w:val="00F00A58"/>
    <w:rsid w:val="00F02423"/>
    <w:rsid w:val="00F026B1"/>
    <w:rsid w:val="00F029B7"/>
    <w:rsid w:val="00F02FD5"/>
    <w:rsid w:val="00F05E1A"/>
    <w:rsid w:val="00F0784D"/>
    <w:rsid w:val="00F079E8"/>
    <w:rsid w:val="00F112E2"/>
    <w:rsid w:val="00F11621"/>
    <w:rsid w:val="00F118E6"/>
    <w:rsid w:val="00F11D57"/>
    <w:rsid w:val="00F1287F"/>
    <w:rsid w:val="00F12F80"/>
    <w:rsid w:val="00F13B17"/>
    <w:rsid w:val="00F141A0"/>
    <w:rsid w:val="00F15F1C"/>
    <w:rsid w:val="00F15F8A"/>
    <w:rsid w:val="00F163CD"/>
    <w:rsid w:val="00F16CBB"/>
    <w:rsid w:val="00F17304"/>
    <w:rsid w:val="00F17873"/>
    <w:rsid w:val="00F17AF4"/>
    <w:rsid w:val="00F21F96"/>
    <w:rsid w:val="00F23BA2"/>
    <w:rsid w:val="00F244A9"/>
    <w:rsid w:val="00F25FA9"/>
    <w:rsid w:val="00F26492"/>
    <w:rsid w:val="00F27C09"/>
    <w:rsid w:val="00F30E00"/>
    <w:rsid w:val="00F31C29"/>
    <w:rsid w:val="00F34035"/>
    <w:rsid w:val="00F343A6"/>
    <w:rsid w:val="00F34574"/>
    <w:rsid w:val="00F3776D"/>
    <w:rsid w:val="00F408C3"/>
    <w:rsid w:val="00F4140A"/>
    <w:rsid w:val="00F449E3"/>
    <w:rsid w:val="00F460B8"/>
    <w:rsid w:val="00F466EB"/>
    <w:rsid w:val="00F46F93"/>
    <w:rsid w:val="00F47C5E"/>
    <w:rsid w:val="00F5115E"/>
    <w:rsid w:val="00F5197B"/>
    <w:rsid w:val="00F52A8F"/>
    <w:rsid w:val="00F5306A"/>
    <w:rsid w:val="00F53897"/>
    <w:rsid w:val="00F538BC"/>
    <w:rsid w:val="00F5429E"/>
    <w:rsid w:val="00F54BAB"/>
    <w:rsid w:val="00F54FE3"/>
    <w:rsid w:val="00F55A0E"/>
    <w:rsid w:val="00F56156"/>
    <w:rsid w:val="00F56754"/>
    <w:rsid w:val="00F5794C"/>
    <w:rsid w:val="00F57B37"/>
    <w:rsid w:val="00F6062D"/>
    <w:rsid w:val="00F60734"/>
    <w:rsid w:val="00F61613"/>
    <w:rsid w:val="00F6214C"/>
    <w:rsid w:val="00F63756"/>
    <w:rsid w:val="00F64E51"/>
    <w:rsid w:val="00F71990"/>
    <w:rsid w:val="00F733BC"/>
    <w:rsid w:val="00F73575"/>
    <w:rsid w:val="00F735D2"/>
    <w:rsid w:val="00F7658C"/>
    <w:rsid w:val="00F766D2"/>
    <w:rsid w:val="00F805E7"/>
    <w:rsid w:val="00F81732"/>
    <w:rsid w:val="00F84199"/>
    <w:rsid w:val="00F84250"/>
    <w:rsid w:val="00F84F48"/>
    <w:rsid w:val="00F8505B"/>
    <w:rsid w:val="00F85073"/>
    <w:rsid w:val="00F874E5"/>
    <w:rsid w:val="00F87D7E"/>
    <w:rsid w:val="00F92DFB"/>
    <w:rsid w:val="00F93B03"/>
    <w:rsid w:val="00F93D4E"/>
    <w:rsid w:val="00F951DB"/>
    <w:rsid w:val="00F9552A"/>
    <w:rsid w:val="00F9718F"/>
    <w:rsid w:val="00F97A0E"/>
    <w:rsid w:val="00F97E0A"/>
    <w:rsid w:val="00FA0502"/>
    <w:rsid w:val="00FA09D8"/>
    <w:rsid w:val="00FA0DEB"/>
    <w:rsid w:val="00FA1CAB"/>
    <w:rsid w:val="00FA2796"/>
    <w:rsid w:val="00FA3E20"/>
    <w:rsid w:val="00FA4F40"/>
    <w:rsid w:val="00FA58CC"/>
    <w:rsid w:val="00FA6CB3"/>
    <w:rsid w:val="00FA6DE3"/>
    <w:rsid w:val="00FB0F8A"/>
    <w:rsid w:val="00FB18A5"/>
    <w:rsid w:val="00FB202F"/>
    <w:rsid w:val="00FB36D9"/>
    <w:rsid w:val="00FB429A"/>
    <w:rsid w:val="00FB42E1"/>
    <w:rsid w:val="00FB585E"/>
    <w:rsid w:val="00FB72B8"/>
    <w:rsid w:val="00FB7C03"/>
    <w:rsid w:val="00FB7DD9"/>
    <w:rsid w:val="00FC074C"/>
    <w:rsid w:val="00FC2A50"/>
    <w:rsid w:val="00FC370D"/>
    <w:rsid w:val="00FC6975"/>
    <w:rsid w:val="00FC7304"/>
    <w:rsid w:val="00FC7A2A"/>
    <w:rsid w:val="00FC7F9E"/>
    <w:rsid w:val="00FC7FCF"/>
    <w:rsid w:val="00FC7FD7"/>
    <w:rsid w:val="00FD0382"/>
    <w:rsid w:val="00FD1035"/>
    <w:rsid w:val="00FD158F"/>
    <w:rsid w:val="00FD2AB1"/>
    <w:rsid w:val="00FD324D"/>
    <w:rsid w:val="00FD4D5F"/>
    <w:rsid w:val="00FD60EC"/>
    <w:rsid w:val="00FD61DF"/>
    <w:rsid w:val="00FD76D3"/>
    <w:rsid w:val="00FD7B15"/>
    <w:rsid w:val="00FE0DE0"/>
    <w:rsid w:val="00FE3265"/>
    <w:rsid w:val="00FE34C6"/>
    <w:rsid w:val="00FE3A5F"/>
    <w:rsid w:val="00FE3E89"/>
    <w:rsid w:val="00FE6EDD"/>
    <w:rsid w:val="00FE6EF2"/>
    <w:rsid w:val="00FE6F49"/>
    <w:rsid w:val="00FE6F99"/>
    <w:rsid w:val="00FE7D28"/>
    <w:rsid w:val="00FF0CAD"/>
    <w:rsid w:val="00FF17D6"/>
    <w:rsid w:val="00FF1CEF"/>
    <w:rsid w:val="00FF2133"/>
    <w:rsid w:val="00FF27D6"/>
    <w:rsid w:val="00FF340C"/>
    <w:rsid w:val="00FF495D"/>
    <w:rsid w:val="00FF77C2"/>
    <w:rsid w:val="00FF79C0"/>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51457A"/>
  <w15:docId w15:val="{C5044914-3AEE-4C48-B73E-055C6BC0B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s-ES_tradnl"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6FA3"/>
    <w:pPr>
      <w:jc w:val="both"/>
    </w:pPr>
    <w:rPr>
      <w:rFonts w:ascii="Arial" w:eastAsia="MS Mincho" w:hAnsi="Arial" w:cs="Times New Roman"/>
      <w:sz w:val="22"/>
      <w:lang w:eastAsia="es-ES"/>
    </w:rPr>
  </w:style>
  <w:style w:type="paragraph" w:styleId="Ttulo1">
    <w:name w:val="heading 1"/>
    <w:basedOn w:val="Normal"/>
    <w:next w:val="Normal"/>
    <w:link w:val="Ttulo1Car"/>
    <w:uiPriority w:val="9"/>
    <w:qFormat/>
    <w:rsid w:val="004D0ED2"/>
    <w:pPr>
      <w:keepNext/>
      <w:keepLines/>
      <w:spacing w:before="480" w:after="120"/>
      <w:jc w:val="center"/>
      <w:outlineLvl w:val="0"/>
    </w:pPr>
    <w:rPr>
      <w:b/>
      <w:color w:val="006078"/>
      <w:sz w:val="36"/>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3">
    <w:name w:val="Table Normal3"/>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paragraph" w:styleId="Piedepgina">
    <w:name w:val="footer"/>
    <w:basedOn w:val="Normal"/>
    <w:link w:val="PiedepginaCar"/>
    <w:uiPriority w:val="99"/>
    <w:unhideWhenUsed/>
    <w:rsid w:val="008B45E4"/>
    <w:pPr>
      <w:tabs>
        <w:tab w:val="center" w:pos="4252"/>
        <w:tab w:val="right" w:pos="8504"/>
      </w:tabs>
    </w:pPr>
  </w:style>
  <w:style w:type="character" w:customStyle="1" w:styleId="PiedepginaCar">
    <w:name w:val="Pie de página Car"/>
    <w:basedOn w:val="Fuentedeprrafopredeter"/>
    <w:link w:val="Piedepgina"/>
    <w:uiPriority w:val="99"/>
    <w:rsid w:val="008B45E4"/>
    <w:rPr>
      <w:rFonts w:ascii="Cambria" w:eastAsia="MS Mincho" w:hAnsi="Cambria" w:cs="Times New Roman"/>
      <w:sz w:val="24"/>
      <w:szCs w:val="24"/>
      <w:lang w:val="es-ES_tradnl" w:eastAsia="es-ES"/>
    </w:rPr>
  </w:style>
  <w:style w:type="character" w:styleId="Nmerodepgina">
    <w:name w:val="page number"/>
    <w:uiPriority w:val="99"/>
    <w:semiHidden/>
    <w:unhideWhenUsed/>
    <w:rsid w:val="008B45E4"/>
  </w:style>
  <w:style w:type="paragraph" w:styleId="NormalWeb">
    <w:name w:val="Normal (Web)"/>
    <w:basedOn w:val="Normal"/>
    <w:rsid w:val="008B45E4"/>
    <w:pPr>
      <w:spacing w:before="100" w:beforeAutospacing="1" w:after="100" w:afterAutospacing="1"/>
    </w:pPr>
    <w:rPr>
      <w:rFonts w:ascii="Times New Roman" w:eastAsia="Times New Roman" w:hAnsi="Times New Roman"/>
      <w:lang w:val="es-ES"/>
    </w:rPr>
  </w:style>
  <w:style w:type="paragraph" w:styleId="Prrafodelista">
    <w:name w:val="List Paragraph"/>
    <w:basedOn w:val="Normal"/>
    <w:uiPriority w:val="34"/>
    <w:qFormat/>
    <w:rsid w:val="004D0ED2"/>
    <w:pPr>
      <w:jc w:val="left"/>
    </w:pPr>
    <w:rPr>
      <w:rFonts w:eastAsia="Times New Roman"/>
      <w:lang w:val="es-ES"/>
    </w:rPr>
  </w:style>
  <w:style w:type="paragraph" w:customStyle="1" w:styleId="Default">
    <w:name w:val="Default"/>
    <w:rsid w:val="008B45E4"/>
    <w:pPr>
      <w:autoSpaceDE w:val="0"/>
      <w:autoSpaceDN w:val="0"/>
      <w:adjustRightInd w:val="0"/>
    </w:pPr>
    <w:rPr>
      <w:rFonts w:ascii="Arial" w:eastAsia="Calibri" w:hAnsi="Arial" w:cs="Arial"/>
      <w:color w:val="000000"/>
      <w:lang w:val="es-ES"/>
    </w:rPr>
  </w:style>
  <w:style w:type="table" w:styleId="Tablaconcuadrcula">
    <w:name w:val="Table Grid"/>
    <w:basedOn w:val="Tablanormal"/>
    <w:uiPriority w:val="39"/>
    <w:rsid w:val="00996B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C04F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C04F0"/>
    <w:rPr>
      <w:rFonts w:ascii="Segoe UI" w:eastAsia="MS Mincho" w:hAnsi="Segoe UI" w:cs="Segoe UI"/>
      <w:sz w:val="18"/>
      <w:szCs w:val="18"/>
      <w:lang w:val="es-ES_tradnl" w:eastAsia="es-ES"/>
    </w:rPr>
  </w:style>
  <w:style w:type="paragraph" w:styleId="Encabezado">
    <w:name w:val="header"/>
    <w:basedOn w:val="Normal"/>
    <w:link w:val="EncabezadoCar"/>
    <w:uiPriority w:val="99"/>
    <w:unhideWhenUsed/>
    <w:rsid w:val="00EA4EA9"/>
    <w:pPr>
      <w:tabs>
        <w:tab w:val="center" w:pos="4419"/>
        <w:tab w:val="right" w:pos="8838"/>
      </w:tabs>
    </w:pPr>
  </w:style>
  <w:style w:type="character" w:customStyle="1" w:styleId="EncabezadoCar">
    <w:name w:val="Encabezado Car"/>
    <w:basedOn w:val="Fuentedeprrafopredeter"/>
    <w:link w:val="Encabezado"/>
    <w:uiPriority w:val="99"/>
    <w:rsid w:val="00EA4EA9"/>
    <w:rPr>
      <w:rFonts w:ascii="Cambria" w:eastAsia="MS Mincho" w:hAnsi="Cambria" w:cs="Times New Roman"/>
      <w:sz w:val="24"/>
      <w:szCs w:val="24"/>
      <w:lang w:val="es-ES_tradnl" w:eastAsia="es-E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3">
    <w:name w:val="3"/>
    <w:basedOn w:val="TableNormal1"/>
    <w:tblPr>
      <w:tblStyleRowBandSize w:val="1"/>
      <w:tblStyleColBandSize w:val="1"/>
      <w:tblCellMar>
        <w:left w:w="108" w:type="dxa"/>
        <w:right w:w="108" w:type="dxa"/>
      </w:tblCellMar>
    </w:tblPr>
  </w:style>
  <w:style w:type="table" w:customStyle="1" w:styleId="2">
    <w:name w:val="2"/>
    <w:basedOn w:val="TableNormal1"/>
    <w:tblPr>
      <w:tblStyleRowBandSize w:val="1"/>
      <w:tblStyleColBandSize w:val="1"/>
      <w:tblCellMar>
        <w:left w:w="108" w:type="dxa"/>
        <w:right w:w="108" w:type="dxa"/>
      </w:tblCellMar>
    </w:tblPr>
  </w:style>
  <w:style w:type="table" w:customStyle="1" w:styleId="1">
    <w:name w:val="1"/>
    <w:basedOn w:val="TableNormal1"/>
    <w:tblPr>
      <w:tblStyleRowBandSize w:val="1"/>
      <w:tblStyleColBandSize w:val="1"/>
      <w:tblCellMar>
        <w:left w:w="108" w:type="dxa"/>
        <w:right w:w="108" w:type="dxa"/>
      </w:tblCellMar>
    </w:tblPr>
  </w:style>
  <w:style w:type="table" w:styleId="Tablaconcuadrculaclara">
    <w:name w:val="Grid Table Light"/>
    <w:basedOn w:val="Tablanormal"/>
    <w:uiPriority w:val="40"/>
    <w:rsid w:val="00643A8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delista3-nfasis6">
    <w:name w:val="List Table 3 Accent 6"/>
    <w:basedOn w:val="Tablanormal"/>
    <w:uiPriority w:val="48"/>
    <w:rsid w:val="002F376F"/>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character" w:customStyle="1" w:styleId="Ttulo1Car">
    <w:name w:val="Título 1 Car"/>
    <w:basedOn w:val="Fuentedeprrafopredeter"/>
    <w:link w:val="Ttulo1"/>
    <w:uiPriority w:val="9"/>
    <w:rsid w:val="00B22975"/>
    <w:rPr>
      <w:rFonts w:ascii="Arial" w:eastAsia="MS Mincho" w:hAnsi="Arial" w:cs="Times New Roman"/>
      <w:b/>
      <w:color w:val="006078"/>
      <w:sz w:val="36"/>
      <w:szCs w:val="48"/>
      <w:lang w:eastAsia="es-ES"/>
    </w:rPr>
  </w:style>
  <w:style w:type="character" w:styleId="Hipervnculo">
    <w:name w:val="Hyperlink"/>
    <w:basedOn w:val="Fuentedeprrafopredeter"/>
    <w:uiPriority w:val="99"/>
    <w:unhideWhenUsed/>
    <w:rsid w:val="00B615EC"/>
    <w:rPr>
      <w:color w:val="0563C1" w:themeColor="hyperlink"/>
      <w:u w:val="single"/>
    </w:rPr>
  </w:style>
  <w:style w:type="paragraph" w:customStyle="1" w:styleId="TableParagraph">
    <w:name w:val="Table Paragraph"/>
    <w:basedOn w:val="Normal"/>
    <w:uiPriority w:val="1"/>
    <w:qFormat/>
    <w:rsid w:val="00CE4423"/>
    <w:pPr>
      <w:widowControl w:val="0"/>
      <w:autoSpaceDE w:val="0"/>
      <w:autoSpaceDN w:val="0"/>
      <w:ind w:left="106"/>
      <w:jc w:val="left"/>
    </w:pPr>
    <w:rPr>
      <w:rFonts w:ascii="Verdana" w:eastAsia="Verdana" w:hAnsi="Verdana" w:cs="Verdana"/>
      <w:szCs w:val="22"/>
      <w:lang w:val="es-ES" w:bidi="es-ES"/>
    </w:rPr>
  </w:style>
  <w:style w:type="character" w:customStyle="1" w:styleId="Mencinsinresolver1">
    <w:name w:val="Mención sin resolver1"/>
    <w:basedOn w:val="Fuentedeprrafopredeter"/>
    <w:uiPriority w:val="99"/>
    <w:rsid w:val="002016E6"/>
    <w:rPr>
      <w:color w:val="605E5C"/>
      <w:shd w:val="clear" w:color="auto" w:fill="E1DFDD"/>
    </w:rPr>
  </w:style>
  <w:style w:type="character" w:styleId="Hipervnculovisitado">
    <w:name w:val="FollowedHyperlink"/>
    <w:basedOn w:val="Fuentedeprrafopredeter"/>
    <w:uiPriority w:val="99"/>
    <w:semiHidden/>
    <w:unhideWhenUsed/>
    <w:rsid w:val="00720A5F"/>
    <w:rPr>
      <w:color w:val="954F72" w:themeColor="followedHyperlink"/>
      <w:u w:val="single"/>
    </w:rPr>
  </w:style>
  <w:style w:type="paragraph" w:styleId="Textocomentario">
    <w:name w:val="annotation text"/>
    <w:basedOn w:val="Normal"/>
    <w:link w:val="TextocomentarioCar"/>
    <w:uiPriority w:val="99"/>
    <w:semiHidden/>
    <w:unhideWhenUsed/>
    <w:rsid w:val="00854819"/>
    <w:pPr>
      <w:jc w:val="left"/>
    </w:pPr>
    <w:rPr>
      <w:rFonts w:ascii="Cambria" w:hAnsi="Cambria"/>
      <w:sz w:val="20"/>
      <w:szCs w:val="20"/>
    </w:rPr>
  </w:style>
  <w:style w:type="character" w:customStyle="1" w:styleId="TextocomentarioCar">
    <w:name w:val="Texto comentario Car"/>
    <w:basedOn w:val="Fuentedeprrafopredeter"/>
    <w:link w:val="Textocomentario"/>
    <w:uiPriority w:val="99"/>
    <w:semiHidden/>
    <w:rsid w:val="00854819"/>
    <w:rPr>
      <w:rFonts w:eastAsia="MS Mincho" w:cs="Times New Roman"/>
      <w:sz w:val="20"/>
      <w:szCs w:val="20"/>
      <w:lang w:eastAsia="es-ES"/>
    </w:rPr>
  </w:style>
  <w:style w:type="paragraph" w:styleId="Revisin">
    <w:name w:val="Revision"/>
    <w:hidden/>
    <w:uiPriority w:val="99"/>
    <w:semiHidden/>
    <w:rsid w:val="0059068E"/>
    <w:rPr>
      <w:rFonts w:ascii="Arial" w:eastAsia="MS Mincho" w:hAnsi="Arial" w:cs="Times New Roman"/>
      <w:sz w:val="22"/>
      <w:lang w:eastAsia="es-ES"/>
    </w:rPr>
  </w:style>
  <w:style w:type="character" w:styleId="Refdecomentario">
    <w:name w:val="annotation reference"/>
    <w:basedOn w:val="Fuentedeprrafopredeter"/>
    <w:uiPriority w:val="99"/>
    <w:semiHidden/>
    <w:unhideWhenUsed/>
    <w:rsid w:val="008E6F5B"/>
    <w:rPr>
      <w:sz w:val="16"/>
      <w:szCs w:val="16"/>
    </w:rPr>
  </w:style>
  <w:style w:type="paragraph" w:styleId="Asuntodelcomentario">
    <w:name w:val="annotation subject"/>
    <w:basedOn w:val="Textocomentario"/>
    <w:next w:val="Textocomentario"/>
    <w:link w:val="AsuntodelcomentarioCar"/>
    <w:uiPriority w:val="99"/>
    <w:semiHidden/>
    <w:unhideWhenUsed/>
    <w:rsid w:val="008E6F5B"/>
    <w:pPr>
      <w:jc w:val="both"/>
    </w:pPr>
    <w:rPr>
      <w:rFonts w:ascii="Arial" w:hAnsi="Arial"/>
      <w:b/>
      <w:bCs/>
    </w:rPr>
  </w:style>
  <w:style w:type="character" w:customStyle="1" w:styleId="AsuntodelcomentarioCar">
    <w:name w:val="Asunto del comentario Car"/>
    <w:basedOn w:val="TextocomentarioCar"/>
    <w:link w:val="Asuntodelcomentario"/>
    <w:uiPriority w:val="99"/>
    <w:semiHidden/>
    <w:rsid w:val="008E6F5B"/>
    <w:rPr>
      <w:rFonts w:ascii="Arial" w:eastAsia="MS Mincho" w:hAnsi="Arial" w:cs="Times New Roman"/>
      <w:b/>
      <w:bCs/>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esaj.org/sites/default/files/2021-10/Informe_de_Actividades_CC_2020-2021.pdf"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sesaj.org/sites/default/files/2021/acuerdos/Reglas_funcionamiento_organizacion_Comite_Coordinador.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xQvSU6KVHEZWufGBQwPxPoYoA==">AMUW2mUgYEGU7bmbEuAEKE41tdKpfQwOjBn4kMhpICppAFF9rfUbF04lWbAKT43uh2Uk1MfdJe+uvtb2TBephR/varU6lvOH8t7EnUWkxmihXEP1Iif7ggU=</go:docsCustomData>
</go:gDocsCustomXmlDataStorag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272746E9904666438301B0771C4C9C18" ma:contentTypeVersion="13" ma:contentTypeDescription="Crear nuevo documento." ma:contentTypeScope="" ma:versionID="0c46d969e557f7dfdad03d27febcee4f">
  <xsd:schema xmlns:xsd="http://www.w3.org/2001/XMLSchema" xmlns:xs="http://www.w3.org/2001/XMLSchema" xmlns:p="http://schemas.microsoft.com/office/2006/metadata/properties" xmlns:ns3="95eb37b8-2aaa-4bc5-a58e-c663c2ecbc36" xmlns:ns4="e2d3aef2-ffb7-4886-b8a9-306dea04944a" targetNamespace="http://schemas.microsoft.com/office/2006/metadata/properties" ma:root="true" ma:fieldsID="7053956e8cd59e2fc6424a8017116a9d" ns3:_="" ns4:_="">
    <xsd:import namespace="95eb37b8-2aaa-4bc5-a58e-c663c2ecbc36"/>
    <xsd:import namespace="e2d3aef2-ffb7-4886-b8a9-306dea04944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eb37b8-2aaa-4bc5-a58e-c663c2ecbc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d3aef2-ffb7-4886-b8a9-306dea04944a"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C58721D-77F2-4697-AA51-FF8DB860D063}">
  <ds:schemaRefs>
    <ds:schemaRef ds:uri="http://schemas.microsoft.com/sharepoint/v3/contenttype/forms"/>
  </ds:schemaRefs>
</ds:datastoreItem>
</file>

<file path=customXml/itemProps3.xml><?xml version="1.0" encoding="utf-8"?>
<ds:datastoreItem xmlns:ds="http://schemas.openxmlformats.org/officeDocument/2006/customXml" ds:itemID="{404C2EEC-8DA4-4EB5-8DB9-A480399DD592}">
  <ds:schemaRefs>
    <ds:schemaRef ds:uri="http://schemas.openxmlformats.org/officeDocument/2006/bibliography"/>
  </ds:schemaRefs>
</ds:datastoreItem>
</file>

<file path=customXml/itemProps4.xml><?xml version="1.0" encoding="utf-8"?>
<ds:datastoreItem xmlns:ds="http://schemas.openxmlformats.org/officeDocument/2006/customXml" ds:itemID="{BE5B44A2-EA2E-498E-BA82-7B34609268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eb37b8-2aaa-4bc5-a58e-c663c2ecbc36"/>
    <ds:schemaRef ds:uri="e2d3aef2-ffb7-4886-b8a9-306dea0494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170C4E7-BB46-4887-AABC-F58F4D2FE24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5644</Words>
  <Characters>31046</Characters>
  <Application>Microsoft Office Word</Application>
  <DocSecurity>0</DocSecurity>
  <Lines>258</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dc:creator>
  <cp:keywords/>
  <dc:description/>
  <cp:lastModifiedBy>Paola Maycel Valadez Corona</cp:lastModifiedBy>
  <cp:revision>2</cp:revision>
  <cp:lastPrinted>2020-06-09T15:06:00Z</cp:lastPrinted>
  <dcterms:created xsi:type="dcterms:W3CDTF">2022-04-04T17:15:00Z</dcterms:created>
  <dcterms:modified xsi:type="dcterms:W3CDTF">2022-04-04T17:15:00Z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0x010100272746E9904666438301B0771C4C9C18</vt:lpwstr>
  </property>
</Properties>
</file>