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8D43" w14:textId="77777777" w:rsidR="00E8113C" w:rsidRPr="00960677" w:rsidRDefault="00E8113C" w:rsidP="00FF79C0">
      <w:pPr>
        <w:tabs>
          <w:tab w:val="left" w:pos="5670"/>
        </w:tabs>
        <w:ind w:right="-814"/>
        <w:jc w:val="right"/>
        <w:rPr>
          <w:rFonts w:eastAsia="Arial" w:cs="Arial"/>
          <w:b/>
          <w:szCs w:val="22"/>
        </w:rPr>
      </w:pPr>
    </w:p>
    <w:p w14:paraId="31860D4C" w14:textId="77777777" w:rsidR="00E8113C" w:rsidRPr="00960677" w:rsidRDefault="00E8113C" w:rsidP="00E8113C">
      <w:pPr>
        <w:ind w:right="-814"/>
        <w:jc w:val="right"/>
        <w:rPr>
          <w:rFonts w:eastAsia="Arial" w:cs="Arial"/>
          <w:b/>
          <w:szCs w:val="22"/>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960677" w14:paraId="0E4F5297" w14:textId="77777777" w:rsidTr="00B615EC">
        <w:tc>
          <w:tcPr>
            <w:tcW w:w="993" w:type="dxa"/>
            <w:shd w:val="clear" w:color="auto" w:fill="auto"/>
          </w:tcPr>
          <w:p w14:paraId="7EB8DACC"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Sesión</w:t>
            </w:r>
          </w:p>
        </w:tc>
        <w:tc>
          <w:tcPr>
            <w:tcW w:w="7845" w:type="dxa"/>
          </w:tcPr>
          <w:p w14:paraId="14AEBB2C" w14:textId="720A874D" w:rsidR="00E8113C" w:rsidRPr="00960677" w:rsidRDefault="0056697B" w:rsidP="00C324AE">
            <w:pPr>
              <w:rPr>
                <w:rFonts w:eastAsia="Arial" w:cs="Arial"/>
                <w:bCs/>
                <w:szCs w:val="22"/>
              </w:rPr>
            </w:pPr>
            <w:r w:rsidRPr="00960677">
              <w:rPr>
                <w:rFonts w:eastAsia="Arial" w:cs="Arial"/>
                <w:bCs/>
                <w:szCs w:val="22"/>
              </w:rPr>
              <w:t>CC.SO.202</w:t>
            </w:r>
            <w:r w:rsidR="00A56119">
              <w:rPr>
                <w:rFonts w:eastAsia="Arial" w:cs="Arial"/>
                <w:bCs/>
                <w:szCs w:val="22"/>
              </w:rPr>
              <w:t>1</w:t>
            </w:r>
            <w:r w:rsidRPr="00960677">
              <w:rPr>
                <w:rFonts w:eastAsia="Arial" w:cs="Arial"/>
                <w:bCs/>
                <w:szCs w:val="22"/>
              </w:rPr>
              <w:t>.</w:t>
            </w:r>
            <w:r w:rsidR="00A56119">
              <w:rPr>
                <w:rFonts w:eastAsia="Arial" w:cs="Arial"/>
                <w:bCs/>
                <w:szCs w:val="22"/>
              </w:rPr>
              <w:t>1</w:t>
            </w:r>
          </w:p>
        </w:tc>
      </w:tr>
      <w:tr w:rsidR="00E8113C" w:rsidRPr="00960677" w14:paraId="60A47132" w14:textId="77777777" w:rsidTr="00B615EC">
        <w:tc>
          <w:tcPr>
            <w:tcW w:w="993" w:type="dxa"/>
            <w:shd w:val="clear" w:color="auto" w:fill="auto"/>
          </w:tcPr>
          <w:p w14:paraId="142028E6"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Fecha</w:t>
            </w:r>
          </w:p>
        </w:tc>
        <w:tc>
          <w:tcPr>
            <w:tcW w:w="7845" w:type="dxa"/>
          </w:tcPr>
          <w:p w14:paraId="30CDC251" w14:textId="49E8F971" w:rsidR="00E8113C" w:rsidRPr="00960677" w:rsidRDefault="00A56119" w:rsidP="00C324AE">
            <w:pPr>
              <w:rPr>
                <w:rFonts w:eastAsia="Arial" w:cs="Arial"/>
                <w:bCs/>
                <w:szCs w:val="22"/>
              </w:rPr>
            </w:pPr>
            <w:r>
              <w:rPr>
                <w:rFonts w:eastAsia="Arial" w:cs="Arial"/>
                <w:bCs/>
                <w:szCs w:val="22"/>
              </w:rPr>
              <w:t>18</w:t>
            </w:r>
            <w:r w:rsidR="0056697B" w:rsidRPr="00960677">
              <w:rPr>
                <w:rFonts w:eastAsia="Arial" w:cs="Arial"/>
                <w:bCs/>
                <w:szCs w:val="22"/>
              </w:rPr>
              <w:t xml:space="preserve"> de </w:t>
            </w:r>
            <w:r>
              <w:rPr>
                <w:rFonts w:eastAsia="Arial" w:cs="Arial"/>
                <w:bCs/>
                <w:szCs w:val="22"/>
              </w:rPr>
              <w:t>enero</w:t>
            </w:r>
            <w:r w:rsidR="0056697B" w:rsidRPr="00960677">
              <w:rPr>
                <w:rFonts w:eastAsia="Arial" w:cs="Arial"/>
                <w:bCs/>
                <w:szCs w:val="22"/>
              </w:rPr>
              <w:t xml:space="preserve"> de 202</w:t>
            </w:r>
            <w:r>
              <w:rPr>
                <w:rFonts w:eastAsia="Arial" w:cs="Arial"/>
                <w:bCs/>
                <w:szCs w:val="22"/>
              </w:rPr>
              <w:t>1</w:t>
            </w:r>
          </w:p>
        </w:tc>
      </w:tr>
      <w:tr w:rsidR="00E8113C" w:rsidRPr="00960677" w14:paraId="28774F82" w14:textId="77777777" w:rsidTr="00B615EC">
        <w:tc>
          <w:tcPr>
            <w:tcW w:w="993" w:type="dxa"/>
            <w:shd w:val="clear" w:color="auto" w:fill="auto"/>
          </w:tcPr>
          <w:p w14:paraId="1F9767DA"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Hora</w:t>
            </w:r>
          </w:p>
        </w:tc>
        <w:tc>
          <w:tcPr>
            <w:tcW w:w="7845" w:type="dxa"/>
          </w:tcPr>
          <w:p w14:paraId="0E77E420" w14:textId="32B9F865" w:rsidR="00E8113C" w:rsidRPr="00960677" w:rsidRDefault="0056697B" w:rsidP="00C324AE">
            <w:pPr>
              <w:rPr>
                <w:rFonts w:eastAsia="Arial" w:cs="Arial"/>
                <w:bCs/>
                <w:szCs w:val="22"/>
              </w:rPr>
            </w:pPr>
            <w:r w:rsidRPr="00960677">
              <w:rPr>
                <w:rFonts w:eastAsia="Arial" w:cs="Arial"/>
                <w:bCs/>
                <w:szCs w:val="22"/>
              </w:rPr>
              <w:t>1</w:t>
            </w:r>
            <w:r w:rsidR="007B5670">
              <w:rPr>
                <w:rFonts w:eastAsia="Arial" w:cs="Arial"/>
                <w:bCs/>
                <w:szCs w:val="22"/>
              </w:rPr>
              <w:t>8</w:t>
            </w:r>
            <w:r w:rsidRPr="00960677">
              <w:rPr>
                <w:rFonts w:eastAsia="Arial" w:cs="Arial"/>
                <w:bCs/>
                <w:szCs w:val="22"/>
              </w:rPr>
              <w:t>:</w:t>
            </w:r>
            <w:r w:rsidR="00F21F96">
              <w:rPr>
                <w:rFonts w:eastAsia="Arial" w:cs="Arial"/>
                <w:bCs/>
                <w:szCs w:val="22"/>
              </w:rPr>
              <w:t>0</w:t>
            </w:r>
            <w:r w:rsidRPr="00960677">
              <w:rPr>
                <w:rFonts w:eastAsia="Arial" w:cs="Arial"/>
                <w:bCs/>
                <w:szCs w:val="22"/>
              </w:rPr>
              <w:t>0</w:t>
            </w:r>
            <w:r w:rsidR="00E84494">
              <w:rPr>
                <w:rFonts w:eastAsia="Arial" w:cs="Arial"/>
                <w:bCs/>
                <w:szCs w:val="22"/>
              </w:rPr>
              <w:t xml:space="preserve"> </w:t>
            </w:r>
          </w:p>
        </w:tc>
      </w:tr>
      <w:tr w:rsidR="00E8113C" w:rsidRPr="00960677" w14:paraId="4E463B36" w14:textId="77777777" w:rsidTr="00B615EC">
        <w:tc>
          <w:tcPr>
            <w:tcW w:w="993" w:type="dxa"/>
            <w:shd w:val="clear" w:color="auto" w:fill="auto"/>
          </w:tcPr>
          <w:p w14:paraId="0431E454"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Lugar</w:t>
            </w:r>
          </w:p>
        </w:tc>
        <w:tc>
          <w:tcPr>
            <w:tcW w:w="7845" w:type="dxa"/>
          </w:tcPr>
          <w:p w14:paraId="54F050E2" w14:textId="4FA69996" w:rsidR="0056697B" w:rsidRPr="00960677" w:rsidRDefault="00CE489C" w:rsidP="0056697B">
            <w:pPr>
              <w:rPr>
                <w:rFonts w:eastAsia="Arial" w:cs="Arial"/>
                <w:bCs/>
                <w:szCs w:val="22"/>
              </w:rPr>
            </w:pPr>
            <w:r w:rsidRPr="00A401B8">
              <w:rPr>
                <w:rFonts w:cs="Arial"/>
              </w:rPr>
              <w:t>Vía remota mediante plataforma electrónica de videoconferencias con el siguiente enlace:</w:t>
            </w:r>
          </w:p>
          <w:p w14:paraId="0FFDAA69" w14:textId="77777777" w:rsidR="00C406E4" w:rsidRPr="00B44983" w:rsidRDefault="003C0CF4" w:rsidP="00C406E4">
            <w:pPr>
              <w:contextualSpacing/>
              <w:rPr>
                <w:rFonts w:eastAsia="Arial" w:cs="Arial"/>
                <w:sz w:val="14"/>
                <w:szCs w:val="14"/>
              </w:rPr>
            </w:pPr>
            <w:hyperlink r:id="rId12" w:history="1">
              <w:r w:rsidR="00C406E4" w:rsidRPr="00B44983">
                <w:rPr>
                  <w:rStyle w:val="Hipervnculo"/>
                  <w:rFonts w:cs="Arial"/>
                  <w:sz w:val="18"/>
                  <w:szCs w:val="18"/>
                </w:rPr>
                <w:t>https://teams.microsoft.com/l/meetup-join/19%3ameeting_YzE2N2Q0YjMtNzY2MS00YzcyLWE5MDktOGNkMjgxNDk0NWY1%40thread.v2/0?context=%7b%22Tid%22%3a%22eb45f0fe-1d5e-4158-b768-7f16522faec7%22%2c%22Oid%22%3a%22674094bb-114e-413e-a62b-c7798923df79%22%7d</w:t>
              </w:r>
            </w:hyperlink>
            <w:r w:rsidR="00C406E4" w:rsidRPr="00B44983">
              <w:rPr>
                <w:rFonts w:cs="Arial"/>
                <w:sz w:val="18"/>
                <w:szCs w:val="18"/>
              </w:rPr>
              <w:t xml:space="preserve"> </w:t>
            </w:r>
          </w:p>
          <w:p w14:paraId="718D215F" w14:textId="15AFB45A" w:rsidR="00643A84" w:rsidRPr="00B615EC" w:rsidRDefault="00643A84" w:rsidP="0056697B">
            <w:pPr>
              <w:contextualSpacing/>
              <w:rPr>
                <w:rFonts w:eastAsia="Arial" w:cs="Arial"/>
                <w:sz w:val="19"/>
                <w:szCs w:val="19"/>
              </w:rPr>
            </w:pPr>
          </w:p>
        </w:tc>
      </w:tr>
    </w:tbl>
    <w:p w14:paraId="775A70A3" w14:textId="77777777" w:rsidR="00E8113C" w:rsidRPr="00960677" w:rsidRDefault="00E8113C" w:rsidP="00C324AE">
      <w:pPr>
        <w:rPr>
          <w:rFonts w:eastAsia="Arial" w:cs="Arial"/>
          <w:b/>
          <w:szCs w:val="22"/>
        </w:rPr>
      </w:pPr>
    </w:p>
    <w:p w14:paraId="63A01E3D" w14:textId="77777777" w:rsidR="00BD7A12" w:rsidRPr="00960677" w:rsidRDefault="00BD7A12" w:rsidP="00643A84">
      <w:pPr>
        <w:rPr>
          <w:rFonts w:eastAsia="Arial" w:cs="Arial"/>
          <w:b/>
          <w:szCs w:val="22"/>
        </w:rPr>
      </w:pPr>
    </w:p>
    <w:p w14:paraId="0B24F16E" w14:textId="365ED890" w:rsidR="00947DCA" w:rsidRPr="00960677" w:rsidRDefault="0056697B" w:rsidP="00C324AE">
      <w:pPr>
        <w:rPr>
          <w:rFonts w:eastAsia="Arial" w:cs="Arial"/>
          <w:szCs w:val="22"/>
        </w:rPr>
      </w:pPr>
      <w:r w:rsidRPr="007A1CF2">
        <w:rPr>
          <w:rFonts w:eastAsia="Arial" w:cs="Arial"/>
          <w:szCs w:val="22"/>
        </w:rPr>
        <w:t>Conforme con lo dispuesto en el artículo 12 de la Ley del Sistema Anticorrupción del Estado de Jalisco</w:t>
      </w:r>
      <w:r w:rsidR="0050570B" w:rsidRPr="007A1CF2">
        <w:rPr>
          <w:rFonts w:eastAsia="Arial" w:cs="Arial"/>
          <w:szCs w:val="22"/>
        </w:rPr>
        <w:t xml:space="preserve">, en el acuerdo </w:t>
      </w:r>
      <w:r w:rsidR="00913234" w:rsidRPr="00913234">
        <w:rPr>
          <w:rFonts w:eastAsia="Arial" w:cs="Arial"/>
          <w:szCs w:val="22"/>
        </w:rPr>
        <w:t>A.CC.2020.2</w:t>
      </w:r>
      <w:r w:rsidR="007A1CF2" w:rsidRPr="007A1CF2">
        <w:rPr>
          <w:rFonts w:eastAsia="Arial" w:cs="Arial"/>
          <w:szCs w:val="22"/>
        </w:rPr>
        <w:t xml:space="preserve"> del 9 de junio de 2020</w:t>
      </w:r>
      <w:r w:rsidRPr="007A1CF2">
        <w:rPr>
          <w:rFonts w:eastAsia="Arial" w:cs="Arial"/>
          <w:szCs w:val="22"/>
        </w:rPr>
        <w:t xml:space="preserve"> y previa convocatoria emitida el </w:t>
      </w:r>
      <w:r w:rsidR="00FB18A5">
        <w:rPr>
          <w:rFonts w:eastAsia="Arial" w:cs="Arial"/>
          <w:szCs w:val="22"/>
        </w:rPr>
        <w:t>1</w:t>
      </w:r>
      <w:r w:rsidR="00C406E4">
        <w:rPr>
          <w:rFonts w:eastAsia="Arial" w:cs="Arial"/>
          <w:szCs w:val="22"/>
        </w:rPr>
        <w:t>1</w:t>
      </w:r>
      <w:r w:rsidRPr="007A1CF2">
        <w:rPr>
          <w:rFonts w:eastAsia="Arial" w:cs="Arial"/>
          <w:szCs w:val="22"/>
        </w:rPr>
        <w:t xml:space="preserve"> de </w:t>
      </w:r>
      <w:r w:rsidR="00C406E4">
        <w:rPr>
          <w:rFonts w:eastAsia="Arial" w:cs="Arial"/>
          <w:szCs w:val="22"/>
        </w:rPr>
        <w:t>enero</w:t>
      </w:r>
      <w:r w:rsidRPr="007A1CF2">
        <w:rPr>
          <w:rFonts w:eastAsia="Arial" w:cs="Arial"/>
          <w:szCs w:val="22"/>
        </w:rPr>
        <w:t xml:space="preserve"> de 202</w:t>
      </w:r>
      <w:r w:rsidR="00C406E4">
        <w:rPr>
          <w:rFonts w:eastAsia="Arial" w:cs="Arial"/>
          <w:szCs w:val="22"/>
        </w:rPr>
        <w:t>1</w:t>
      </w:r>
      <w:r w:rsidRPr="007A1CF2">
        <w:rPr>
          <w:rFonts w:eastAsia="Arial" w:cs="Arial"/>
          <w:szCs w:val="22"/>
        </w:rPr>
        <w:t xml:space="preserve">, </w:t>
      </w:r>
      <w:r w:rsidR="00C755E2">
        <w:rPr>
          <w:rFonts w:eastAsia="Arial" w:cs="Arial"/>
          <w:szCs w:val="22"/>
        </w:rPr>
        <w:t>quienes integran</w:t>
      </w:r>
      <w:r w:rsidRPr="007A1CF2">
        <w:rPr>
          <w:rFonts w:eastAsia="Arial" w:cs="Arial"/>
          <w:szCs w:val="22"/>
        </w:rPr>
        <w:t xml:space="preserve"> el Comité Coordinador del Sistema Estatal Anticorrupción de Jalisco </w:t>
      </w:r>
      <w:r w:rsidR="00945CDC" w:rsidRPr="007A1CF2">
        <w:rPr>
          <w:rFonts w:eastAsia="Arial" w:cs="Arial"/>
          <w:szCs w:val="22"/>
        </w:rPr>
        <w:t xml:space="preserve">(SEAJAL) </w:t>
      </w:r>
      <w:r w:rsidRPr="007A1CF2">
        <w:rPr>
          <w:rFonts w:eastAsia="Arial" w:cs="Arial"/>
          <w:szCs w:val="22"/>
        </w:rPr>
        <w:t>se reúnen</w:t>
      </w:r>
      <w:r w:rsidR="00DF771E">
        <w:rPr>
          <w:rFonts w:eastAsia="Arial" w:cs="Arial"/>
          <w:szCs w:val="22"/>
        </w:rPr>
        <w:t xml:space="preserve"> de manera virtual</w:t>
      </w:r>
      <w:r w:rsidRPr="007A1CF2">
        <w:rPr>
          <w:rFonts w:eastAsia="Arial" w:cs="Arial"/>
          <w:szCs w:val="22"/>
        </w:rPr>
        <w:t xml:space="preserve"> en su </w:t>
      </w:r>
      <w:r w:rsidR="00C406E4">
        <w:rPr>
          <w:rFonts w:eastAsia="Arial" w:cs="Arial"/>
          <w:szCs w:val="22"/>
        </w:rPr>
        <w:t>Primera</w:t>
      </w:r>
      <w:r w:rsidR="00482B5E" w:rsidRPr="007A1CF2">
        <w:rPr>
          <w:rFonts w:eastAsia="Arial" w:cs="Arial"/>
          <w:szCs w:val="22"/>
        </w:rPr>
        <w:t xml:space="preserve"> Sesión Ordinaria del año </w:t>
      </w:r>
      <w:r w:rsidRPr="007A1CF2">
        <w:rPr>
          <w:rFonts w:eastAsia="Arial" w:cs="Arial"/>
          <w:szCs w:val="22"/>
        </w:rPr>
        <w:t>en el día</w:t>
      </w:r>
      <w:r w:rsidR="00C755E2">
        <w:rPr>
          <w:rFonts w:eastAsia="Arial" w:cs="Arial"/>
          <w:szCs w:val="22"/>
        </w:rPr>
        <w:t xml:space="preserve"> y</w:t>
      </w:r>
      <w:r w:rsidRPr="007A1CF2">
        <w:rPr>
          <w:rFonts w:eastAsia="Arial" w:cs="Arial"/>
          <w:szCs w:val="22"/>
        </w:rPr>
        <w:t xml:space="preserve"> hora arriba señaladas, bajo el siguiente</w:t>
      </w:r>
    </w:p>
    <w:p w14:paraId="234EACB4" w14:textId="77777777" w:rsidR="00947DCA" w:rsidRPr="00960677" w:rsidRDefault="00947DCA" w:rsidP="00C324AE">
      <w:pPr>
        <w:rPr>
          <w:rFonts w:eastAsia="Arial" w:cs="Arial"/>
          <w:szCs w:val="22"/>
        </w:rPr>
      </w:pPr>
    </w:p>
    <w:p w14:paraId="019253C7" w14:textId="0FAD9661" w:rsidR="00DC0428" w:rsidRDefault="00643A84" w:rsidP="00D14E66">
      <w:pPr>
        <w:rPr>
          <w:rFonts w:eastAsia="Arial" w:cs="Arial"/>
          <w:b/>
          <w:bCs/>
          <w:color w:val="006078"/>
          <w:szCs w:val="22"/>
        </w:rPr>
      </w:pPr>
      <w:r w:rsidRPr="00960677">
        <w:rPr>
          <w:rFonts w:eastAsia="Arial" w:cs="Arial"/>
          <w:b/>
          <w:bCs/>
          <w:color w:val="006078"/>
          <w:szCs w:val="22"/>
        </w:rPr>
        <w:t>Orden del día</w:t>
      </w:r>
    </w:p>
    <w:p w14:paraId="483DF63D" w14:textId="77777777" w:rsidR="00BE7973" w:rsidRPr="00BE7973" w:rsidRDefault="00BE7973" w:rsidP="00BE7973">
      <w:pPr>
        <w:spacing w:after="160"/>
        <w:ind w:right="899"/>
        <w:contextualSpacing/>
        <w:rPr>
          <w:rFonts w:eastAsia="Arial" w:cs="Arial"/>
          <w:sz w:val="19"/>
          <w:szCs w:val="19"/>
        </w:rPr>
      </w:pPr>
    </w:p>
    <w:p w14:paraId="753A2685" w14:textId="3425B0F6"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Registro de asistencia y</w:t>
      </w:r>
      <w:r w:rsidR="00BD76AF">
        <w:rPr>
          <w:rFonts w:eastAsia="Arial" w:cs="Arial"/>
          <w:szCs w:val="22"/>
        </w:rPr>
        <w:t>,</w:t>
      </w:r>
      <w:r w:rsidRPr="00EA546E">
        <w:rPr>
          <w:rFonts w:eastAsia="Arial" w:cs="Arial"/>
          <w:szCs w:val="22"/>
        </w:rPr>
        <w:t xml:space="preserve"> en su caso, declaratoria de </w:t>
      </w:r>
      <w:r w:rsidRPr="00BD76AF">
        <w:rPr>
          <w:rFonts w:eastAsia="Arial" w:cs="Arial"/>
          <w:i/>
          <w:iCs/>
          <w:szCs w:val="22"/>
        </w:rPr>
        <w:t>qu</w:t>
      </w:r>
      <w:r w:rsidR="00BD76AF" w:rsidRPr="00BD76AF">
        <w:rPr>
          <w:rFonts w:eastAsia="Arial" w:cs="Arial"/>
          <w:i/>
          <w:iCs/>
          <w:szCs w:val="22"/>
        </w:rPr>
        <w:t>o</w:t>
      </w:r>
      <w:r w:rsidRPr="00BD76AF">
        <w:rPr>
          <w:rFonts w:eastAsia="Arial" w:cs="Arial"/>
          <w:i/>
          <w:iCs/>
          <w:szCs w:val="22"/>
        </w:rPr>
        <w:t>rum</w:t>
      </w:r>
    </w:p>
    <w:p w14:paraId="52E4BAB8" w14:textId="62C54F60"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Lectura y</w:t>
      </w:r>
      <w:r w:rsidR="00BD76AF">
        <w:rPr>
          <w:rFonts w:eastAsia="Arial" w:cs="Arial"/>
          <w:szCs w:val="22"/>
        </w:rPr>
        <w:t>,</w:t>
      </w:r>
      <w:r w:rsidRPr="00EA546E">
        <w:rPr>
          <w:rFonts w:eastAsia="Arial" w:cs="Arial"/>
          <w:szCs w:val="22"/>
        </w:rPr>
        <w:t xml:space="preserve"> en su caso, aprobación del Orden del </w:t>
      </w:r>
      <w:r w:rsidR="00BD76AF">
        <w:rPr>
          <w:rFonts w:eastAsia="Arial" w:cs="Arial"/>
          <w:szCs w:val="22"/>
        </w:rPr>
        <w:t>d</w:t>
      </w:r>
      <w:r w:rsidRPr="00EA546E">
        <w:rPr>
          <w:rFonts w:eastAsia="Arial" w:cs="Arial"/>
          <w:szCs w:val="22"/>
        </w:rPr>
        <w:t>ía</w:t>
      </w:r>
    </w:p>
    <w:p w14:paraId="2BDC0F2B" w14:textId="4257EB97"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 xml:space="preserve">Presentación para conocimiento del seguimiento de </w:t>
      </w:r>
      <w:r w:rsidR="00BD76AF">
        <w:rPr>
          <w:rFonts w:eastAsia="Arial" w:cs="Arial"/>
          <w:szCs w:val="22"/>
        </w:rPr>
        <w:t>a</w:t>
      </w:r>
      <w:r w:rsidRPr="00EA546E">
        <w:rPr>
          <w:rFonts w:eastAsia="Arial" w:cs="Arial"/>
          <w:szCs w:val="22"/>
        </w:rPr>
        <w:t>cuerdos</w:t>
      </w:r>
    </w:p>
    <w:p w14:paraId="343EB4CC" w14:textId="3F135D55"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Presentación y</w:t>
      </w:r>
      <w:r w:rsidR="00216C44">
        <w:rPr>
          <w:rFonts w:eastAsia="Arial" w:cs="Arial"/>
          <w:szCs w:val="22"/>
        </w:rPr>
        <w:t>,</w:t>
      </w:r>
      <w:r w:rsidRPr="00EA546E">
        <w:rPr>
          <w:rFonts w:eastAsia="Arial" w:cs="Arial"/>
          <w:szCs w:val="22"/>
        </w:rPr>
        <w:t xml:space="preserve"> en su caso, aprobación de la Ruta Crítica para la elaboración del Programa de Trabajo Anual 2021 del Comité Coordinador</w:t>
      </w:r>
    </w:p>
    <w:p w14:paraId="64AAB738" w14:textId="723F026A"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Presentación y</w:t>
      </w:r>
      <w:r w:rsidR="00216C44">
        <w:rPr>
          <w:rFonts w:eastAsia="Arial" w:cs="Arial"/>
          <w:szCs w:val="22"/>
        </w:rPr>
        <w:t>,</w:t>
      </w:r>
      <w:r w:rsidRPr="00EA546E">
        <w:rPr>
          <w:rFonts w:eastAsia="Arial" w:cs="Arial"/>
          <w:szCs w:val="22"/>
        </w:rPr>
        <w:t xml:space="preserve"> en su caso, aprobación del Calendario de sesiones 2021</w:t>
      </w:r>
    </w:p>
    <w:p w14:paraId="0443D9A1" w14:textId="77777777"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Asuntos generales</w:t>
      </w:r>
    </w:p>
    <w:p w14:paraId="3A00B9C0" w14:textId="77777777"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 xml:space="preserve">Acuerdos </w:t>
      </w:r>
    </w:p>
    <w:p w14:paraId="48E2C06F" w14:textId="3E115590" w:rsidR="00EA546E" w:rsidRPr="00EA546E" w:rsidRDefault="00EA546E" w:rsidP="00EA546E">
      <w:pPr>
        <w:pStyle w:val="Prrafodelista"/>
        <w:numPr>
          <w:ilvl w:val="0"/>
          <w:numId w:val="15"/>
        </w:numPr>
        <w:spacing w:after="160"/>
        <w:ind w:left="1418" w:right="48"/>
        <w:contextualSpacing/>
        <w:jc w:val="both"/>
        <w:rPr>
          <w:rFonts w:eastAsia="Arial" w:cs="Arial"/>
          <w:szCs w:val="22"/>
        </w:rPr>
      </w:pPr>
      <w:r w:rsidRPr="00EA546E">
        <w:rPr>
          <w:rFonts w:eastAsia="Arial" w:cs="Arial"/>
          <w:szCs w:val="22"/>
        </w:rPr>
        <w:t xml:space="preserve">Clausura de la </w:t>
      </w:r>
      <w:r w:rsidR="00216C44">
        <w:rPr>
          <w:rFonts w:eastAsia="Arial" w:cs="Arial"/>
          <w:szCs w:val="22"/>
        </w:rPr>
        <w:t>s</w:t>
      </w:r>
      <w:r w:rsidRPr="00EA546E">
        <w:rPr>
          <w:rFonts w:eastAsia="Arial" w:cs="Arial"/>
          <w:szCs w:val="22"/>
        </w:rPr>
        <w:t>esión</w:t>
      </w:r>
    </w:p>
    <w:p w14:paraId="24A94686" w14:textId="2500417A" w:rsidR="00C01700" w:rsidRDefault="00C01700" w:rsidP="00BE7973">
      <w:pPr>
        <w:rPr>
          <w:rFonts w:eastAsia="Arial" w:cs="Arial"/>
          <w:szCs w:val="22"/>
        </w:rPr>
      </w:pPr>
    </w:p>
    <w:p w14:paraId="15DC98B9" w14:textId="77777777" w:rsidR="00BE7973" w:rsidRPr="00960677" w:rsidRDefault="00BE7973" w:rsidP="00BE7973">
      <w:pPr>
        <w:rPr>
          <w:rFonts w:eastAsia="Arial" w:cs="Arial"/>
          <w:szCs w:val="22"/>
        </w:rPr>
      </w:pPr>
    </w:p>
    <w:p w14:paraId="5C9E1CD1" w14:textId="1B83990D" w:rsidR="00D14E66" w:rsidRPr="00960677" w:rsidRDefault="004D0ED2" w:rsidP="00C86FA3">
      <w:pPr>
        <w:pStyle w:val="Prrafodelista"/>
        <w:numPr>
          <w:ilvl w:val="0"/>
          <w:numId w:val="7"/>
        </w:numPr>
        <w:rPr>
          <w:rFonts w:eastAsia="Arial" w:cs="Arial"/>
          <w:b/>
          <w:bCs/>
          <w:color w:val="006078"/>
          <w:szCs w:val="22"/>
        </w:rPr>
      </w:pPr>
      <w:r w:rsidRPr="00960677">
        <w:rPr>
          <w:rFonts w:eastAsia="Arial" w:cs="Arial"/>
          <w:b/>
          <w:bCs/>
          <w:color w:val="006078"/>
          <w:szCs w:val="22"/>
        </w:rPr>
        <w:t xml:space="preserve"> </w:t>
      </w:r>
      <w:r w:rsidR="00D14E66" w:rsidRPr="00960677">
        <w:rPr>
          <w:rFonts w:eastAsia="Arial" w:cs="Arial"/>
          <w:b/>
          <w:bCs/>
          <w:color w:val="006078"/>
          <w:szCs w:val="22"/>
        </w:rPr>
        <w:t xml:space="preserve">Registro de asistencia y, en su caso, declaratoria de </w:t>
      </w:r>
      <w:r w:rsidR="00D14E66" w:rsidRPr="00216C44">
        <w:rPr>
          <w:rFonts w:eastAsia="Arial" w:cs="Arial"/>
          <w:b/>
          <w:bCs/>
          <w:i/>
          <w:iCs/>
          <w:color w:val="006078"/>
          <w:szCs w:val="22"/>
        </w:rPr>
        <w:t>quorum</w:t>
      </w:r>
    </w:p>
    <w:p w14:paraId="38C4731D" w14:textId="77777777" w:rsidR="00DC0428" w:rsidRPr="00960677" w:rsidRDefault="00DC0428" w:rsidP="00DC0428">
      <w:pPr>
        <w:rPr>
          <w:rFonts w:eastAsia="Arial" w:cs="Arial"/>
          <w:b/>
          <w:bCs/>
          <w:color w:val="006078"/>
          <w:szCs w:val="22"/>
        </w:rPr>
      </w:pPr>
    </w:p>
    <w:p w14:paraId="656F744B" w14:textId="23DBF82A" w:rsidR="0056697B" w:rsidRPr="00960677" w:rsidRDefault="0056697B" w:rsidP="0056697B">
      <w:pPr>
        <w:rPr>
          <w:rFonts w:eastAsia="Arial" w:cs="Arial"/>
          <w:szCs w:val="22"/>
          <w:lang w:val="es-ES"/>
        </w:rPr>
      </w:pPr>
      <w:r w:rsidRPr="00960677">
        <w:rPr>
          <w:rFonts w:eastAsia="Arial" w:cs="Arial"/>
          <w:szCs w:val="22"/>
          <w:lang w:val="es-ES"/>
        </w:rPr>
        <w:t>La Presidenta del Comité Coordinador</w:t>
      </w:r>
      <w:r w:rsidR="0065260D" w:rsidRPr="00960677">
        <w:rPr>
          <w:rFonts w:eastAsia="Arial" w:cs="Arial"/>
          <w:szCs w:val="22"/>
          <w:lang w:val="es-ES"/>
        </w:rPr>
        <w:t xml:space="preserve"> </w:t>
      </w:r>
      <w:r w:rsidR="005A5BA5">
        <w:rPr>
          <w:rFonts w:eastAsia="Arial" w:cs="Arial"/>
          <w:szCs w:val="22"/>
          <w:lang w:val="es-ES"/>
        </w:rPr>
        <w:t>da la</w:t>
      </w:r>
      <w:r w:rsidR="0065260D" w:rsidRPr="00960677">
        <w:rPr>
          <w:rFonts w:eastAsia="Arial" w:cs="Arial"/>
          <w:szCs w:val="22"/>
          <w:lang w:val="es-ES"/>
        </w:rPr>
        <w:t xml:space="preserve"> bienvenida </w:t>
      </w:r>
      <w:r w:rsidR="005B3B69">
        <w:rPr>
          <w:rFonts w:eastAsia="Arial" w:cs="Arial"/>
          <w:szCs w:val="22"/>
          <w:lang w:val="es-ES"/>
        </w:rPr>
        <w:t xml:space="preserve">a la </w:t>
      </w:r>
      <w:r w:rsidR="005C15E4">
        <w:rPr>
          <w:rFonts w:eastAsia="Arial" w:cs="Arial"/>
          <w:szCs w:val="22"/>
          <w:lang w:val="es-ES"/>
        </w:rPr>
        <w:t>P</w:t>
      </w:r>
      <w:r w:rsidR="008D2F77">
        <w:rPr>
          <w:rFonts w:eastAsia="Arial" w:cs="Arial"/>
          <w:szCs w:val="22"/>
          <w:lang w:val="es-ES"/>
        </w:rPr>
        <w:t xml:space="preserve">rimera </w:t>
      </w:r>
      <w:r w:rsidR="005C15E4">
        <w:rPr>
          <w:rFonts w:eastAsia="Arial" w:cs="Arial"/>
          <w:szCs w:val="22"/>
          <w:lang w:val="es-ES"/>
        </w:rPr>
        <w:t>S</w:t>
      </w:r>
      <w:r w:rsidR="008D2F77">
        <w:rPr>
          <w:rFonts w:eastAsia="Arial" w:cs="Arial"/>
          <w:szCs w:val="22"/>
          <w:lang w:val="es-ES"/>
        </w:rPr>
        <w:t>e</w:t>
      </w:r>
      <w:r w:rsidR="00AC7154">
        <w:rPr>
          <w:rFonts w:eastAsia="Arial" w:cs="Arial"/>
          <w:szCs w:val="22"/>
          <w:lang w:val="es-ES"/>
        </w:rPr>
        <w:t xml:space="preserve">sión </w:t>
      </w:r>
      <w:r w:rsidR="005C15E4">
        <w:rPr>
          <w:rFonts w:eastAsia="Arial" w:cs="Arial"/>
          <w:szCs w:val="22"/>
          <w:lang w:val="es-ES"/>
        </w:rPr>
        <w:t>O</w:t>
      </w:r>
      <w:r w:rsidR="00AC7154">
        <w:rPr>
          <w:rFonts w:eastAsia="Arial" w:cs="Arial"/>
          <w:szCs w:val="22"/>
          <w:lang w:val="es-ES"/>
        </w:rPr>
        <w:t>rdinaria</w:t>
      </w:r>
      <w:r w:rsidR="008D2F77">
        <w:rPr>
          <w:rFonts w:eastAsia="Arial" w:cs="Arial"/>
          <w:szCs w:val="22"/>
          <w:lang w:val="es-ES"/>
        </w:rPr>
        <w:t xml:space="preserve"> del 2021</w:t>
      </w:r>
      <w:r w:rsidR="00AC7154">
        <w:rPr>
          <w:rFonts w:eastAsia="Arial" w:cs="Arial"/>
          <w:szCs w:val="22"/>
          <w:lang w:val="es-ES"/>
        </w:rPr>
        <w:t xml:space="preserve"> que </w:t>
      </w:r>
      <w:r w:rsidR="00FE3265">
        <w:rPr>
          <w:rFonts w:eastAsia="Arial" w:cs="Arial"/>
          <w:szCs w:val="22"/>
          <w:lang w:val="es-ES"/>
        </w:rPr>
        <w:t>celebra el Comité Coordinador del Sistema Estatal Anticorrupción</w:t>
      </w:r>
      <w:r w:rsidR="00262462">
        <w:rPr>
          <w:rFonts w:eastAsia="Arial" w:cs="Arial"/>
          <w:szCs w:val="22"/>
          <w:lang w:val="es-ES"/>
        </w:rPr>
        <w:t xml:space="preserve"> de Jalisco</w:t>
      </w:r>
      <w:r w:rsidR="00FE3265">
        <w:rPr>
          <w:rFonts w:eastAsia="Arial" w:cs="Arial"/>
          <w:szCs w:val="22"/>
          <w:lang w:val="es-ES"/>
        </w:rPr>
        <w:t xml:space="preserve">, y solicita a la Secretaria Técnica </w:t>
      </w:r>
      <w:r w:rsidR="00681C3C">
        <w:rPr>
          <w:rFonts w:eastAsia="Arial" w:cs="Arial"/>
          <w:szCs w:val="22"/>
          <w:lang w:val="es-ES"/>
        </w:rPr>
        <w:t xml:space="preserve">verifique la existencia de </w:t>
      </w:r>
      <w:r w:rsidR="00681C3C" w:rsidRPr="005C15E4">
        <w:rPr>
          <w:rFonts w:eastAsia="Arial" w:cs="Arial"/>
          <w:i/>
          <w:iCs/>
          <w:szCs w:val="22"/>
          <w:lang w:val="es-ES"/>
        </w:rPr>
        <w:t>quorum</w:t>
      </w:r>
      <w:r w:rsidR="00681C3C">
        <w:rPr>
          <w:rFonts w:eastAsia="Arial" w:cs="Arial"/>
          <w:szCs w:val="22"/>
          <w:lang w:val="es-ES"/>
        </w:rPr>
        <w:t xml:space="preserve">. </w:t>
      </w:r>
      <w:r w:rsidR="00FE3265">
        <w:rPr>
          <w:rFonts w:eastAsia="Arial" w:cs="Arial"/>
          <w:szCs w:val="22"/>
          <w:lang w:val="es-ES"/>
        </w:rPr>
        <w:t xml:space="preserve"> </w:t>
      </w:r>
    </w:p>
    <w:p w14:paraId="7FCD3C81" w14:textId="77777777" w:rsidR="0056697B" w:rsidRPr="00960677" w:rsidRDefault="0056697B" w:rsidP="0056697B">
      <w:pPr>
        <w:rPr>
          <w:rFonts w:eastAsia="Arial" w:cs="Arial"/>
          <w:szCs w:val="22"/>
          <w:lang w:val="es-ES"/>
        </w:rPr>
      </w:pPr>
    </w:p>
    <w:p w14:paraId="5FE2C4AF" w14:textId="0693B08D" w:rsidR="004E2AAF" w:rsidRDefault="00D954A9" w:rsidP="00C01700">
      <w:pPr>
        <w:rPr>
          <w:rFonts w:eastAsia="Arial" w:cs="Arial"/>
          <w:szCs w:val="22"/>
          <w:lang w:val="es-ES"/>
        </w:rPr>
      </w:pPr>
      <w:r>
        <w:rPr>
          <w:rFonts w:eastAsia="Arial" w:cs="Arial"/>
          <w:szCs w:val="22"/>
          <w:lang w:val="es-ES"/>
        </w:rPr>
        <w:t xml:space="preserve">A efectos de tomar la lista de asistencia correctamente, les informa que se nombrará en el orden en el que prevé la ley, y solicita confirmar su asistencia y abrir la cámara y el micrófono. </w:t>
      </w:r>
      <w:r w:rsidR="0056697B" w:rsidRPr="00960677">
        <w:rPr>
          <w:rFonts w:eastAsia="Arial" w:cs="Arial"/>
          <w:szCs w:val="22"/>
          <w:lang w:val="es-ES"/>
        </w:rPr>
        <w:t xml:space="preserve">La Secretaria Técnica responde que hay </w:t>
      </w:r>
      <w:r w:rsidR="0056697B" w:rsidRPr="005C15E4">
        <w:rPr>
          <w:rFonts w:eastAsia="Arial" w:cs="Arial"/>
          <w:i/>
          <w:iCs/>
          <w:szCs w:val="22"/>
          <w:lang w:val="es-ES"/>
        </w:rPr>
        <w:t>quorum</w:t>
      </w:r>
      <w:r w:rsidR="0056697B" w:rsidRPr="00960677">
        <w:rPr>
          <w:rFonts w:eastAsia="Arial" w:cs="Arial"/>
          <w:szCs w:val="22"/>
          <w:lang w:val="es-ES"/>
        </w:rPr>
        <w:t>, ya que se encuentran presentes</w:t>
      </w:r>
      <w:r w:rsidR="00681C3C">
        <w:rPr>
          <w:rFonts w:eastAsia="Arial" w:cs="Arial"/>
          <w:szCs w:val="22"/>
          <w:lang w:val="es-ES"/>
        </w:rPr>
        <w:t xml:space="preserve"> de manera virtual</w:t>
      </w:r>
      <w:r w:rsidR="0056697B" w:rsidRPr="00960677">
        <w:rPr>
          <w:rFonts w:eastAsia="Arial" w:cs="Arial"/>
          <w:szCs w:val="22"/>
          <w:lang w:val="es-ES"/>
        </w:rPr>
        <w:t xml:space="preserve"> </w:t>
      </w:r>
      <w:r w:rsidR="0065260D" w:rsidRPr="00960677">
        <w:rPr>
          <w:rFonts w:eastAsia="Arial" w:cs="Arial"/>
          <w:szCs w:val="22"/>
          <w:lang w:val="es-ES"/>
        </w:rPr>
        <w:t>seis</w:t>
      </w:r>
      <w:r w:rsidR="0056697B" w:rsidRPr="00960677">
        <w:rPr>
          <w:rFonts w:eastAsia="Arial" w:cs="Arial"/>
          <w:szCs w:val="22"/>
          <w:lang w:val="es-ES"/>
        </w:rPr>
        <w:t xml:space="preserve"> </w:t>
      </w:r>
      <w:r w:rsidR="00A64F31">
        <w:rPr>
          <w:rFonts w:eastAsia="Arial" w:cs="Arial"/>
          <w:szCs w:val="22"/>
          <w:lang w:val="es-ES"/>
        </w:rPr>
        <w:t>de la</w:t>
      </w:r>
      <w:r w:rsidR="0065260D" w:rsidRPr="00960677">
        <w:rPr>
          <w:rFonts w:eastAsia="Arial" w:cs="Arial"/>
          <w:szCs w:val="22"/>
          <w:lang w:val="es-ES"/>
        </w:rPr>
        <w:t>s siete</w:t>
      </w:r>
      <w:r w:rsidR="00A64F31">
        <w:rPr>
          <w:rFonts w:eastAsia="Arial" w:cs="Arial"/>
          <w:szCs w:val="22"/>
          <w:lang w:val="es-ES"/>
        </w:rPr>
        <w:t xml:space="preserve"> personas que</w:t>
      </w:r>
      <w:r w:rsidR="0065260D" w:rsidRPr="00960677">
        <w:rPr>
          <w:rFonts w:eastAsia="Arial" w:cs="Arial"/>
          <w:szCs w:val="22"/>
          <w:lang w:val="es-ES"/>
        </w:rPr>
        <w:t xml:space="preserve"> </w:t>
      </w:r>
      <w:r w:rsidR="00A64F31">
        <w:rPr>
          <w:rFonts w:eastAsia="Arial" w:cs="Arial"/>
          <w:szCs w:val="22"/>
          <w:lang w:val="es-ES"/>
        </w:rPr>
        <w:t>integran</w:t>
      </w:r>
      <w:r w:rsidR="0056697B" w:rsidRPr="00960677">
        <w:rPr>
          <w:rFonts w:eastAsia="Arial" w:cs="Arial"/>
          <w:szCs w:val="22"/>
          <w:lang w:val="es-ES"/>
        </w:rPr>
        <w:t xml:space="preserve"> el Comité Coordinador</w:t>
      </w:r>
      <w:r w:rsidR="00262462">
        <w:rPr>
          <w:rFonts w:eastAsia="Arial" w:cs="Arial"/>
          <w:szCs w:val="22"/>
          <w:lang w:val="es-ES"/>
        </w:rPr>
        <w:t xml:space="preserve">. </w:t>
      </w:r>
    </w:p>
    <w:p w14:paraId="7D6AE3F7" w14:textId="77777777" w:rsidR="003233F0" w:rsidRDefault="003233F0" w:rsidP="00C01700">
      <w:pPr>
        <w:rPr>
          <w:rFonts w:eastAsia="Arial" w:cs="Arial"/>
          <w:szCs w:val="22"/>
          <w:lang w:val="es-ES"/>
        </w:rPr>
      </w:pPr>
    </w:p>
    <w:p w14:paraId="60B0414E" w14:textId="2728363C" w:rsidR="0056697B" w:rsidRDefault="0056697B" w:rsidP="00C01700">
      <w:pPr>
        <w:rPr>
          <w:rFonts w:eastAsia="Arial" w:cs="Arial"/>
          <w:szCs w:val="22"/>
          <w:lang w:val="es-ES"/>
        </w:rPr>
      </w:pPr>
      <w:r w:rsidRPr="00960677">
        <w:rPr>
          <w:rFonts w:eastAsia="Arial" w:cs="Arial"/>
          <w:szCs w:val="22"/>
          <w:lang w:val="es-ES"/>
        </w:rPr>
        <w:t>La Presidenta</w:t>
      </w:r>
      <w:r w:rsidR="00EB7FBB">
        <w:rPr>
          <w:rFonts w:eastAsia="Arial" w:cs="Arial"/>
          <w:szCs w:val="22"/>
          <w:lang w:val="es-ES"/>
        </w:rPr>
        <w:t xml:space="preserve"> del Comité Coordinador</w:t>
      </w:r>
      <w:r w:rsidRPr="00960677">
        <w:rPr>
          <w:rFonts w:eastAsia="Arial" w:cs="Arial"/>
          <w:szCs w:val="22"/>
          <w:lang w:val="es-ES"/>
        </w:rPr>
        <w:t xml:space="preserve"> declara abierta la </w:t>
      </w:r>
      <w:r w:rsidR="001A0925">
        <w:rPr>
          <w:rFonts w:eastAsia="Arial" w:cs="Arial"/>
          <w:szCs w:val="22"/>
          <w:lang w:val="es-ES"/>
        </w:rPr>
        <w:t>Primera</w:t>
      </w:r>
      <w:r w:rsidR="003233F0">
        <w:rPr>
          <w:rFonts w:eastAsia="Arial" w:cs="Arial"/>
          <w:szCs w:val="22"/>
          <w:lang w:val="es-ES"/>
        </w:rPr>
        <w:t xml:space="preserve"> </w:t>
      </w:r>
      <w:r w:rsidRPr="00960677">
        <w:rPr>
          <w:rFonts w:eastAsia="Arial" w:cs="Arial"/>
          <w:szCs w:val="22"/>
          <w:lang w:val="es-ES"/>
        </w:rPr>
        <w:t>Sesión Ordinaria</w:t>
      </w:r>
      <w:r w:rsidR="00481905">
        <w:rPr>
          <w:rFonts w:eastAsia="Arial" w:cs="Arial"/>
          <w:szCs w:val="22"/>
          <w:lang w:val="es-ES"/>
        </w:rPr>
        <w:t xml:space="preserve"> del Comité Coordinador, </w:t>
      </w:r>
      <w:r w:rsidR="00481905" w:rsidRPr="00481905">
        <w:rPr>
          <w:rFonts w:eastAsia="Arial" w:cs="Arial"/>
          <w:szCs w:val="22"/>
          <w:lang w:val="es-ES"/>
        </w:rPr>
        <w:t>celebrada a distancia de manera virtual</w:t>
      </w:r>
      <w:r w:rsidR="002D5C61">
        <w:rPr>
          <w:rFonts w:eastAsia="Arial" w:cs="Arial"/>
          <w:szCs w:val="22"/>
          <w:lang w:val="es-ES"/>
        </w:rPr>
        <w:t>,</w:t>
      </w:r>
      <w:r w:rsidRPr="00960677">
        <w:rPr>
          <w:rFonts w:eastAsia="Arial" w:cs="Arial"/>
          <w:szCs w:val="22"/>
          <w:lang w:val="es-ES"/>
        </w:rPr>
        <w:t xml:space="preserve"> siendo las 1</w:t>
      </w:r>
      <w:r w:rsidR="007572D8">
        <w:rPr>
          <w:rFonts w:eastAsia="Arial" w:cs="Arial"/>
          <w:szCs w:val="22"/>
          <w:lang w:val="es-ES"/>
        </w:rPr>
        <w:t>8</w:t>
      </w:r>
      <w:r w:rsidRPr="00960677">
        <w:rPr>
          <w:rFonts w:eastAsia="Arial" w:cs="Arial"/>
          <w:szCs w:val="22"/>
          <w:lang w:val="es-ES"/>
        </w:rPr>
        <w:t>:</w:t>
      </w:r>
      <w:r w:rsidR="009457D3">
        <w:rPr>
          <w:rFonts w:eastAsia="Arial" w:cs="Arial"/>
          <w:szCs w:val="22"/>
          <w:lang w:val="es-ES"/>
        </w:rPr>
        <w:t>11</w:t>
      </w:r>
      <w:r w:rsidRPr="00960677">
        <w:rPr>
          <w:rFonts w:eastAsia="Arial" w:cs="Arial"/>
          <w:szCs w:val="22"/>
          <w:lang w:val="es-ES"/>
        </w:rPr>
        <w:t xml:space="preserve"> horas del</w:t>
      </w:r>
      <w:r w:rsidR="0065260D" w:rsidRPr="00960677">
        <w:rPr>
          <w:rFonts w:eastAsia="Arial" w:cs="Arial"/>
          <w:szCs w:val="22"/>
          <w:lang w:val="es-ES"/>
        </w:rPr>
        <w:t xml:space="preserve"> </w:t>
      </w:r>
      <w:r w:rsidR="00AA5DAD">
        <w:rPr>
          <w:rFonts w:eastAsia="Arial" w:cs="Arial"/>
          <w:szCs w:val="22"/>
          <w:lang w:val="es-ES"/>
        </w:rPr>
        <w:t>lunes</w:t>
      </w:r>
      <w:r w:rsidR="0065260D" w:rsidRPr="00960677">
        <w:rPr>
          <w:rFonts w:eastAsia="Arial" w:cs="Arial"/>
          <w:szCs w:val="22"/>
          <w:lang w:val="es-ES"/>
        </w:rPr>
        <w:t xml:space="preserve"> </w:t>
      </w:r>
      <w:r w:rsidR="009457D3">
        <w:rPr>
          <w:rFonts w:eastAsia="Arial" w:cs="Arial"/>
          <w:szCs w:val="22"/>
          <w:lang w:val="es-ES"/>
        </w:rPr>
        <w:t>18</w:t>
      </w:r>
      <w:r w:rsidR="007572D8">
        <w:rPr>
          <w:rFonts w:eastAsia="Arial" w:cs="Arial"/>
          <w:szCs w:val="22"/>
          <w:lang w:val="es-ES"/>
        </w:rPr>
        <w:t xml:space="preserve"> de </w:t>
      </w:r>
      <w:r w:rsidR="009457D3">
        <w:rPr>
          <w:rFonts w:eastAsia="Arial" w:cs="Arial"/>
          <w:szCs w:val="22"/>
          <w:lang w:val="es-ES"/>
        </w:rPr>
        <w:t>ene</w:t>
      </w:r>
      <w:r w:rsidR="00656824">
        <w:rPr>
          <w:rFonts w:eastAsia="Arial" w:cs="Arial"/>
          <w:szCs w:val="22"/>
          <w:lang w:val="es-ES"/>
        </w:rPr>
        <w:t>ro</w:t>
      </w:r>
      <w:r w:rsidRPr="00960677">
        <w:rPr>
          <w:rFonts w:eastAsia="Arial" w:cs="Arial"/>
          <w:szCs w:val="22"/>
          <w:lang w:val="es-ES"/>
        </w:rPr>
        <w:t xml:space="preserve"> de 202</w:t>
      </w:r>
      <w:r w:rsidR="00656824">
        <w:rPr>
          <w:rFonts w:eastAsia="Arial" w:cs="Arial"/>
          <w:szCs w:val="22"/>
          <w:lang w:val="es-ES"/>
        </w:rPr>
        <w:t>1</w:t>
      </w:r>
      <w:r w:rsidRPr="00960677">
        <w:rPr>
          <w:rFonts w:eastAsia="Arial" w:cs="Arial"/>
          <w:szCs w:val="22"/>
          <w:lang w:val="es-ES"/>
        </w:rPr>
        <w:t>.</w:t>
      </w:r>
    </w:p>
    <w:p w14:paraId="2F97EF24" w14:textId="72BE1669" w:rsidR="00EB7FBB" w:rsidRDefault="00EB7FBB" w:rsidP="00C01700">
      <w:pPr>
        <w:rPr>
          <w:rFonts w:eastAsia="Arial" w:cs="Arial"/>
          <w:szCs w:val="22"/>
          <w:lang w:val="es-ES"/>
        </w:rPr>
      </w:pPr>
    </w:p>
    <w:p w14:paraId="45F4DB5A" w14:textId="0D82101B" w:rsidR="0056697B" w:rsidRPr="001A0925" w:rsidRDefault="00EB7FBB" w:rsidP="001A0925">
      <w:pPr>
        <w:rPr>
          <w:rFonts w:eastAsia="Arial" w:cs="Arial"/>
          <w:szCs w:val="22"/>
          <w:lang w:val="es-ES"/>
        </w:rPr>
      </w:pPr>
      <w:r>
        <w:rPr>
          <w:rFonts w:eastAsia="Arial" w:cs="Arial"/>
          <w:szCs w:val="22"/>
          <w:lang w:val="es-ES"/>
        </w:rPr>
        <w:lastRenderedPageBreak/>
        <w:t xml:space="preserve">La Presidenta del Comité Coordinador </w:t>
      </w:r>
      <w:r w:rsidR="00791C37">
        <w:rPr>
          <w:rFonts w:eastAsia="Arial" w:cs="Arial"/>
          <w:szCs w:val="22"/>
          <w:lang w:val="es-ES"/>
        </w:rPr>
        <w:t>propone</w:t>
      </w:r>
      <w:r w:rsidR="001026D3">
        <w:rPr>
          <w:rFonts w:eastAsia="Arial" w:cs="Arial"/>
          <w:szCs w:val="22"/>
          <w:lang w:val="es-ES"/>
        </w:rPr>
        <w:t xml:space="preserve"> </w:t>
      </w:r>
      <w:r w:rsidR="006B5EBE">
        <w:rPr>
          <w:rFonts w:eastAsia="Arial" w:cs="Arial"/>
          <w:szCs w:val="22"/>
          <w:lang w:val="es-ES"/>
        </w:rPr>
        <w:t xml:space="preserve">que </w:t>
      </w:r>
      <w:r w:rsidR="001026D3">
        <w:rPr>
          <w:rFonts w:eastAsia="Arial" w:cs="Arial"/>
          <w:szCs w:val="22"/>
          <w:lang w:val="es-ES"/>
        </w:rPr>
        <w:t xml:space="preserve">se nombre y se tome la imagen de </w:t>
      </w:r>
      <w:r w:rsidR="003C151E">
        <w:rPr>
          <w:rFonts w:eastAsia="Arial" w:cs="Arial"/>
          <w:szCs w:val="22"/>
          <w:lang w:val="es-ES"/>
        </w:rPr>
        <w:t>las personas presentes</w:t>
      </w:r>
      <w:r w:rsidR="006B5EBE">
        <w:rPr>
          <w:rFonts w:eastAsia="Arial" w:cs="Arial"/>
          <w:szCs w:val="22"/>
          <w:lang w:val="es-ES"/>
        </w:rPr>
        <w:t>,</w:t>
      </w:r>
      <w:r w:rsidR="001026D3">
        <w:rPr>
          <w:rFonts w:eastAsia="Arial" w:cs="Arial"/>
          <w:szCs w:val="22"/>
          <w:lang w:val="es-ES"/>
        </w:rPr>
        <w:t xml:space="preserve"> a efecto de manifestar el voto de manera verbal. A lo anterior, </w:t>
      </w:r>
      <w:r w:rsidR="003C151E">
        <w:rPr>
          <w:rFonts w:eastAsia="Arial" w:cs="Arial"/>
          <w:szCs w:val="22"/>
          <w:lang w:val="es-ES"/>
        </w:rPr>
        <w:t>las y los integrantes asistentes</w:t>
      </w:r>
      <w:r w:rsidR="001026D3">
        <w:rPr>
          <w:rFonts w:eastAsia="Arial" w:cs="Arial"/>
          <w:szCs w:val="22"/>
          <w:lang w:val="es-ES"/>
        </w:rPr>
        <w:t xml:space="preserve"> se </w:t>
      </w:r>
      <w:r w:rsidR="003C151E">
        <w:rPr>
          <w:rFonts w:eastAsia="Arial" w:cs="Arial"/>
          <w:szCs w:val="22"/>
          <w:lang w:val="es-ES"/>
        </w:rPr>
        <w:t>manifiestan</w:t>
      </w:r>
      <w:r w:rsidR="001026D3">
        <w:rPr>
          <w:rFonts w:eastAsia="Arial" w:cs="Arial"/>
          <w:szCs w:val="22"/>
          <w:lang w:val="es-ES"/>
        </w:rPr>
        <w:t xml:space="preserve"> a favor. </w:t>
      </w:r>
    </w:p>
    <w:p w14:paraId="705CF937" w14:textId="60086560" w:rsidR="003C151E" w:rsidRDefault="003C151E" w:rsidP="0056697B">
      <w:pPr>
        <w:jc w:val="center"/>
        <w:rPr>
          <w:rFonts w:eastAsia="Arial" w:cs="Arial"/>
          <w:szCs w:val="22"/>
        </w:rPr>
      </w:pPr>
    </w:p>
    <w:p w14:paraId="3D25FD73" w14:textId="77777777" w:rsidR="006B5EBE" w:rsidRPr="00960677" w:rsidRDefault="006B5EBE" w:rsidP="0056697B">
      <w:pPr>
        <w:jc w:val="center"/>
        <w:rPr>
          <w:rFonts w:eastAsia="Arial" w:cs="Arial"/>
          <w:szCs w:val="22"/>
        </w:rPr>
      </w:pPr>
    </w:p>
    <w:p w14:paraId="409A8A4F" w14:textId="77777777" w:rsidR="00DC0428" w:rsidRPr="00960677" w:rsidRDefault="00DC0428" w:rsidP="00C86FA3">
      <w:pPr>
        <w:pStyle w:val="Prrafodelista"/>
        <w:numPr>
          <w:ilvl w:val="0"/>
          <w:numId w:val="7"/>
        </w:numPr>
        <w:rPr>
          <w:rFonts w:eastAsia="Arial" w:cs="Arial"/>
          <w:b/>
          <w:bCs/>
          <w:color w:val="006078"/>
          <w:szCs w:val="22"/>
        </w:rPr>
      </w:pPr>
      <w:r w:rsidRPr="00960677">
        <w:rPr>
          <w:rFonts w:eastAsia="Arial" w:cs="Arial"/>
          <w:b/>
          <w:bCs/>
          <w:color w:val="006078"/>
          <w:szCs w:val="22"/>
        </w:rPr>
        <w:t>Lectura y, en su caso, aprobación del Orden del día</w:t>
      </w:r>
    </w:p>
    <w:p w14:paraId="03B8D2C4" w14:textId="77777777" w:rsidR="00187922" w:rsidRPr="00960677" w:rsidRDefault="00187922" w:rsidP="00870120">
      <w:pPr>
        <w:rPr>
          <w:rFonts w:eastAsia="Arial" w:cs="Arial"/>
          <w:b/>
          <w:bCs/>
          <w:color w:val="006078"/>
          <w:szCs w:val="22"/>
          <w:lang w:val="es-ES"/>
        </w:rPr>
      </w:pPr>
    </w:p>
    <w:p w14:paraId="471B46CC" w14:textId="79438D75" w:rsidR="00C24E11" w:rsidRDefault="0056697B" w:rsidP="0056697B">
      <w:pPr>
        <w:pStyle w:val="Prrafodelista"/>
        <w:jc w:val="both"/>
        <w:rPr>
          <w:rFonts w:eastAsia="Arial" w:cs="Arial"/>
          <w:szCs w:val="22"/>
        </w:rPr>
      </w:pPr>
      <w:r w:rsidRPr="00960677">
        <w:rPr>
          <w:rFonts w:eastAsia="Arial" w:cs="Arial"/>
          <w:szCs w:val="22"/>
        </w:rPr>
        <w:t xml:space="preserve">La Secretaria Técnica hace lectura correspondiente del Orden del día. La Presidenta del Comité Coordinador </w:t>
      </w:r>
      <w:r w:rsidR="008861E5">
        <w:rPr>
          <w:rFonts w:eastAsia="Arial" w:cs="Arial"/>
          <w:szCs w:val="22"/>
        </w:rPr>
        <w:t>l</w:t>
      </w:r>
      <w:r w:rsidR="00351626">
        <w:rPr>
          <w:rFonts w:eastAsia="Arial" w:cs="Arial"/>
          <w:szCs w:val="22"/>
        </w:rPr>
        <w:t>o</w:t>
      </w:r>
      <w:r w:rsidR="008861E5">
        <w:rPr>
          <w:rFonts w:eastAsia="Arial" w:cs="Arial"/>
          <w:szCs w:val="22"/>
        </w:rPr>
        <w:t xml:space="preserve"> </w:t>
      </w:r>
      <w:r w:rsidR="002D5C61">
        <w:rPr>
          <w:rFonts w:eastAsia="Arial" w:cs="Arial"/>
          <w:szCs w:val="22"/>
        </w:rPr>
        <w:t>somete a aprobación</w:t>
      </w:r>
      <w:r w:rsidR="00D94D45">
        <w:rPr>
          <w:rFonts w:eastAsia="Arial" w:cs="Arial"/>
          <w:szCs w:val="22"/>
        </w:rPr>
        <w:t xml:space="preserve">. </w:t>
      </w:r>
      <w:r w:rsidR="00C24E11">
        <w:rPr>
          <w:rFonts w:eastAsia="Arial" w:cs="Arial"/>
          <w:szCs w:val="22"/>
        </w:rPr>
        <w:t xml:space="preserve">Con la votación de </w:t>
      </w:r>
      <w:r w:rsidR="00530E04">
        <w:rPr>
          <w:rFonts w:eastAsia="Arial" w:cs="Arial"/>
          <w:szCs w:val="22"/>
        </w:rPr>
        <w:t>quienes integran</w:t>
      </w:r>
      <w:r w:rsidR="00C24E11">
        <w:rPr>
          <w:rFonts w:eastAsia="Arial" w:cs="Arial"/>
          <w:szCs w:val="22"/>
        </w:rPr>
        <w:t xml:space="preserve"> el Comité Coordinador presentes de manera virtual, es aprobada</w:t>
      </w:r>
      <w:r w:rsidR="00844574">
        <w:rPr>
          <w:rFonts w:eastAsia="Arial" w:cs="Arial"/>
          <w:szCs w:val="22"/>
        </w:rPr>
        <w:t xml:space="preserve"> por unanimidad</w:t>
      </w:r>
      <w:r w:rsidR="00C24E11">
        <w:rPr>
          <w:rFonts w:eastAsia="Arial" w:cs="Arial"/>
          <w:szCs w:val="22"/>
        </w:rPr>
        <w:t xml:space="preserve"> </w:t>
      </w:r>
      <w:r w:rsidR="00844574">
        <w:rPr>
          <w:rFonts w:eastAsia="Arial" w:cs="Arial"/>
          <w:szCs w:val="22"/>
        </w:rPr>
        <w:t>el</w:t>
      </w:r>
      <w:r w:rsidR="00C24E11">
        <w:rPr>
          <w:rFonts w:eastAsia="Arial" w:cs="Arial"/>
          <w:szCs w:val="22"/>
        </w:rPr>
        <w:t xml:space="preserve"> Orden del día. </w:t>
      </w:r>
    </w:p>
    <w:p w14:paraId="640ACFFC" w14:textId="77777777" w:rsidR="00C24E11" w:rsidRDefault="00C24E11" w:rsidP="0056697B">
      <w:pPr>
        <w:pStyle w:val="Prrafodelista"/>
        <w:jc w:val="both"/>
        <w:rPr>
          <w:rFonts w:eastAsia="Arial" w:cs="Arial"/>
          <w:szCs w:val="22"/>
        </w:rPr>
      </w:pPr>
    </w:p>
    <w:p w14:paraId="4444EEFA" w14:textId="4E659277" w:rsidR="0056697B" w:rsidRPr="00EA546E" w:rsidRDefault="0056697B" w:rsidP="00EA546E">
      <w:pPr>
        <w:pStyle w:val="Prrafodelista"/>
        <w:jc w:val="both"/>
        <w:rPr>
          <w:rFonts w:eastAsia="Arial" w:cs="Arial"/>
          <w:szCs w:val="22"/>
        </w:rPr>
      </w:pPr>
      <w:r w:rsidRPr="00960677">
        <w:rPr>
          <w:rFonts w:eastAsia="Arial" w:cs="Arial"/>
          <w:szCs w:val="22"/>
        </w:rPr>
        <w:t>La Presidenta del Comité Coordinador solicita a la Secretaria Técnica continuar con el siguiente punto.</w:t>
      </w:r>
    </w:p>
    <w:p w14:paraId="6F326B58" w14:textId="7578FBFE" w:rsidR="001F1A67" w:rsidRDefault="001F1A67" w:rsidP="0056697B">
      <w:pPr>
        <w:rPr>
          <w:rFonts w:eastAsia="Arial" w:cs="Arial"/>
          <w:b/>
          <w:bCs/>
          <w:color w:val="006078"/>
          <w:szCs w:val="22"/>
        </w:rPr>
      </w:pPr>
    </w:p>
    <w:p w14:paraId="3D682999" w14:textId="77777777" w:rsidR="006B5EBE" w:rsidRPr="00960677" w:rsidRDefault="006B5EBE" w:rsidP="0056697B">
      <w:pPr>
        <w:rPr>
          <w:rFonts w:eastAsia="Arial" w:cs="Arial"/>
          <w:b/>
          <w:bCs/>
          <w:color w:val="006078"/>
          <w:szCs w:val="22"/>
        </w:rPr>
      </w:pPr>
    </w:p>
    <w:p w14:paraId="21103D79" w14:textId="724EE27E" w:rsidR="00C86FA3" w:rsidRPr="00960677" w:rsidRDefault="00C86FA3" w:rsidP="00C86FA3">
      <w:pPr>
        <w:pStyle w:val="Prrafodelista"/>
        <w:numPr>
          <w:ilvl w:val="0"/>
          <w:numId w:val="7"/>
        </w:numPr>
        <w:rPr>
          <w:rFonts w:eastAsia="Arial" w:cs="Arial"/>
          <w:b/>
          <w:bCs/>
          <w:color w:val="006078"/>
          <w:szCs w:val="22"/>
        </w:rPr>
      </w:pPr>
      <w:r w:rsidRPr="00960677">
        <w:rPr>
          <w:rFonts w:eastAsia="Arial" w:cs="Arial"/>
          <w:b/>
          <w:bCs/>
          <w:color w:val="006078"/>
          <w:szCs w:val="22"/>
        </w:rPr>
        <w:t>Presentación para conocimiento de seguimiento de acuerdos</w:t>
      </w:r>
    </w:p>
    <w:p w14:paraId="0712FF7C" w14:textId="77777777" w:rsidR="00771A6F" w:rsidRPr="00960677" w:rsidRDefault="00771A6F" w:rsidP="00C86FA3">
      <w:pPr>
        <w:rPr>
          <w:rFonts w:cs="Arial"/>
          <w:szCs w:val="22"/>
        </w:rPr>
      </w:pPr>
    </w:p>
    <w:p w14:paraId="7EDFF82F" w14:textId="00D988D7" w:rsidR="00C86FA3" w:rsidRPr="00960677" w:rsidRDefault="0056697B" w:rsidP="00C86FA3">
      <w:pPr>
        <w:rPr>
          <w:rFonts w:cs="Arial"/>
          <w:szCs w:val="22"/>
        </w:rPr>
      </w:pPr>
      <w:r w:rsidRPr="00960677">
        <w:rPr>
          <w:rFonts w:cs="Arial"/>
          <w:szCs w:val="22"/>
        </w:rPr>
        <w:t>La Secretaria Técnica expone</w:t>
      </w:r>
      <w:r w:rsidR="00D24A6C" w:rsidRPr="00960677">
        <w:rPr>
          <w:rFonts w:cs="Arial"/>
          <w:szCs w:val="22"/>
        </w:rPr>
        <w:t xml:space="preserve"> y pone a la vista </w:t>
      </w:r>
      <w:r w:rsidRPr="00960677">
        <w:rPr>
          <w:rFonts w:cs="Arial"/>
          <w:szCs w:val="22"/>
        </w:rPr>
        <w:t xml:space="preserve">el estado que guardan los acuerdos </w:t>
      </w:r>
      <w:r w:rsidR="00D24A6C" w:rsidRPr="00960677">
        <w:rPr>
          <w:rFonts w:cs="Arial"/>
          <w:szCs w:val="22"/>
        </w:rPr>
        <w:t>alcanzados por el C</w:t>
      </w:r>
      <w:r w:rsidRPr="00960677">
        <w:rPr>
          <w:rFonts w:cs="Arial"/>
          <w:szCs w:val="22"/>
        </w:rPr>
        <w:t>omité Coordinador</w:t>
      </w:r>
      <w:r w:rsidR="00987669">
        <w:rPr>
          <w:rFonts w:cs="Arial"/>
          <w:szCs w:val="22"/>
        </w:rPr>
        <w:t>, particularmente aquellos que tienen avances.</w:t>
      </w:r>
    </w:p>
    <w:p w14:paraId="42396B94" w14:textId="40BEB34D" w:rsidR="00C86FA3" w:rsidRPr="00960677" w:rsidRDefault="00C86FA3" w:rsidP="00C86FA3">
      <w:pPr>
        <w:rPr>
          <w:rFonts w:eastAsia="Arial" w:cs="Arial"/>
          <w:b/>
          <w:bCs/>
          <w:color w:val="006078"/>
          <w:szCs w:val="22"/>
        </w:rPr>
      </w:pPr>
    </w:p>
    <w:tbl>
      <w:tblPr>
        <w:tblStyle w:val="Tablaconcuadrcula"/>
        <w:tblW w:w="5056" w:type="pct"/>
        <w:tblLayout w:type="fixed"/>
        <w:tblLook w:val="04A0" w:firstRow="1" w:lastRow="0" w:firstColumn="1" w:lastColumn="0" w:noHBand="0" w:noVBand="1"/>
      </w:tblPr>
      <w:tblGrid>
        <w:gridCol w:w="1651"/>
        <w:gridCol w:w="2000"/>
        <w:gridCol w:w="2582"/>
        <w:gridCol w:w="2694"/>
      </w:tblGrid>
      <w:tr w:rsidR="00FF79C0" w:rsidRPr="00E85BA4" w14:paraId="160CF110" w14:textId="77777777" w:rsidTr="00FF79C0">
        <w:tc>
          <w:tcPr>
            <w:tcW w:w="925" w:type="pct"/>
            <w:shd w:val="clear" w:color="auto" w:fill="E2EFD9" w:themeFill="accent6" w:themeFillTint="33"/>
          </w:tcPr>
          <w:p w14:paraId="2F9BF6FE" w14:textId="77777777" w:rsidR="00CE4423" w:rsidRPr="00DF3031" w:rsidRDefault="00CE4423" w:rsidP="003E543B">
            <w:pPr>
              <w:contextualSpacing/>
              <w:jc w:val="center"/>
              <w:rPr>
                <w:rFonts w:eastAsia="Arial" w:cs="Arial"/>
                <w:b/>
                <w:sz w:val="20"/>
                <w:szCs w:val="20"/>
              </w:rPr>
            </w:pPr>
            <w:r w:rsidRPr="00DF3031">
              <w:rPr>
                <w:rFonts w:eastAsia="Arial" w:cs="Arial"/>
                <w:b/>
                <w:sz w:val="20"/>
                <w:szCs w:val="20"/>
              </w:rPr>
              <w:t>Año</w:t>
            </w:r>
          </w:p>
        </w:tc>
        <w:tc>
          <w:tcPr>
            <w:tcW w:w="1120" w:type="pct"/>
            <w:shd w:val="clear" w:color="auto" w:fill="E2EFD9" w:themeFill="accent6" w:themeFillTint="33"/>
          </w:tcPr>
          <w:p w14:paraId="0D5F3ADB" w14:textId="02FCDAAD" w:rsidR="00CE4423" w:rsidRPr="00DF3031" w:rsidRDefault="00CE4423" w:rsidP="003E543B">
            <w:pPr>
              <w:contextualSpacing/>
              <w:jc w:val="center"/>
              <w:rPr>
                <w:rFonts w:eastAsia="Arial" w:cs="Arial"/>
                <w:b/>
                <w:sz w:val="20"/>
                <w:szCs w:val="20"/>
              </w:rPr>
            </w:pPr>
            <w:r w:rsidRPr="00DF3031">
              <w:rPr>
                <w:rFonts w:eastAsia="Arial" w:cs="Arial"/>
                <w:b/>
                <w:sz w:val="20"/>
                <w:szCs w:val="20"/>
              </w:rPr>
              <w:t xml:space="preserve">Número y fecha </w:t>
            </w:r>
          </w:p>
        </w:tc>
        <w:tc>
          <w:tcPr>
            <w:tcW w:w="1446" w:type="pct"/>
            <w:shd w:val="clear" w:color="auto" w:fill="E2EFD9" w:themeFill="accent6" w:themeFillTint="33"/>
          </w:tcPr>
          <w:p w14:paraId="1961891A" w14:textId="77777777" w:rsidR="00CE4423" w:rsidRPr="00DF3031" w:rsidRDefault="00CE4423" w:rsidP="003E543B">
            <w:pPr>
              <w:contextualSpacing/>
              <w:jc w:val="center"/>
              <w:rPr>
                <w:rFonts w:eastAsia="Arial" w:cs="Arial"/>
                <w:b/>
                <w:sz w:val="20"/>
                <w:szCs w:val="20"/>
              </w:rPr>
            </w:pPr>
            <w:r w:rsidRPr="00DF3031">
              <w:rPr>
                <w:rFonts w:eastAsia="Arial" w:cs="Arial"/>
                <w:b/>
                <w:sz w:val="20"/>
                <w:szCs w:val="20"/>
              </w:rPr>
              <w:t>Asunto</w:t>
            </w:r>
          </w:p>
        </w:tc>
        <w:tc>
          <w:tcPr>
            <w:tcW w:w="1509" w:type="pct"/>
            <w:shd w:val="clear" w:color="auto" w:fill="E2EFD9" w:themeFill="accent6" w:themeFillTint="33"/>
          </w:tcPr>
          <w:p w14:paraId="0D83D848" w14:textId="3F4785E0" w:rsidR="00CE4423" w:rsidRPr="00DF3031" w:rsidRDefault="00CE4423" w:rsidP="001F1A67">
            <w:pPr>
              <w:ind w:left="69" w:hanging="69"/>
              <w:contextualSpacing/>
              <w:jc w:val="center"/>
              <w:rPr>
                <w:rFonts w:eastAsia="Arial" w:cs="Arial"/>
                <w:b/>
                <w:sz w:val="20"/>
                <w:szCs w:val="20"/>
              </w:rPr>
            </w:pPr>
            <w:r w:rsidRPr="00DF3031">
              <w:rPr>
                <w:rFonts w:eastAsia="Arial" w:cs="Arial"/>
                <w:b/>
                <w:sz w:val="20"/>
                <w:szCs w:val="20"/>
              </w:rPr>
              <w:t>Estado</w:t>
            </w:r>
          </w:p>
        </w:tc>
      </w:tr>
      <w:tr w:rsidR="00452A29" w:rsidRPr="00E85BA4" w14:paraId="5479DC64" w14:textId="77777777" w:rsidTr="00FF79C0">
        <w:tc>
          <w:tcPr>
            <w:tcW w:w="925" w:type="pct"/>
            <w:vMerge w:val="restart"/>
          </w:tcPr>
          <w:p w14:paraId="0988C16A" w14:textId="77777777" w:rsidR="00452A29" w:rsidRPr="00E85BA4" w:rsidRDefault="00452A29" w:rsidP="00DF3031">
            <w:pPr>
              <w:pStyle w:val="TableParagraph"/>
              <w:ind w:left="107" w:right="181"/>
              <w:jc w:val="center"/>
              <w:rPr>
                <w:rFonts w:ascii="Arial" w:eastAsia="Arial" w:hAnsi="Arial" w:cs="Arial"/>
                <w:sz w:val="20"/>
                <w:szCs w:val="20"/>
                <w:lang w:val="es-ES_tradnl" w:bidi="ar-SA"/>
              </w:rPr>
            </w:pPr>
          </w:p>
          <w:p w14:paraId="5E70C7BD" w14:textId="77777777" w:rsidR="00452A29" w:rsidRPr="00E85BA4" w:rsidRDefault="00452A29" w:rsidP="00DF3031">
            <w:pPr>
              <w:pStyle w:val="TableParagraph"/>
              <w:ind w:left="107" w:right="181"/>
              <w:jc w:val="center"/>
              <w:rPr>
                <w:rFonts w:ascii="Arial" w:eastAsia="Arial" w:hAnsi="Arial" w:cs="Arial"/>
                <w:sz w:val="20"/>
                <w:szCs w:val="20"/>
                <w:lang w:val="es-ES_tradnl" w:bidi="ar-SA"/>
              </w:rPr>
            </w:pPr>
          </w:p>
          <w:p w14:paraId="27AB7B66" w14:textId="77777777" w:rsidR="00452A29" w:rsidRPr="00E85BA4" w:rsidRDefault="00452A29" w:rsidP="00DF3031">
            <w:pPr>
              <w:pStyle w:val="TableParagraph"/>
              <w:ind w:left="0" w:right="181"/>
              <w:rPr>
                <w:rFonts w:ascii="Arial" w:eastAsia="Arial" w:hAnsi="Arial" w:cs="Arial"/>
                <w:sz w:val="20"/>
                <w:szCs w:val="20"/>
                <w:lang w:val="es-ES_tradnl" w:bidi="ar-SA"/>
              </w:rPr>
            </w:pPr>
          </w:p>
          <w:p w14:paraId="78A9B472" w14:textId="29250A8C" w:rsidR="00452A29" w:rsidRDefault="00452A29" w:rsidP="00DF3031">
            <w:pPr>
              <w:pStyle w:val="TableParagraph"/>
              <w:ind w:left="107" w:right="181"/>
              <w:jc w:val="center"/>
              <w:rPr>
                <w:rFonts w:ascii="Arial" w:eastAsia="Arial" w:hAnsi="Arial" w:cs="Arial"/>
                <w:sz w:val="20"/>
                <w:szCs w:val="20"/>
                <w:lang w:val="es-ES_tradnl" w:bidi="ar-SA"/>
              </w:rPr>
            </w:pPr>
          </w:p>
          <w:p w14:paraId="0D1269D0" w14:textId="167218F2" w:rsidR="00452A29" w:rsidRDefault="00452A29" w:rsidP="00DF3031">
            <w:pPr>
              <w:pStyle w:val="TableParagraph"/>
              <w:ind w:left="107" w:right="181"/>
              <w:jc w:val="center"/>
              <w:rPr>
                <w:rFonts w:ascii="Arial" w:eastAsia="Arial" w:hAnsi="Arial" w:cs="Arial"/>
                <w:sz w:val="20"/>
                <w:szCs w:val="20"/>
                <w:lang w:val="es-ES_tradnl" w:bidi="ar-SA"/>
              </w:rPr>
            </w:pPr>
          </w:p>
          <w:p w14:paraId="3233C139" w14:textId="06888239" w:rsidR="00452A29" w:rsidRDefault="00452A29" w:rsidP="00DF3031">
            <w:pPr>
              <w:pStyle w:val="TableParagraph"/>
              <w:ind w:left="107" w:right="181"/>
              <w:jc w:val="center"/>
              <w:rPr>
                <w:rFonts w:ascii="Arial" w:eastAsia="Arial" w:hAnsi="Arial" w:cs="Arial"/>
                <w:sz w:val="20"/>
                <w:szCs w:val="20"/>
                <w:lang w:val="es-ES_tradnl" w:bidi="ar-SA"/>
              </w:rPr>
            </w:pPr>
          </w:p>
          <w:p w14:paraId="3DF8885E" w14:textId="029458D1" w:rsidR="00452A29" w:rsidRDefault="00452A29" w:rsidP="00DF3031">
            <w:pPr>
              <w:pStyle w:val="TableParagraph"/>
              <w:ind w:left="107" w:right="181"/>
              <w:jc w:val="center"/>
              <w:rPr>
                <w:rFonts w:ascii="Arial" w:eastAsia="Arial" w:hAnsi="Arial" w:cs="Arial"/>
                <w:sz w:val="20"/>
                <w:szCs w:val="20"/>
                <w:lang w:val="es-ES_tradnl" w:bidi="ar-SA"/>
              </w:rPr>
            </w:pPr>
          </w:p>
          <w:p w14:paraId="101FF52A" w14:textId="350CF852" w:rsidR="00452A29" w:rsidRDefault="00452A29" w:rsidP="00DF3031">
            <w:pPr>
              <w:pStyle w:val="TableParagraph"/>
              <w:ind w:left="107" w:right="181"/>
              <w:jc w:val="center"/>
              <w:rPr>
                <w:rFonts w:ascii="Arial" w:eastAsia="Arial" w:hAnsi="Arial" w:cs="Arial"/>
                <w:sz w:val="20"/>
                <w:szCs w:val="20"/>
                <w:lang w:val="es-ES_tradnl" w:bidi="ar-SA"/>
              </w:rPr>
            </w:pPr>
          </w:p>
          <w:p w14:paraId="4D9F24C6" w14:textId="6D52A89A" w:rsidR="00452A29" w:rsidRDefault="00452A29" w:rsidP="00DF3031">
            <w:pPr>
              <w:pStyle w:val="TableParagraph"/>
              <w:ind w:left="107" w:right="181"/>
              <w:jc w:val="center"/>
              <w:rPr>
                <w:rFonts w:ascii="Arial" w:eastAsia="Arial" w:hAnsi="Arial" w:cs="Arial"/>
                <w:sz w:val="20"/>
                <w:szCs w:val="20"/>
                <w:lang w:val="es-ES_tradnl" w:bidi="ar-SA"/>
              </w:rPr>
            </w:pPr>
          </w:p>
          <w:p w14:paraId="171B12A2" w14:textId="04A69FE8" w:rsidR="00452A29" w:rsidRDefault="00452A29" w:rsidP="00DF3031">
            <w:pPr>
              <w:pStyle w:val="TableParagraph"/>
              <w:ind w:left="107" w:right="181"/>
              <w:jc w:val="center"/>
              <w:rPr>
                <w:rFonts w:ascii="Arial" w:eastAsia="Arial" w:hAnsi="Arial" w:cs="Arial"/>
                <w:sz w:val="20"/>
                <w:szCs w:val="20"/>
                <w:lang w:val="es-ES_tradnl" w:bidi="ar-SA"/>
              </w:rPr>
            </w:pPr>
          </w:p>
          <w:p w14:paraId="07512C99" w14:textId="77777777" w:rsidR="00452A29" w:rsidRPr="00E85BA4" w:rsidRDefault="00452A29" w:rsidP="00DF3031">
            <w:pPr>
              <w:pStyle w:val="TableParagraph"/>
              <w:ind w:left="107" w:right="181"/>
              <w:jc w:val="center"/>
              <w:rPr>
                <w:rFonts w:ascii="Arial" w:eastAsia="Arial" w:hAnsi="Arial" w:cs="Arial"/>
                <w:sz w:val="20"/>
                <w:szCs w:val="20"/>
                <w:lang w:val="es-ES_tradnl" w:bidi="ar-SA"/>
              </w:rPr>
            </w:pPr>
          </w:p>
          <w:p w14:paraId="5B676BC3" w14:textId="77777777" w:rsidR="00452A29" w:rsidRPr="00E85BA4" w:rsidRDefault="00452A29" w:rsidP="00452A29">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045E95A6" w14:textId="77777777" w:rsidR="00452A29" w:rsidRDefault="00452A29" w:rsidP="00DF3031">
            <w:pPr>
              <w:pStyle w:val="TableParagraph"/>
              <w:ind w:left="0" w:right="317"/>
              <w:rPr>
                <w:rFonts w:ascii="Arial" w:eastAsia="Arial" w:hAnsi="Arial" w:cs="Arial"/>
                <w:b/>
                <w:sz w:val="36"/>
                <w:szCs w:val="20"/>
                <w:lang w:val="es-ES_tradnl" w:bidi="ar-SA"/>
              </w:rPr>
            </w:pPr>
          </w:p>
          <w:p w14:paraId="3B9FAB31" w14:textId="77777777" w:rsidR="00452A29" w:rsidRDefault="00452A29" w:rsidP="00DF3031">
            <w:pPr>
              <w:pStyle w:val="TableParagraph"/>
              <w:ind w:left="0" w:right="173"/>
              <w:rPr>
                <w:rFonts w:ascii="Arial" w:eastAsia="Arial" w:hAnsi="Arial" w:cs="Arial"/>
                <w:b/>
                <w:sz w:val="36"/>
                <w:szCs w:val="20"/>
                <w:lang w:val="es-ES_tradnl" w:bidi="ar-SA"/>
              </w:rPr>
            </w:pPr>
          </w:p>
          <w:p w14:paraId="77773EE1" w14:textId="77777777" w:rsidR="00452A29" w:rsidRPr="00511D23" w:rsidRDefault="00452A29" w:rsidP="00DF3031">
            <w:pPr>
              <w:pStyle w:val="TableParagraph"/>
              <w:ind w:left="0" w:right="173"/>
              <w:rPr>
                <w:rFonts w:ascii="Arial" w:eastAsia="Arial" w:hAnsi="Arial" w:cs="Arial"/>
                <w:sz w:val="20"/>
                <w:szCs w:val="20"/>
                <w:lang w:val="es-ES_tradnl" w:bidi="ar-SA"/>
              </w:rPr>
            </w:pPr>
          </w:p>
          <w:p w14:paraId="34B433E7" w14:textId="77777777" w:rsidR="00452A29" w:rsidRDefault="00452A29" w:rsidP="00DF3031">
            <w:pPr>
              <w:pStyle w:val="TableParagraph"/>
              <w:ind w:left="317" w:right="317"/>
              <w:jc w:val="center"/>
              <w:rPr>
                <w:rFonts w:ascii="Arial" w:eastAsia="Arial" w:hAnsi="Arial" w:cs="Arial"/>
                <w:b/>
                <w:sz w:val="36"/>
                <w:szCs w:val="20"/>
                <w:lang w:val="es-ES_tradnl" w:bidi="ar-SA"/>
              </w:rPr>
            </w:pPr>
          </w:p>
          <w:p w14:paraId="0037E9A2" w14:textId="77777777" w:rsidR="00452A29" w:rsidRDefault="00452A29" w:rsidP="00DF3031">
            <w:pPr>
              <w:pStyle w:val="TableParagraph"/>
              <w:ind w:left="317" w:right="317"/>
              <w:jc w:val="center"/>
              <w:rPr>
                <w:rFonts w:ascii="Arial" w:eastAsia="Arial" w:hAnsi="Arial" w:cs="Arial"/>
                <w:b/>
                <w:sz w:val="36"/>
                <w:szCs w:val="20"/>
                <w:lang w:val="es-ES_tradnl" w:bidi="ar-SA"/>
              </w:rPr>
            </w:pPr>
          </w:p>
          <w:p w14:paraId="3BE2DBB8" w14:textId="77777777" w:rsidR="00452A29" w:rsidRPr="00E85BA4" w:rsidRDefault="00452A29" w:rsidP="00DF3031">
            <w:pPr>
              <w:pStyle w:val="TableParagraph"/>
              <w:ind w:left="0" w:right="317"/>
              <w:rPr>
                <w:rFonts w:ascii="Arial" w:eastAsia="Arial" w:hAnsi="Arial" w:cs="Arial"/>
                <w:sz w:val="20"/>
                <w:szCs w:val="20"/>
                <w:lang w:val="es-ES_tradnl" w:bidi="ar-SA"/>
              </w:rPr>
            </w:pPr>
          </w:p>
        </w:tc>
        <w:tc>
          <w:tcPr>
            <w:tcW w:w="1120" w:type="pct"/>
          </w:tcPr>
          <w:p w14:paraId="0913FD43" w14:textId="04A0420F" w:rsidR="00452A29" w:rsidRPr="00E85BA4" w:rsidRDefault="00452A29" w:rsidP="00DF3031">
            <w:pPr>
              <w:pStyle w:val="TableParagraph"/>
              <w:ind w:left="0"/>
              <w:rPr>
                <w:rFonts w:ascii="Arial" w:eastAsia="Arial" w:hAnsi="Arial" w:cs="Arial"/>
                <w:sz w:val="20"/>
                <w:szCs w:val="20"/>
                <w:lang w:val="es-ES_tradnl" w:bidi="ar-SA"/>
              </w:rPr>
            </w:pPr>
            <w:r w:rsidRPr="00963A6C">
              <w:rPr>
                <w:rFonts w:ascii="Arial" w:eastAsia="Arial" w:hAnsi="Arial" w:cs="Arial"/>
                <w:sz w:val="20"/>
                <w:szCs w:val="20"/>
                <w:lang w:val="es-ES_tradnl" w:bidi="ar-SA"/>
              </w:rPr>
              <w:t>A.CC.2020.8</w:t>
            </w:r>
            <w:r>
              <w:rPr>
                <w:rFonts w:ascii="Arial" w:eastAsia="Arial" w:hAnsi="Arial" w:cs="Arial"/>
                <w:sz w:val="20"/>
                <w:szCs w:val="20"/>
                <w:lang w:val="es-ES_tradnl" w:bidi="ar-SA"/>
              </w:rPr>
              <w:t xml:space="preserve"> del 10 de agosto de 2020</w:t>
            </w:r>
          </w:p>
        </w:tc>
        <w:tc>
          <w:tcPr>
            <w:tcW w:w="1446" w:type="pct"/>
          </w:tcPr>
          <w:p w14:paraId="0C7130B6" w14:textId="1312E835" w:rsidR="00452A29" w:rsidRDefault="00452A29" w:rsidP="00C109EA">
            <w:pPr>
              <w:pStyle w:val="TableParagraph"/>
              <w:spacing w:line="223" w:lineRule="exact"/>
              <w:ind w:left="0" w:right="123"/>
              <w:rPr>
                <w:rFonts w:ascii="Arial" w:eastAsia="Arial" w:hAnsi="Arial" w:cs="Arial"/>
                <w:sz w:val="20"/>
                <w:szCs w:val="20"/>
                <w:lang w:val="es-ES_tradnl" w:bidi="ar-SA"/>
              </w:rPr>
            </w:pPr>
            <w:r w:rsidRPr="00DA50D7">
              <w:rPr>
                <w:rFonts w:ascii="Arial" w:eastAsia="Arial" w:hAnsi="Arial" w:cs="Arial"/>
                <w:sz w:val="20"/>
                <w:szCs w:val="20"/>
                <w:lang w:val="es-ES_tradnl" w:bidi="ar-SA"/>
              </w:rPr>
              <w:t>Se aprueba la propuesta de Recomendación para el Fortalecimiento Institucional de la Contraloría Social en los Municipios del Estado de Jalisco, aprobada por la Comisión Ejecutiva de la Secretaría Ejecutiva del Sistema Estatal Anticorrupción</w:t>
            </w:r>
            <w:r w:rsidR="00C109EA">
              <w:rPr>
                <w:rFonts w:ascii="Arial" w:eastAsia="Arial" w:hAnsi="Arial" w:cs="Arial"/>
                <w:sz w:val="20"/>
                <w:szCs w:val="20"/>
                <w:lang w:val="es-ES_tradnl" w:bidi="ar-SA"/>
              </w:rPr>
              <w:t>,</w:t>
            </w:r>
            <w:r w:rsidRPr="00DA50D7">
              <w:rPr>
                <w:rFonts w:ascii="Arial" w:eastAsia="Arial" w:hAnsi="Arial" w:cs="Arial"/>
                <w:sz w:val="20"/>
                <w:szCs w:val="20"/>
                <w:lang w:val="es-ES_tradnl" w:bidi="ar-SA"/>
              </w:rPr>
              <w:t xml:space="preserve"> y se instruye a la Secretaria Técnica para que la haga del conocimiento a las autoridades a las que va dirigida.</w:t>
            </w:r>
          </w:p>
          <w:p w14:paraId="5EE79787" w14:textId="29D93273" w:rsidR="00452A29" w:rsidRPr="006B5336" w:rsidRDefault="00452A29" w:rsidP="00C109EA">
            <w:pPr>
              <w:pStyle w:val="TableParagraph"/>
              <w:spacing w:line="223" w:lineRule="exact"/>
              <w:ind w:left="0" w:right="34"/>
              <w:rPr>
                <w:rFonts w:ascii="Arial" w:eastAsia="Arial" w:hAnsi="Arial" w:cs="Arial"/>
                <w:sz w:val="20"/>
                <w:szCs w:val="20"/>
                <w:lang w:val="es-ES_tradnl" w:bidi="ar-SA"/>
              </w:rPr>
            </w:pPr>
          </w:p>
        </w:tc>
        <w:tc>
          <w:tcPr>
            <w:tcW w:w="1509" w:type="pct"/>
          </w:tcPr>
          <w:p w14:paraId="0ADCD5B1" w14:textId="77777777" w:rsidR="00452A29" w:rsidRPr="00452A29" w:rsidRDefault="00452A29" w:rsidP="00C109EA">
            <w:pPr>
              <w:pStyle w:val="TableParagraph"/>
              <w:spacing w:line="223" w:lineRule="exact"/>
              <w:ind w:left="0"/>
              <w:rPr>
                <w:rFonts w:ascii="Arial" w:eastAsia="Arial" w:hAnsi="Arial" w:cs="Arial"/>
                <w:sz w:val="20"/>
                <w:szCs w:val="20"/>
                <w:lang w:val="es-ES_tradnl" w:bidi="ar-SA"/>
              </w:rPr>
            </w:pPr>
            <w:r w:rsidRPr="00452A29">
              <w:rPr>
                <w:rFonts w:ascii="Arial" w:eastAsia="Arial" w:hAnsi="Arial" w:cs="Arial"/>
                <w:sz w:val="20"/>
                <w:szCs w:val="20"/>
                <w:lang w:val="es-ES_tradnl" w:bidi="ar-SA"/>
              </w:rPr>
              <w:t>En proceso</w:t>
            </w:r>
          </w:p>
          <w:p w14:paraId="0AB17248" w14:textId="34421190" w:rsidR="00452A29" w:rsidRPr="006B5336" w:rsidRDefault="00452A29" w:rsidP="00C109EA">
            <w:pPr>
              <w:pStyle w:val="TableParagraph"/>
              <w:numPr>
                <w:ilvl w:val="0"/>
                <w:numId w:val="16"/>
              </w:numPr>
              <w:spacing w:line="223" w:lineRule="exact"/>
              <w:ind w:left="176" w:hanging="176"/>
              <w:rPr>
                <w:rFonts w:ascii="Arial" w:eastAsia="Arial" w:hAnsi="Arial" w:cs="Arial"/>
                <w:sz w:val="18"/>
                <w:szCs w:val="18"/>
                <w:lang w:val="es-ES_tradnl" w:bidi="ar-SA"/>
              </w:rPr>
            </w:pPr>
            <w:r>
              <w:rPr>
                <w:rFonts w:ascii="Arial" w:eastAsia="Arial" w:hAnsi="Arial" w:cs="Arial"/>
                <w:sz w:val="20"/>
                <w:szCs w:val="20"/>
                <w:lang w:val="es-ES_tradnl" w:bidi="ar-SA"/>
              </w:rPr>
              <w:t>Se</w:t>
            </w:r>
            <w:r w:rsidRPr="00551E57">
              <w:rPr>
                <w:rFonts w:ascii="Arial" w:eastAsia="Arial" w:hAnsi="Arial" w:cs="Arial"/>
                <w:sz w:val="20"/>
                <w:szCs w:val="20"/>
                <w:lang w:val="es-ES_tradnl" w:bidi="ar-SA"/>
              </w:rPr>
              <w:t xml:space="preserve"> han recibido respuesta de 57 </w:t>
            </w:r>
            <w:r w:rsidR="00C109EA">
              <w:rPr>
                <w:rFonts w:ascii="Arial" w:eastAsia="Arial" w:hAnsi="Arial" w:cs="Arial"/>
                <w:sz w:val="20"/>
                <w:szCs w:val="20"/>
                <w:lang w:val="es-ES_tradnl" w:bidi="ar-SA"/>
              </w:rPr>
              <w:t>m</w:t>
            </w:r>
            <w:r w:rsidRPr="00551E57">
              <w:rPr>
                <w:rFonts w:ascii="Arial" w:eastAsia="Arial" w:hAnsi="Arial" w:cs="Arial"/>
                <w:sz w:val="20"/>
                <w:szCs w:val="20"/>
                <w:lang w:val="es-ES_tradnl" w:bidi="ar-SA"/>
              </w:rPr>
              <w:t>unicipios, de l</w:t>
            </w:r>
            <w:r w:rsidR="00C109EA">
              <w:rPr>
                <w:rFonts w:ascii="Arial" w:eastAsia="Arial" w:hAnsi="Arial" w:cs="Arial"/>
                <w:sz w:val="20"/>
                <w:szCs w:val="20"/>
                <w:lang w:val="es-ES_tradnl" w:bidi="ar-SA"/>
              </w:rPr>
              <w:t>o</w:t>
            </w:r>
            <w:r w:rsidRPr="00551E57">
              <w:rPr>
                <w:rFonts w:ascii="Arial" w:eastAsia="Arial" w:hAnsi="Arial" w:cs="Arial"/>
                <w:sz w:val="20"/>
                <w:szCs w:val="20"/>
                <w:lang w:val="es-ES_tradnl" w:bidi="ar-SA"/>
              </w:rPr>
              <w:t>s cuales 52 aceptan de forma general la recomendación, 3 rechazan las recomendaciones y 2 ni aceptan</w:t>
            </w:r>
            <w:r w:rsidR="00C109EA">
              <w:rPr>
                <w:rFonts w:ascii="Arial" w:eastAsia="Arial" w:hAnsi="Arial" w:cs="Arial"/>
                <w:sz w:val="20"/>
                <w:szCs w:val="20"/>
                <w:lang w:val="es-ES_tradnl" w:bidi="ar-SA"/>
              </w:rPr>
              <w:t>,</w:t>
            </w:r>
            <w:r w:rsidRPr="00551E57">
              <w:rPr>
                <w:rFonts w:ascii="Arial" w:eastAsia="Arial" w:hAnsi="Arial" w:cs="Arial"/>
                <w:sz w:val="20"/>
                <w:szCs w:val="20"/>
                <w:lang w:val="es-ES_tradnl" w:bidi="ar-SA"/>
              </w:rPr>
              <w:t xml:space="preserve"> ni rechazan la recomendación.</w:t>
            </w:r>
          </w:p>
        </w:tc>
      </w:tr>
      <w:tr w:rsidR="00452A29" w:rsidRPr="00E85BA4" w14:paraId="5AA38F18" w14:textId="77777777" w:rsidTr="00FF79C0">
        <w:tc>
          <w:tcPr>
            <w:tcW w:w="925" w:type="pct"/>
            <w:vMerge/>
          </w:tcPr>
          <w:p w14:paraId="3E832A04" w14:textId="77777777" w:rsidR="00452A29" w:rsidRPr="0086585B" w:rsidRDefault="00452A29" w:rsidP="00DF3031">
            <w:pPr>
              <w:pStyle w:val="TableParagraph"/>
              <w:ind w:left="0" w:right="317"/>
              <w:rPr>
                <w:rFonts w:ascii="Arial" w:eastAsia="Arial" w:hAnsi="Arial" w:cs="Arial"/>
                <w:b/>
                <w:sz w:val="36"/>
                <w:szCs w:val="20"/>
                <w:lang w:val="es-ES_tradnl" w:bidi="ar-SA"/>
              </w:rPr>
            </w:pPr>
          </w:p>
        </w:tc>
        <w:tc>
          <w:tcPr>
            <w:tcW w:w="1120" w:type="pct"/>
          </w:tcPr>
          <w:p w14:paraId="48EFAFE6" w14:textId="65A89A1A" w:rsidR="00452A29" w:rsidRPr="004E7AC5" w:rsidRDefault="00452A29" w:rsidP="00DF3031">
            <w:pPr>
              <w:pStyle w:val="TableParagraph"/>
              <w:ind w:left="0" w:right="57"/>
              <w:rPr>
                <w:rFonts w:ascii="Arial" w:eastAsia="Arial" w:hAnsi="Arial" w:cs="Arial"/>
                <w:sz w:val="20"/>
                <w:szCs w:val="20"/>
                <w:lang w:val="es-ES_tradnl" w:bidi="ar-SA"/>
              </w:rPr>
            </w:pPr>
            <w:r w:rsidRPr="00963A6C">
              <w:rPr>
                <w:rFonts w:ascii="Arial" w:eastAsia="Arial" w:hAnsi="Arial" w:cs="Arial"/>
                <w:sz w:val="20"/>
                <w:szCs w:val="20"/>
                <w:lang w:val="es-ES_tradnl" w:bidi="ar-SA"/>
              </w:rPr>
              <w:t>A.CC.2020.</w:t>
            </w:r>
            <w:r>
              <w:rPr>
                <w:rFonts w:ascii="Arial" w:eastAsia="Arial" w:hAnsi="Arial" w:cs="Arial"/>
                <w:sz w:val="20"/>
                <w:szCs w:val="20"/>
                <w:lang w:val="es-ES_tradnl" w:bidi="ar-SA"/>
              </w:rPr>
              <w:t>11 del 26 de octubre de 2020</w:t>
            </w:r>
          </w:p>
        </w:tc>
        <w:tc>
          <w:tcPr>
            <w:tcW w:w="1446" w:type="pct"/>
          </w:tcPr>
          <w:p w14:paraId="2E3BD93B" w14:textId="5661DB86" w:rsidR="00452A29" w:rsidRPr="006B5336" w:rsidRDefault="00452A29" w:rsidP="00C109EA">
            <w:pPr>
              <w:pStyle w:val="TableParagraph"/>
              <w:spacing w:line="223" w:lineRule="exact"/>
              <w:ind w:left="0" w:right="123"/>
              <w:rPr>
                <w:rFonts w:ascii="Arial" w:eastAsia="Arial" w:hAnsi="Arial" w:cs="Arial"/>
                <w:sz w:val="20"/>
                <w:szCs w:val="20"/>
                <w:lang w:val="es-ES_tradnl" w:bidi="ar-SA"/>
              </w:rPr>
            </w:pPr>
            <w:r w:rsidRPr="004B61FF">
              <w:rPr>
                <w:rFonts w:ascii="Arial" w:eastAsia="Arial" w:hAnsi="Arial" w:cs="Arial"/>
                <w:sz w:val="20"/>
                <w:szCs w:val="20"/>
                <w:lang w:val="es-ES_tradnl" w:bidi="ar-SA"/>
              </w:rPr>
              <w:t>Se aprueba, en los términos del artículo 8.1, fracción XI de la Ley del Sistema Anticorrupción de</w:t>
            </w:r>
            <w:r w:rsidR="00C109EA">
              <w:rPr>
                <w:rFonts w:ascii="Arial" w:eastAsia="Arial" w:hAnsi="Arial" w:cs="Arial"/>
                <w:sz w:val="20"/>
                <w:szCs w:val="20"/>
                <w:lang w:val="es-ES_tradnl" w:bidi="ar-SA"/>
              </w:rPr>
              <w:t>l Estado de</w:t>
            </w:r>
            <w:r w:rsidRPr="004B61FF">
              <w:rPr>
                <w:rFonts w:ascii="Arial" w:eastAsia="Arial" w:hAnsi="Arial" w:cs="Arial"/>
                <w:sz w:val="20"/>
                <w:szCs w:val="20"/>
                <w:lang w:val="es-ES_tradnl" w:bidi="ar-SA"/>
              </w:rPr>
              <w:t xml:space="preserve"> Jalisco, el apoyo como mecanismo de suministro, intercambio y sistematización de la información, a todos los entes públicos del país, a través del Mercado Nacional Anticorrupción</w:t>
            </w:r>
            <w:r w:rsidR="00C109EA">
              <w:rPr>
                <w:rFonts w:ascii="Arial" w:eastAsia="Arial" w:hAnsi="Arial" w:cs="Arial"/>
                <w:sz w:val="20"/>
                <w:szCs w:val="20"/>
                <w:lang w:val="es-ES_tradnl" w:bidi="ar-SA"/>
              </w:rPr>
              <w:t xml:space="preserve"> (MDA)</w:t>
            </w:r>
            <w:r w:rsidRPr="004B61FF">
              <w:rPr>
                <w:rFonts w:ascii="Arial" w:eastAsia="Arial" w:hAnsi="Arial" w:cs="Arial"/>
                <w:sz w:val="20"/>
                <w:szCs w:val="20"/>
                <w:lang w:val="es-ES_tradnl" w:bidi="ar-SA"/>
              </w:rPr>
              <w:t xml:space="preserve"> de la Plataforma Digital Nacional, administrada por la </w:t>
            </w:r>
            <w:r w:rsidRPr="004B61FF">
              <w:rPr>
                <w:rFonts w:ascii="Arial" w:eastAsia="Arial" w:hAnsi="Arial" w:cs="Arial"/>
                <w:sz w:val="20"/>
                <w:szCs w:val="20"/>
                <w:lang w:val="es-ES_tradnl" w:bidi="ar-SA"/>
              </w:rPr>
              <w:lastRenderedPageBreak/>
              <w:t>Secretaría Ejecutiva del Sistema Nacional Anticorrupción, poniendo a su disposición de manera gratuita los desarrollos tecnológicos que elabore la Secretar</w:t>
            </w:r>
            <w:r w:rsidR="00A438EE">
              <w:rPr>
                <w:rFonts w:ascii="Arial" w:eastAsia="Arial" w:hAnsi="Arial" w:cs="Arial"/>
                <w:sz w:val="20"/>
                <w:szCs w:val="20"/>
                <w:lang w:val="es-ES_tradnl" w:bidi="ar-SA"/>
              </w:rPr>
              <w:t>í</w:t>
            </w:r>
            <w:r w:rsidRPr="004B61FF">
              <w:rPr>
                <w:rFonts w:ascii="Arial" w:eastAsia="Arial" w:hAnsi="Arial" w:cs="Arial"/>
                <w:sz w:val="20"/>
                <w:szCs w:val="20"/>
                <w:lang w:val="es-ES_tradnl" w:bidi="ar-SA"/>
              </w:rPr>
              <w:t>a Ejecutiva del Sistema Estatal Anticorrupción de Jalisco, y que contribuyan al fortalecimiento y consolidación de esa Plataforma Digital Nacional.</w:t>
            </w:r>
          </w:p>
        </w:tc>
        <w:tc>
          <w:tcPr>
            <w:tcW w:w="1509" w:type="pct"/>
          </w:tcPr>
          <w:p w14:paraId="35C7C287" w14:textId="77777777" w:rsidR="00452A29" w:rsidRPr="0090606F" w:rsidRDefault="00452A29" w:rsidP="00DF3031">
            <w:pPr>
              <w:pStyle w:val="TableParagraph"/>
              <w:spacing w:line="223" w:lineRule="exact"/>
              <w:ind w:left="0"/>
              <w:rPr>
                <w:rFonts w:ascii="Arial" w:eastAsia="Arial" w:hAnsi="Arial" w:cs="Arial"/>
                <w:sz w:val="20"/>
                <w:szCs w:val="20"/>
                <w:lang w:val="es-ES_tradnl" w:bidi="ar-SA"/>
              </w:rPr>
            </w:pPr>
            <w:r w:rsidRPr="00452A29">
              <w:rPr>
                <w:rFonts w:ascii="Arial" w:eastAsia="Arial" w:hAnsi="Arial" w:cs="Arial"/>
                <w:sz w:val="20"/>
                <w:szCs w:val="20"/>
                <w:lang w:val="es-ES_tradnl" w:bidi="ar-SA"/>
              </w:rPr>
              <w:lastRenderedPageBreak/>
              <w:t>En proceso</w:t>
            </w:r>
          </w:p>
          <w:p w14:paraId="4B7E8644" w14:textId="77777777" w:rsidR="00452A29" w:rsidRPr="0090606F" w:rsidRDefault="00452A29" w:rsidP="00DF3031">
            <w:pPr>
              <w:pStyle w:val="TableParagraph"/>
              <w:numPr>
                <w:ilvl w:val="0"/>
                <w:numId w:val="22"/>
              </w:numPr>
              <w:spacing w:line="223" w:lineRule="exact"/>
              <w:ind w:left="172" w:hanging="172"/>
              <w:jc w:val="both"/>
              <w:rPr>
                <w:rFonts w:ascii="Arial" w:eastAsia="Arial" w:hAnsi="Arial" w:cs="Arial"/>
                <w:sz w:val="20"/>
                <w:szCs w:val="20"/>
                <w:lang w:val="es-ES_tradnl" w:bidi="ar-SA"/>
              </w:rPr>
            </w:pPr>
            <w:r w:rsidRPr="0090606F">
              <w:rPr>
                <w:rFonts w:ascii="Arial" w:eastAsia="Arial" w:hAnsi="Arial" w:cs="Arial"/>
                <w:sz w:val="20"/>
                <w:szCs w:val="20"/>
                <w:lang w:val="es-ES_tradnl" w:bidi="ar-SA"/>
              </w:rPr>
              <w:t xml:space="preserve">El 27 de noviembre se solicitó las condiciones de operación del MDA al Titular </w:t>
            </w:r>
            <w:r>
              <w:rPr>
                <w:rFonts w:ascii="Arial" w:eastAsia="Arial" w:hAnsi="Arial" w:cs="Arial"/>
                <w:sz w:val="20"/>
                <w:szCs w:val="20"/>
                <w:lang w:val="es-ES_tradnl" w:bidi="ar-SA"/>
              </w:rPr>
              <w:t>de la Unidad de Servicios Tecnológicos y Plataforma Digital Nacional, Mtro. Pablo Villareal Soberanes.</w:t>
            </w:r>
          </w:p>
          <w:p w14:paraId="64A9A172" w14:textId="4FF1B4A5" w:rsidR="00452A29" w:rsidRPr="006B5336" w:rsidRDefault="00452A29" w:rsidP="00DF3031">
            <w:pPr>
              <w:pStyle w:val="TableParagraph"/>
              <w:numPr>
                <w:ilvl w:val="0"/>
                <w:numId w:val="16"/>
              </w:numPr>
              <w:spacing w:line="223" w:lineRule="exact"/>
              <w:ind w:left="176" w:hanging="176"/>
              <w:jc w:val="both"/>
              <w:rPr>
                <w:rFonts w:ascii="Arial" w:eastAsia="Arial" w:hAnsi="Arial" w:cs="Arial"/>
                <w:sz w:val="18"/>
                <w:szCs w:val="18"/>
                <w:lang w:val="es-ES_tradnl" w:bidi="ar-SA"/>
              </w:rPr>
            </w:pPr>
            <w:r w:rsidRPr="0090606F">
              <w:rPr>
                <w:rFonts w:ascii="Arial" w:eastAsia="Arial" w:hAnsi="Arial" w:cs="Arial"/>
                <w:sz w:val="20"/>
                <w:szCs w:val="20"/>
                <w:shd w:val="clear" w:color="auto" w:fill="FFFFFF" w:themeFill="background1"/>
                <w:lang w:val="es-ES_tradnl" w:bidi="ar-SA"/>
              </w:rPr>
              <w:t>S</w:t>
            </w:r>
            <w:r w:rsidRPr="0090606F">
              <w:rPr>
                <w:rFonts w:ascii="Arial" w:eastAsia="Arial" w:hAnsi="Arial" w:cs="Arial"/>
                <w:sz w:val="20"/>
                <w:szCs w:val="20"/>
                <w:lang w:val="es-ES_tradnl" w:bidi="ar-SA"/>
              </w:rPr>
              <w:t xml:space="preserve">e llevará a cabo una reunión de trabajo durante la segunda quincena de enero. </w:t>
            </w:r>
          </w:p>
        </w:tc>
      </w:tr>
      <w:tr w:rsidR="00452A29" w:rsidRPr="00E85BA4" w14:paraId="4376BC6D" w14:textId="77777777" w:rsidTr="00FF79C0">
        <w:tc>
          <w:tcPr>
            <w:tcW w:w="925" w:type="pct"/>
            <w:vMerge w:val="restart"/>
          </w:tcPr>
          <w:p w14:paraId="54530FB0" w14:textId="77777777" w:rsidR="00452A29" w:rsidRDefault="00452A29" w:rsidP="00452A29">
            <w:pPr>
              <w:pStyle w:val="TableParagraph"/>
              <w:ind w:left="317" w:right="317"/>
              <w:jc w:val="center"/>
              <w:rPr>
                <w:rFonts w:ascii="Arial" w:eastAsia="Arial" w:hAnsi="Arial" w:cs="Arial"/>
                <w:b/>
                <w:sz w:val="36"/>
                <w:szCs w:val="20"/>
                <w:lang w:val="es-ES_tradnl" w:bidi="ar-SA"/>
              </w:rPr>
            </w:pPr>
          </w:p>
          <w:p w14:paraId="0207CD08" w14:textId="77777777" w:rsidR="00452A29" w:rsidRDefault="00452A29" w:rsidP="00452A29">
            <w:pPr>
              <w:pStyle w:val="TableParagraph"/>
              <w:ind w:left="317" w:right="317"/>
              <w:jc w:val="center"/>
              <w:rPr>
                <w:rFonts w:ascii="Arial" w:eastAsia="Arial" w:hAnsi="Arial" w:cs="Arial"/>
                <w:b/>
                <w:sz w:val="36"/>
                <w:szCs w:val="20"/>
                <w:lang w:val="es-ES_tradnl" w:bidi="ar-SA"/>
              </w:rPr>
            </w:pPr>
          </w:p>
          <w:p w14:paraId="4BD66F02" w14:textId="77777777" w:rsidR="00452A29" w:rsidRDefault="00452A29" w:rsidP="00452A29">
            <w:pPr>
              <w:pStyle w:val="TableParagraph"/>
              <w:ind w:left="317" w:right="317"/>
              <w:jc w:val="center"/>
              <w:rPr>
                <w:rFonts w:ascii="Arial" w:eastAsia="Arial" w:hAnsi="Arial" w:cs="Arial"/>
                <w:b/>
                <w:sz w:val="36"/>
                <w:szCs w:val="20"/>
                <w:lang w:val="es-ES_tradnl" w:bidi="ar-SA"/>
              </w:rPr>
            </w:pPr>
          </w:p>
          <w:p w14:paraId="11C2E95D" w14:textId="77777777" w:rsidR="00452A29" w:rsidRDefault="00452A29" w:rsidP="00452A29">
            <w:pPr>
              <w:pStyle w:val="TableParagraph"/>
              <w:ind w:left="317" w:right="317"/>
              <w:jc w:val="center"/>
              <w:rPr>
                <w:rFonts w:ascii="Arial" w:eastAsia="Arial" w:hAnsi="Arial" w:cs="Arial"/>
                <w:b/>
                <w:sz w:val="36"/>
                <w:szCs w:val="20"/>
                <w:lang w:val="es-ES_tradnl" w:bidi="ar-SA"/>
              </w:rPr>
            </w:pPr>
          </w:p>
          <w:p w14:paraId="16350D53" w14:textId="77777777" w:rsidR="00452A29" w:rsidRDefault="00452A29" w:rsidP="00452A29">
            <w:pPr>
              <w:pStyle w:val="TableParagraph"/>
              <w:ind w:left="317" w:right="317"/>
              <w:jc w:val="center"/>
              <w:rPr>
                <w:rFonts w:ascii="Arial" w:eastAsia="Arial" w:hAnsi="Arial" w:cs="Arial"/>
                <w:b/>
                <w:sz w:val="36"/>
                <w:szCs w:val="20"/>
                <w:lang w:val="es-ES_tradnl" w:bidi="ar-SA"/>
              </w:rPr>
            </w:pPr>
          </w:p>
          <w:p w14:paraId="7FE62E0C" w14:textId="77777777" w:rsidR="00452A29" w:rsidRDefault="00452A29" w:rsidP="00452A29">
            <w:pPr>
              <w:pStyle w:val="TableParagraph"/>
              <w:ind w:left="317" w:right="317"/>
              <w:jc w:val="center"/>
              <w:rPr>
                <w:rFonts w:ascii="Arial" w:eastAsia="Arial" w:hAnsi="Arial" w:cs="Arial"/>
                <w:b/>
                <w:sz w:val="36"/>
                <w:szCs w:val="20"/>
                <w:lang w:val="es-ES_tradnl" w:bidi="ar-SA"/>
              </w:rPr>
            </w:pPr>
          </w:p>
          <w:p w14:paraId="4FA2DE40" w14:textId="77777777" w:rsidR="00452A29" w:rsidRDefault="00452A29" w:rsidP="00452A29">
            <w:pPr>
              <w:pStyle w:val="TableParagraph"/>
              <w:ind w:left="317" w:right="317"/>
              <w:jc w:val="center"/>
              <w:rPr>
                <w:rFonts w:ascii="Arial" w:eastAsia="Arial" w:hAnsi="Arial" w:cs="Arial"/>
                <w:b/>
                <w:sz w:val="36"/>
                <w:szCs w:val="20"/>
                <w:lang w:val="es-ES_tradnl" w:bidi="ar-SA"/>
              </w:rPr>
            </w:pPr>
          </w:p>
          <w:p w14:paraId="5C7BBCA1" w14:textId="3C81839C" w:rsidR="00452A29" w:rsidRPr="00E85BA4" w:rsidRDefault="00452A29" w:rsidP="00452A29">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4FB56F26" w14:textId="77777777" w:rsidR="00452A29" w:rsidRPr="0086585B" w:rsidRDefault="00452A29" w:rsidP="00DF3031">
            <w:pPr>
              <w:pStyle w:val="TableParagraph"/>
              <w:ind w:left="0" w:right="317"/>
              <w:rPr>
                <w:rFonts w:ascii="Arial" w:eastAsia="Arial" w:hAnsi="Arial" w:cs="Arial"/>
                <w:b/>
                <w:sz w:val="36"/>
                <w:szCs w:val="20"/>
                <w:lang w:val="es-ES_tradnl" w:bidi="ar-SA"/>
              </w:rPr>
            </w:pPr>
          </w:p>
        </w:tc>
        <w:tc>
          <w:tcPr>
            <w:tcW w:w="1120" w:type="pct"/>
          </w:tcPr>
          <w:p w14:paraId="7E75E010" w14:textId="032F835E" w:rsidR="00452A29" w:rsidRPr="004E7AC5" w:rsidRDefault="00452A29" w:rsidP="00DF3031">
            <w:pPr>
              <w:pStyle w:val="TableParagraph"/>
              <w:ind w:left="0" w:right="57"/>
              <w:rPr>
                <w:rFonts w:ascii="Arial" w:eastAsia="Arial" w:hAnsi="Arial" w:cs="Arial"/>
                <w:sz w:val="20"/>
                <w:szCs w:val="20"/>
                <w:lang w:val="es-ES_tradnl" w:bidi="ar-SA"/>
              </w:rPr>
            </w:pPr>
            <w:r w:rsidRPr="00963A6C">
              <w:rPr>
                <w:rFonts w:ascii="Arial" w:eastAsia="Arial" w:hAnsi="Arial" w:cs="Arial"/>
                <w:sz w:val="20"/>
                <w:szCs w:val="20"/>
                <w:lang w:val="es-ES_tradnl" w:bidi="ar-SA"/>
              </w:rPr>
              <w:t>A.CC.2020.</w:t>
            </w:r>
            <w:r>
              <w:rPr>
                <w:rFonts w:ascii="Arial" w:eastAsia="Arial" w:hAnsi="Arial" w:cs="Arial"/>
                <w:sz w:val="20"/>
                <w:szCs w:val="20"/>
                <w:lang w:val="es-ES_tradnl" w:bidi="ar-SA"/>
              </w:rPr>
              <w:t>9 del 10 de agosto de 2020</w:t>
            </w:r>
          </w:p>
        </w:tc>
        <w:tc>
          <w:tcPr>
            <w:tcW w:w="1446" w:type="pct"/>
          </w:tcPr>
          <w:p w14:paraId="0B21CF29" w14:textId="2C2025FE" w:rsidR="00452A29" w:rsidRPr="004050DB" w:rsidRDefault="00452A29" w:rsidP="00A438EE">
            <w:pPr>
              <w:pStyle w:val="TableParagraph"/>
              <w:spacing w:line="223" w:lineRule="exact"/>
              <w:ind w:left="0" w:right="123"/>
              <w:rPr>
                <w:rFonts w:ascii="Arial" w:eastAsia="Arial" w:hAnsi="Arial" w:cs="Arial"/>
                <w:sz w:val="20"/>
                <w:szCs w:val="20"/>
                <w:lang w:val="es-ES_tradnl" w:bidi="ar-SA"/>
              </w:rPr>
            </w:pPr>
            <w:r w:rsidRPr="00EF3C77">
              <w:rPr>
                <w:rFonts w:ascii="Arial" w:eastAsia="Arial" w:hAnsi="Arial" w:cs="Arial"/>
                <w:sz w:val="20"/>
                <w:szCs w:val="20"/>
                <w:lang w:val="es-ES_tradnl" w:bidi="ar-SA"/>
              </w:rPr>
              <w:t>Se le tiene presentando a la Secretaria Técnica la propuesta de diseño curricular del curso Introducción a la Política de Integridad Empresarial de la Ley General de Responsabilidades Administrativas, mismo que se aprueba para su debida instrumentación en la forma propuesta.</w:t>
            </w:r>
          </w:p>
        </w:tc>
        <w:tc>
          <w:tcPr>
            <w:tcW w:w="1509" w:type="pct"/>
          </w:tcPr>
          <w:p w14:paraId="045EF5CB" w14:textId="77777777" w:rsidR="00452A29" w:rsidRDefault="00452A29" w:rsidP="00DF3031">
            <w:pPr>
              <w:pStyle w:val="TableParagraph"/>
              <w:spacing w:line="223" w:lineRule="exact"/>
              <w:ind w:left="0"/>
              <w:rPr>
                <w:rFonts w:ascii="Arial" w:eastAsia="Arial" w:hAnsi="Arial" w:cs="Arial"/>
                <w:sz w:val="20"/>
                <w:szCs w:val="20"/>
                <w:lang w:val="es-ES_tradnl" w:bidi="ar-SA"/>
              </w:rPr>
            </w:pPr>
            <w:r>
              <w:rPr>
                <w:rFonts w:ascii="Arial" w:eastAsia="Arial" w:hAnsi="Arial" w:cs="Arial"/>
                <w:sz w:val="20"/>
                <w:szCs w:val="20"/>
                <w:lang w:val="es-ES_tradnl" w:bidi="ar-SA"/>
              </w:rPr>
              <w:t>Concluido</w:t>
            </w:r>
          </w:p>
          <w:p w14:paraId="4A0815CE" w14:textId="77777777" w:rsidR="00452A29" w:rsidRDefault="00452A29" w:rsidP="00DF3031">
            <w:pPr>
              <w:pStyle w:val="TableParagraph"/>
              <w:numPr>
                <w:ilvl w:val="0"/>
                <w:numId w:val="22"/>
              </w:numPr>
              <w:spacing w:line="223" w:lineRule="exact"/>
              <w:ind w:left="172" w:hanging="142"/>
              <w:rPr>
                <w:rFonts w:ascii="Arial" w:eastAsia="Arial" w:hAnsi="Arial" w:cs="Arial"/>
                <w:sz w:val="20"/>
                <w:szCs w:val="20"/>
                <w:lang w:val="es-ES_tradnl" w:bidi="ar-SA"/>
              </w:rPr>
            </w:pPr>
            <w:r>
              <w:rPr>
                <w:rFonts w:ascii="Arial" w:eastAsia="Arial" w:hAnsi="Arial" w:cs="Arial"/>
                <w:sz w:val="20"/>
                <w:szCs w:val="20"/>
                <w:lang w:val="es-ES_tradnl" w:bidi="ar-SA"/>
              </w:rPr>
              <w:t xml:space="preserve">Del 30 de noviembre al 14 de diciembre se llevó a cabo el curso piloto. Se contó con la participación de: </w:t>
            </w:r>
          </w:p>
          <w:p w14:paraId="33396E5B" w14:textId="77777777" w:rsidR="00452A29" w:rsidRDefault="00452A29" w:rsidP="00D5437F">
            <w:pPr>
              <w:pStyle w:val="TableParagraph"/>
              <w:numPr>
                <w:ilvl w:val="0"/>
                <w:numId w:val="25"/>
              </w:numPr>
              <w:spacing w:line="223" w:lineRule="exact"/>
              <w:rPr>
                <w:rFonts w:ascii="Arial" w:eastAsia="Arial" w:hAnsi="Arial" w:cs="Arial"/>
                <w:sz w:val="20"/>
                <w:szCs w:val="20"/>
                <w:lang w:val="es-ES_tradnl" w:bidi="ar-SA"/>
              </w:rPr>
            </w:pPr>
            <w:r>
              <w:rPr>
                <w:rFonts w:ascii="Arial" w:eastAsia="Arial" w:hAnsi="Arial" w:cs="Arial"/>
                <w:sz w:val="20"/>
                <w:szCs w:val="20"/>
                <w:lang w:val="es-ES_tradnl" w:bidi="ar-SA"/>
              </w:rPr>
              <w:t>CPS</w:t>
            </w:r>
          </w:p>
          <w:p w14:paraId="3D4B6FD3" w14:textId="77777777" w:rsidR="00452A29" w:rsidRDefault="00452A29" w:rsidP="00D5437F">
            <w:pPr>
              <w:pStyle w:val="TableParagraph"/>
              <w:numPr>
                <w:ilvl w:val="0"/>
                <w:numId w:val="25"/>
              </w:numPr>
              <w:spacing w:line="223" w:lineRule="exact"/>
              <w:rPr>
                <w:rFonts w:ascii="Arial" w:eastAsia="Arial" w:hAnsi="Arial" w:cs="Arial"/>
                <w:sz w:val="20"/>
                <w:szCs w:val="20"/>
                <w:lang w:val="es-ES_tradnl" w:bidi="ar-SA"/>
              </w:rPr>
            </w:pPr>
            <w:r>
              <w:rPr>
                <w:rFonts w:ascii="Arial" w:eastAsia="Arial" w:hAnsi="Arial" w:cs="Arial"/>
                <w:sz w:val="20"/>
                <w:szCs w:val="20"/>
                <w:lang w:val="es-ES_tradnl" w:bidi="ar-SA"/>
              </w:rPr>
              <w:t>ASEJ</w:t>
            </w:r>
          </w:p>
          <w:p w14:paraId="120DD888" w14:textId="77777777" w:rsidR="00452A29" w:rsidRDefault="00452A29" w:rsidP="00D5437F">
            <w:pPr>
              <w:pStyle w:val="TableParagraph"/>
              <w:numPr>
                <w:ilvl w:val="0"/>
                <w:numId w:val="25"/>
              </w:numPr>
              <w:spacing w:line="223" w:lineRule="exact"/>
              <w:rPr>
                <w:rFonts w:ascii="Arial" w:eastAsia="Arial" w:hAnsi="Arial" w:cs="Arial"/>
                <w:sz w:val="20"/>
                <w:szCs w:val="20"/>
                <w:lang w:val="es-ES_tradnl" w:bidi="ar-SA"/>
              </w:rPr>
            </w:pPr>
            <w:r>
              <w:rPr>
                <w:rFonts w:ascii="Arial" w:eastAsia="Arial" w:hAnsi="Arial" w:cs="Arial"/>
                <w:sz w:val="20"/>
                <w:szCs w:val="20"/>
                <w:lang w:val="es-ES_tradnl" w:bidi="ar-SA"/>
              </w:rPr>
              <w:t xml:space="preserve">Contraloría del Estado </w:t>
            </w:r>
          </w:p>
          <w:p w14:paraId="2814DD33" w14:textId="38389BF2" w:rsidR="00452A29" w:rsidRPr="002E121F" w:rsidRDefault="00452A29" w:rsidP="00D5437F">
            <w:pPr>
              <w:pStyle w:val="Prrafodelista"/>
              <w:numPr>
                <w:ilvl w:val="0"/>
                <w:numId w:val="25"/>
              </w:numPr>
              <w:contextualSpacing/>
              <w:jc w:val="both"/>
              <w:rPr>
                <w:rFonts w:cs="Arial"/>
                <w:sz w:val="18"/>
                <w:szCs w:val="18"/>
              </w:rPr>
            </w:pPr>
            <w:r>
              <w:rPr>
                <w:rFonts w:eastAsia="Arial" w:cs="Arial"/>
                <w:sz w:val="20"/>
                <w:szCs w:val="20"/>
                <w:lang w:val="es-ES_tradnl"/>
              </w:rPr>
              <w:t>FECC</w:t>
            </w:r>
          </w:p>
        </w:tc>
      </w:tr>
      <w:tr w:rsidR="00452A29" w:rsidRPr="00E85BA4" w14:paraId="0D5574CF" w14:textId="77777777" w:rsidTr="00FF79C0">
        <w:tc>
          <w:tcPr>
            <w:tcW w:w="925" w:type="pct"/>
            <w:vMerge/>
          </w:tcPr>
          <w:p w14:paraId="2DF7B4B6" w14:textId="77777777" w:rsidR="00452A29" w:rsidRPr="0086585B" w:rsidRDefault="00452A29" w:rsidP="00DF3031">
            <w:pPr>
              <w:pStyle w:val="TableParagraph"/>
              <w:ind w:left="0" w:right="317"/>
              <w:rPr>
                <w:rFonts w:ascii="Arial" w:eastAsia="Arial" w:hAnsi="Arial" w:cs="Arial"/>
                <w:b/>
                <w:sz w:val="36"/>
                <w:szCs w:val="20"/>
                <w:lang w:val="es-ES_tradnl" w:bidi="ar-SA"/>
              </w:rPr>
            </w:pPr>
          </w:p>
        </w:tc>
        <w:tc>
          <w:tcPr>
            <w:tcW w:w="1120" w:type="pct"/>
          </w:tcPr>
          <w:p w14:paraId="12DC8455" w14:textId="07D84C05" w:rsidR="00452A29" w:rsidRPr="004E7AC5" w:rsidRDefault="00452A29" w:rsidP="00DF3031">
            <w:pPr>
              <w:pStyle w:val="TableParagraph"/>
              <w:ind w:left="0" w:right="57"/>
              <w:rPr>
                <w:rFonts w:ascii="Arial" w:eastAsia="Arial" w:hAnsi="Arial" w:cs="Arial"/>
                <w:sz w:val="20"/>
                <w:szCs w:val="20"/>
                <w:lang w:val="es-ES_tradnl" w:bidi="ar-SA"/>
              </w:rPr>
            </w:pPr>
            <w:r w:rsidRPr="00963A6C">
              <w:rPr>
                <w:rFonts w:ascii="Arial" w:eastAsia="Arial" w:hAnsi="Arial" w:cs="Arial"/>
                <w:sz w:val="20"/>
                <w:szCs w:val="20"/>
                <w:lang w:val="es-ES_tradnl" w:bidi="ar-SA"/>
              </w:rPr>
              <w:t>A.CC.2020.</w:t>
            </w:r>
            <w:r>
              <w:rPr>
                <w:rFonts w:ascii="Arial" w:eastAsia="Arial" w:hAnsi="Arial" w:cs="Arial"/>
                <w:sz w:val="20"/>
                <w:szCs w:val="20"/>
                <w:lang w:val="es-ES_tradnl" w:bidi="ar-SA"/>
              </w:rPr>
              <w:t>12 del 26 de octubre de 2020</w:t>
            </w:r>
          </w:p>
        </w:tc>
        <w:tc>
          <w:tcPr>
            <w:tcW w:w="1446" w:type="pct"/>
          </w:tcPr>
          <w:p w14:paraId="2ACFB65B" w14:textId="0FE90422" w:rsidR="00452A29" w:rsidRPr="00434833" w:rsidRDefault="00452A29" w:rsidP="00DF3031">
            <w:pPr>
              <w:pStyle w:val="TableParagraph"/>
              <w:spacing w:line="223" w:lineRule="exact"/>
              <w:ind w:left="0" w:right="123"/>
              <w:jc w:val="both"/>
              <w:rPr>
                <w:rFonts w:ascii="Arial" w:eastAsia="Arial" w:hAnsi="Arial" w:cs="Arial"/>
                <w:sz w:val="18"/>
                <w:szCs w:val="18"/>
                <w:lang w:val="es-ES_tradnl" w:bidi="ar-SA"/>
              </w:rPr>
            </w:pPr>
            <w:r w:rsidRPr="00141B3F">
              <w:rPr>
                <w:rFonts w:ascii="Arial" w:eastAsia="Arial" w:hAnsi="Arial" w:cs="Arial"/>
                <w:sz w:val="20"/>
                <w:szCs w:val="20"/>
                <w:lang w:val="es-ES_tradnl" w:bidi="ar-SA"/>
              </w:rPr>
              <w:t>Se aprueba la Política Estatal Anticorrupción de Jalisco, que presenta la Presidenta del Comité Coordinador, y se instruye a la Secretaría Ejecutiva para que lo envíe por el medio adecuado a la Secretaría Ejecutiva del Sistema Nacional Anticorrupción para la correspondiente valoración técnica, de la que pudiesen derivar recomendaciones u observaciones, atendiendo a los criterios para la valoración técnica de las políticas públicas estatales anticorrupción, emitidos por el Comité Coordinador del Sistema Nacional Anticorrupción.</w:t>
            </w:r>
          </w:p>
        </w:tc>
        <w:tc>
          <w:tcPr>
            <w:tcW w:w="1509" w:type="pct"/>
          </w:tcPr>
          <w:p w14:paraId="0F1DE9C5" w14:textId="77777777" w:rsidR="00452A29" w:rsidRDefault="00452A29" w:rsidP="00DF3031">
            <w:pPr>
              <w:pStyle w:val="TableParagraph"/>
              <w:spacing w:line="223" w:lineRule="exact"/>
              <w:ind w:left="0"/>
              <w:rPr>
                <w:rFonts w:ascii="Arial" w:eastAsia="Arial" w:hAnsi="Arial" w:cs="Arial"/>
                <w:sz w:val="20"/>
                <w:szCs w:val="20"/>
                <w:lang w:val="es-ES_tradnl" w:bidi="ar-SA"/>
              </w:rPr>
            </w:pPr>
            <w:r w:rsidRPr="00BC5984">
              <w:rPr>
                <w:rFonts w:ascii="Arial" w:eastAsia="Arial" w:hAnsi="Arial" w:cs="Arial"/>
                <w:sz w:val="20"/>
                <w:szCs w:val="20"/>
                <w:lang w:val="es-ES_tradnl" w:bidi="ar-SA"/>
              </w:rPr>
              <w:t>Concluido</w:t>
            </w:r>
          </w:p>
          <w:p w14:paraId="099DEE3B" w14:textId="7950352F" w:rsidR="00452A29" w:rsidRDefault="00452A29" w:rsidP="00DF3031">
            <w:pPr>
              <w:pStyle w:val="Prrafodelista"/>
              <w:numPr>
                <w:ilvl w:val="0"/>
                <w:numId w:val="24"/>
              </w:numPr>
              <w:ind w:left="172" w:right="128" w:hanging="172"/>
              <w:contextualSpacing/>
              <w:jc w:val="both"/>
              <w:rPr>
                <w:rFonts w:cs="Arial"/>
                <w:sz w:val="20"/>
              </w:rPr>
            </w:pPr>
            <w:r w:rsidRPr="0009399F">
              <w:rPr>
                <w:rFonts w:cs="Arial"/>
                <w:sz w:val="20"/>
              </w:rPr>
              <w:t xml:space="preserve">El 28 de octubre se envió a la SESNA la PEAJAL para su valoración técnica. </w:t>
            </w:r>
          </w:p>
          <w:p w14:paraId="22BB7A74" w14:textId="6D1371DA" w:rsidR="00452A29" w:rsidRPr="006B5336" w:rsidRDefault="00452A29" w:rsidP="00DF3031">
            <w:pPr>
              <w:pStyle w:val="TableParagraph"/>
              <w:numPr>
                <w:ilvl w:val="0"/>
                <w:numId w:val="16"/>
              </w:numPr>
              <w:spacing w:line="223" w:lineRule="exact"/>
              <w:ind w:left="176" w:hanging="142"/>
              <w:rPr>
                <w:rFonts w:ascii="Arial" w:eastAsia="Arial" w:hAnsi="Arial" w:cs="Arial"/>
                <w:sz w:val="20"/>
                <w:szCs w:val="20"/>
                <w:lang w:val="es-ES_tradnl" w:bidi="ar-SA"/>
              </w:rPr>
            </w:pPr>
            <w:r w:rsidRPr="00D67406">
              <w:rPr>
                <w:rFonts w:ascii="Arial" w:hAnsi="Arial" w:cs="Arial"/>
                <w:sz w:val="20"/>
              </w:rPr>
              <w:t>El 3 de noviembre se recibió por parte de la SESNA la “</w:t>
            </w:r>
            <w:r w:rsidR="00D5437F">
              <w:rPr>
                <w:rFonts w:ascii="Arial" w:hAnsi="Arial" w:cs="Arial"/>
                <w:sz w:val="20"/>
              </w:rPr>
              <w:t>F</w:t>
            </w:r>
            <w:r w:rsidRPr="00D67406">
              <w:rPr>
                <w:rFonts w:ascii="Arial" w:hAnsi="Arial" w:cs="Arial"/>
                <w:sz w:val="20"/>
              </w:rPr>
              <w:t>icha de recomendaciones PEA Jalisco”.</w:t>
            </w:r>
          </w:p>
        </w:tc>
      </w:tr>
    </w:tbl>
    <w:p w14:paraId="365BBB5F" w14:textId="7B42009A" w:rsidR="00B872EE" w:rsidRDefault="00B872EE" w:rsidP="00C86FA3">
      <w:pPr>
        <w:rPr>
          <w:rFonts w:eastAsia="Arial" w:cs="Arial"/>
          <w:b/>
          <w:bCs/>
          <w:color w:val="006078"/>
          <w:szCs w:val="22"/>
        </w:rPr>
      </w:pPr>
    </w:p>
    <w:p w14:paraId="2E1E1473" w14:textId="53034709" w:rsidR="00E01C66" w:rsidRDefault="00E01C66" w:rsidP="00C86FA3">
      <w:pPr>
        <w:rPr>
          <w:rFonts w:eastAsia="Arial" w:cs="Arial"/>
          <w:b/>
          <w:bCs/>
          <w:color w:val="006078"/>
          <w:szCs w:val="22"/>
        </w:rPr>
      </w:pPr>
    </w:p>
    <w:p w14:paraId="585962BC" w14:textId="51A2088E" w:rsidR="00D479DE" w:rsidRDefault="00E01C66" w:rsidP="00D479DE">
      <w:pPr>
        <w:rPr>
          <w:rFonts w:cs="Arial"/>
          <w:szCs w:val="22"/>
        </w:rPr>
      </w:pPr>
      <w:r>
        <w:rPr>
          <w:rFonts w:cs="Arial"/>
          <w:szCs w:val="22"/>
        </w:rPr>
        <w:t>La</w:t>
      </w:r>
      <w:r w:rsidRPr="00960677">
        <w:rPr>
          <w:rFonts w:cs="Arial"/>
          <w:szCs w:val="22"/>
        </w:rPr>
        <w:t xml:space="preserve"> Secretaria Técnica menciona </w:t>
      </w:r>
      <w:r w:rsidR="003717B2">
        <w:rPr>
          <w:rFonts w:cs="Arial"/>
          <w:szCs w:val="22"/>
        </w:rPr>
        <w:t>que</w:t>
      </w:r>
      <w:r w:rsidR="00D479DE" w:rsidRPr="00D479DE">
        <w:rPr>
          <w:rFonts w:cs="Arial"/>
          <w:szCs w:val="22"/>
        </w:rPr>
        <w:t xml:space="preserve"> respecto de la Recomendación para el Fortalecimiento Institucional de la Contraloría Social en los Municipios del Estado de Jalisco, aprobada por </w:t>
      </w:r>
      <w:r w:rsidR="00D479DE" w:rsidRPr="00D479DE">
        <w:rPr>
          <w:rFonts w:cs="Arial"/>
          <w:szCs w:val="22"/>
        </w:rPr>
        <w:lastRenderedPageBreak/>
        <w:t xml:space="preserve">la Comisión Ejecutiva de la Secretaría Ejecutiva y </w:t>
      </w:r>
      <w:r w:rsidR="003717B2">
        <w:rPr>
          <w:rFonts w:cs="Arial"/>
          <w:szCs w:val="22"/>
        </w:rPr>
        <w:t>formalmente</w:t>
      </w:r>
      <w:r w:rsidR="00D479DE" w:rsidRPr="00D479DE">
        <w:rPr>
          <w:rFonts w:cs="Arial"/>
          <w:szCs w:val="22"/>
        </w:rPr>
        <w:t xml:space="preserve"> aprobada</w:t>
      </w:r>
      <w:r w:rsidR="003717B2">
        <w:rPr>
          <w:rFonts w:cs="Arial"/>
          <w:szCs w:val="22"/>
        </w:rPr>
        <w:t xml:space="preserve"> por </w:t>
      </w:r>
      <w:r w:rsidR="00CC25A3">
        <w:rPr>
          <w:rFonts w:cs="Arial"/>
          <w:szCs w:val="22"/>
        </w:rPr>
        <w:t>quienes integran</w:t>
      </w:r>
      <w:r w:rsidR="003717B2">
        <w:rPr>
          <w:rFonts w:cs="Arial"/>
          <w:szCs w:val="22"/>
        </w:rPr>
        <w:t xml:space="preserve"> el Comité Coordinador</w:t>
      </w:r>
      <w:r w:rsidR="00D479DE" w:rsidRPr="00D479DE">
        <w:rPr>
          <w:rFonts w:cs="Arial"/>
          <w:szCs w:val="22"/>
        </w:rPr>
        <w:t xml:space="preserve">, se ha recibido respuesta de 57 </w:t>
      </w:r>
      <w:r w:rsidR="00CC25A3">
        <w:rPr>
          <w:rFonts w:cs="Arial"/>
          <w:szCs w:val="22"/>
        </w:rPr>
        <w:t>m</w:t>
      </w:r>
      <w:r w:rsidR="003717B2" w:rsidRPr="00D479DE">
        <w:rPr>
          <w:rFonts w:cs="Arial"/>
          <w:szCs w:val="22"/>
        </w:rPr>
        <w:t>unicipios</w:t>
      </w:r>
      <w:r w:rsidR="00D479DE" w:rsidRPr="00D479DE">
        <w:rPr>
          <w:rFonts w:cs="Arial"/>
          <w:szCs w:val="22"/>
        </w:rPr>
        <w:t>, de l</w:t>
      </w:r>
      <w:r w:rsidR="00CC25A3">
        <w:rPr>
          <w:rFonts w:cs="Arial"/>
          <w:szCs w:val="22"/>
        </w:rPr>
        <w:t>o</w:t>
      </w:r>
      <w:r w:rsidR="00D479DE" w:rsidRPr="00D479DE">
        <w:rPr>
          <w:rFonts w:cs="Arial"/>
          <w:szCs w:val="22"/>
        </w:rPr>
        <w:t xml:space="preserve">s cuales 52 aceptan de manera general la recomendación, 3 </w:t>
      </w:r>
      <w:r w:rsidR="00CC25A3">
        <w:rPr>
          <w:rFonts w:cs="Arial"/>
          <w:szCs w:val="22"/>
        </w:rPr>
        <w:t xml:space="preserve">la </w:t>
      </w:r>
      <w:r w:rsidR="00D479DE" w:rsidRPr="00D479DE">
        <w:rPr>
          <w:rFonts w:cs="Arial"/>
          <w:szCs w:val="22"/>
        </w:rPr>
        <w:t>rechazan y 2 dan acuse de recibido</w:t>
      </w:r>
      <w:r w:rsidR="00CC25A3">
        <w:rPr>
          <w:rFonts w:cs="Arial"/>
          <w:szCs w:val="22"/>
        </w:rPr>
        <w:t xml:space="preserve">; </w:t>
      </w:r>
      <w:r w:rsidR="00D479DE" w:rsidRPr="00D479DE">
        <w:rPr>
          <w:rFonts w:cs="Arial"/>
          <w:szCs w:val="22"/>
        </w:rPr>
        <w:t>n</w:t>
      </w:r>
      <w:r w:rsidR="00CC25A3">
        <w:rPr>
          <w:rFonts w:cs="Arial"/>
          <w:szCs w:val="22"/>
        </w:rPr>
        <w:t>i</w:t>
      </w:r>
      <w:r w:rsidR="00D479DE" w:rsidRPr="00D479DE">
        <w:rPr>
          <w:rFonts w:cs="Arial"/>
          <w:szCs w:val="22"/>
        </w:rPr>
        <w:t xml:space="preserve"> la aceptan</w:t>
      </w:r>
      <w:r w:rsidR="00CC25A3">
        <w:rPr>
          <w:rFonts w:cs="Arial"/>
          <w:szCs w:val="22"/>
        </w:rPr>
        <w:t>,</w:t>
      </w:r>
      <w:r w:rsidR="00D479DE" w:rsidRPr="00D479DE">
        <w:rPr>
          <w:rFonts w:cs="Arial"/>
          <w:szCs w:val="22"/>
        </w:rPr>
        <w:t xml:space="preserve"> ni la rechazan.</w:t>
      </w:r>
    </w:p>
    <w:p w14:paraId="379E8C26" w14:textId="77777777" w:rsidR="003717B2" w:rsidRPr="00D479DE" w:rsidRDefault="003717B2" w:rsidP="00D479DE">
      <w:pPr>
        <w:rPr>
          <w:rFonts w:cs="Arial"/>
          <w:szCs w:val="22"/>
        </w:rPr>
      </w:pPr>
    </w:p>
    <w:p w14:paraId="782DB676" w14:textId="347D81F8" w:rsidR="00D479DE" w:rsidRDefault="00D92028" w:rsidP="00D479DE">
      <w:pPr>
        <w:rPr>
          <w:rFonts w:cs="Arial"/>
          <w:szCs w:val="22"/>
        </w:rPr>
      </w:pPr>
      <w:r>
        <w:rPr>
          <w:rFonts w:cs="Arial"/>
          <w:szCs w:val="22"/>
        </w:rPr>
        <w:t>R</w:t>
      </w:r>
      <w:r w:rsidR="00D479DE" w:rsidRPr="00D479DE">
        <w:rPr>
          <w:rFonts w:cs="Arial"/>
          <w:szCs w:val="22"/>
        </w:rPr>
        <w:t>especto del acuerdo</w:t>
      </w:r>
      <w:r w:rsidR="00CD78B0" w:rsidRPr="00CD78B0">
        <w:t xml:space="preserve"> </w:t>
      </w:r>
      <w:r w:rsidR="00CD78B0" w:rsidRPr="00CD78B0">
        <w:rPr>
          <w:rFonts w:cs="Arial"/>
          <w:szCs w:val="22"/>
        </w:rPr>
        <w:t>A.CC.2020.11</w:t>
      </w:r>
      <w:r w:rsidR="00CD78B0">
        <w:rPr>
          <w:rFonts w:cs="Arial"/>
          <w:szCs w:val="22"/>
        </w:rPr>
        <w:t>,</w:t>
      </w:r>
      <w:r w:rsidR="00D479DE" w:rsidRPr="00D479DE">
        <w:rPr>
          <w:rFonts w:cs="Arial"/>
          <w:szCs w:val="22"/>
        </w:rPr>
        <w:t xml:space="preserve"> </w:t>
      </w:r>
      <w:r w:rsidR="00CD78B0">
        <w:rPr>
          <w:rFonts w:cs="Arial"/>
          <w:szCs w:val="22"/>
        </w:rPr>
        <w:t>mediante el cual se</w:t>
      </w:r>
      <w:r w:rsidR="00D479DE" w:rsidRPr="00D479DE">
        <w:rPr>
          <w:rFonts w:cs="Arial"/>
          <w:szCs w:val="22"/>
        </w:rPr>
        <w:t xml:space="preserve"> aprobó el apoyo como mecanismo de suministro, intercambio y sistematización de la información a todos los entes públicos del </w:t>
      </w:r>
      <w:r w:rsidR="000B33D7">
        <w:rPr>
          <w:rFonts w:cs="Arial"/>
          <w:szCs w:val="22"/>
        </w:rPr>
        <w:t>P</w:t>
      </w:r>
      <w:r w:rsidR="00D479DE" w:rsidRPr="00D479DE">
        <w:rPr>
          <w:rFonts w:cs="Arial"/>
          <w:szCs w:val="22"/>
        </w:rPr>
        <w:t xml:space="preserve">aís a través del Mercado Nacional Anticorrupción de la Plataforma Digital Nacional, administrada por la SESNA, donde </w:t>
      </w:r>
      <w:r w:rsidR="003A6594">
        <w:rPr>
          <w:rFonts w:cs="Arial"/>
          <w:szCs w:val="22"/>
        </w:rPr>
        <w:t>se</w:t>
      </w:r>
      <w:r w:rsidR="00D479DE" w:rsidRPr="00D479DE">
        <w:rPr>
          <w:rFonts w:cs="Arial"/>
          <w:szCs w:val="22"/>
        </w:rPr>
        <w:t xml:space="preserve"> </w:t>
      </w:r>
      <w:r w:rsidR="000B33D7">
        <w:rPr>
          <w:rFonts w:cs="Arial"/>
          <w:szCs w:val="22"/>
        </w:rPr>
        <w:t xml:space="preserve">pone a </w:t>
      </w:r>
      <w:r w:rsidR="00D479DE" w:rsidRPr="00D479DE">
        <w:rPr>
          <w:rFonts w:cs="Arial"/>
          <w:szCs w:val="22"/>
        </w:rPr>
        <w:t>disposición el software S</w:t>
      </w:r>
      <w:r>
        <w:rPr>
          <w:rFonts w:cs="Arial"/>
          <w:szCs w:val="22"/>
        </w:rPr>
        <w:t>i</w:t>
      </w:r>
      <w:r w:rsidR="00D479DE" w:rsidRPr="00D479DE">
        <w:rPr>
          <w:rFonts w:cs="Arial"/>
          <w:szCs w:val="22"/>
        </w:rPr>
        <w:t>DECLARA</w:t>
      </w:r>
      <w:r w:rsidR="000B33D7">
        <w:rPr>
          <w:rFonts w:cs="Arial"/>
          <w:szCs w:val="22"/>
        </w:rPr>
        <w:t xml:space="preserve"> y </w:t>
      </w:r>
      <w:r w:rsidR="00D479DE" w:rsidRPr="00D479DE">
        <w:rPr>
          <w:rFonts w:cs="Arial"/>
          <w:szCs w:val="22"/>
        </w:rPr>
        <w:t xml:space="preserve">el código fuente, </w:t>
      </w:r>
      <w:r>
        <w:rPr>
          <w:rFonts w:cs="Arial"/>
          <w:szCs w:val="22"/>
        </w:rPr>
        <w:t xml:space="preserve">la Secretaria Técnica </w:t>
      </w:r>
      <w:r w:rsidR="003A6594">
        <w:rPr>
          <w:rFonts w:cs="Arial"/>
          <w:szCs w:val="22"/>
        </w:rPr>
        <w:t>informa</w:t>
      </w:r>
      <w:r w:rsidR="00D479DE" w:rsidRPr="00D479DE">
        <w:rPr>
          <w:rFonts w:cs="Arial"/>
          <w:szCs w:val="22"/>
        </w:rPr>
        <w:t xml:space="preserve"> que el 27 de noviembre </w:t>
      </w:r>
      <w:r w:rsidR="003C1EEB">
        <w:rPr>
          <w:rFonts w:cs="Arial"/>
          <w:szCs w:val="22"/>
        </w:rPr>
        <w:t>se solicitó por parte de la SESAJ</w:t>
      </w:r>
      <w:r w:rsidR="00D479DE" w:rsidRPr="00D479DE">
        <w:rPr>
          <w:rFonts w:cs="Arial"/>
          <w:szCs w:val="22"/>
        </w:rPr>
        <w:t xml:space="preserve"> los términos y condiciones, y se están llevando a cabo reuniones </w:t>
      </w:r>
      <w:r>
        <w:rPr>
          <w:rFonts w:cs="Arial"/>
          <w:szCs w:val="22"/>
        </w:rPr>
        <w:t xml:space="preserve">técnicas </w:t>
      </w:r>
      <w:r w:rsidR="00D479DE" w:rsidRPr="00D479DE">
        <w:rPr>
          <w:rFonts w:cs="Arial"/>
          <w:szCs w:val="22"/>
        </w:rPr>
        <w:t>para que pueda ponerse a disposición.</w:t>
      </w:r>
    </w:p>
    <w:p w14:paraId="253FF31F" w14:textId="77777777" w:rsidR="003717B2" w:rsidRPr="00D479DE" w:rsidRDefault="003717B2" w:rsidP="00D479DE">
      <w:pPr>
        <w:rPr>
          <w:rFonts w:cs="Arial"/>
          <w:szCs w:val="22"/>
        </w:rPr>
      </w:pPr>
    </w:p>
    <w:p w14:paraId="37629FDE" w14:textId="4DEFCA61" w:rsidR="00F55A0E" w:rsidRDefault="004A3580" w:rsidP="00D479DE">
      <w:pPr>
        <w:rPr>
          <w:rFonts w:cs="Arial"/>
          <w:szCs w:val="22"/>
        </w:rPr>
      </w:pPr>
      <w:r>
        <w:rPr>
          <w:rFonts w:cs="Arial"/>
          <w:szCs w:val="22"/>
        </w:rPr>
        <w:t>Finalmente</w:t>
      </w:r>
      <w:r w:rsidR="00D92028">
        <w:rPr>
          <w:rFonts w:cs="Arial"/>
          <w:szCs w:val="22"/>
        </w:rPr>
        <w:t>,</w:t>
      </w:r>
      <w:r>
        <w:rPr>
          <w:rFonts w:cs="Arial"/>
          <w:szCs w:val="22"/>
        </w:rPr>
        <w:t xml:space="preserve"> </w:t>
      </w:r>
      <w:r w:rsidR="000B33D7">
        <w:rPr>
          <w:rFonts w:cs="Arial"/>
          <w:szCs w:val="22"/>
        </w:rPr>
        <w:t xml:space="preserve">la Secretaria Técnica </w:t>
      </w:r>
      <w:r>
        <w:rPr>
          <w:rFonts w:cs="Arial"/>
          <w:szCs w:val="22"/>
        </w:rPr>
        <w:t>destaca que los otros</w:t>
      </w:r>
      <w:r w:rsidR="00D479DE" w:rsidRPr="00D479DE">
        <w:rPr>
          <w:rFonts w:cs="Arial"/>
          <w:szCs w:val="22"/>
        </w:rPr>
        <w:t xml:space="preserve"> dos acuerdos se encuentran concluidos. </w:t>
      </w:r>
    </w:p>
    <w:p w14:paraId="4975C10D" w14:textId="77777777" w:rsidR="003717B2" w:rsidRDefault="003717B2" w:rsidP="00D479DE">
      <w:pPr>
        <w:rPr>
          <w:rFonts w:eastAsia="Arial" w:cs="Arial"/>
          <w:b/>
          <w:bCs/>
          <w:color w:val="006078"/>
          <w:szCs w:val="22"/>
        </w:rPr>
      </w:pPr>
    </w:p>
    <w:p w14:paraId="737124B8" w14:textId="7DF9D338" w:rsidR="00F55A0E" w:rsidRPr="003E53E5" w:rsidRDefault="002432A9" w:rsidP="00C86FA3">
      <w:pPr>
        <w:rPr>
          <w:rFonts w:eastAsia="Arial" w:cs="Arial"/>
          <w:szCs w:val="22"/>
        </w:rPr>
      </w:pPr>
      <w:r>
        <w:rPr>
          <w:rFonts w:eastAsia="Arial" w:cs="Arial"/>
          <w:szCs w:val="22"/>
        </w:rPr>
        <w:t xml:space="preserve">La Presidenta del Comité Coordinador </w:t>
      </w:r>
      <w:r w:rsidR="005A6034">
        <w:rPr>
          <w:rFonts w:eastAsia="Arial" w:cs="Arial"/>
          <w:szCs w:val="22"/>
        </w:rPr>
        <w:t xml:space="preserve">toma conocimiento del estado que guardan los acuerdos </w:t>
      </w:r>
      <w:r w:rsidR="00F766D2">
        <w:rPr>
          <w:rFonts w:eastAsia="Arial" w:cs="Arial"/>
          <w:szCs w:val="22"/>
        </w:rPr>
        <w:t>como lo informa</w:t>
      </w:r>
      <w:r w:rsidR="005A6034">
        <w:rPr>
          <w:rFonts w:eastAsia="Arial" w:cs="Arial"/>
          <w:szCs w:val="22"/>
        </w:rPr>
        <w:t xml:space="preserve"> la Secretaria Técnica</w:t>
      </w:r>
      <w:r w:rsidR="00F766D2">
        <w:rPr>
          <w:rFonts w:eastAsia="Arial" w:cs="Arial"/>
          <w:szCs w:val="22"/>
        </w:rPr>
        <w:t xml:space="preserve">. Consulta si existe algún comentario al respecto. </w:t>
      </w:r>
      <w:r w:rsidR="003E53E5">
        <w:rPr>
          <w:rFonts w:eastAsia="Arial" w:cs="Arial"/>
          <w:szCs w:val="22"/>
        </w:rPr>
        <w:t xml:space="preserve">Al no haberlos, solicita continuar con </w:t>
      </w:r>
      <w:r w:rsidR="005B58A9">
        <w:rPr>
          <w:rFonts w:eastAsia="Arial" w:cs="Arial"/>
          <w:szCs w:val="22"/>
        </w:rPr>
        <w:t xml:space="preserve">el </w:t>
      </w:r>
      <w:r w:rsidR="003E53E5">
        <w:rPr>
          <w:rFonts w:eastAsia="Arial" w:cs="Arial"/>
          <w:szCs w:val="22"/>
        </w:rPr>
        <w:t>siguiente punto.</w:t>
      </w:r>
    </w:p>
    <w:p w14:paraId="390D0DC0" w14:textId="399CB209" w:rsidR="00E719C1" w:rsidRDefault="00E719C1" w:rsidP="00C86FA3">
      <w:pPr>
        <w:rPr>
          <w:rFonts w:eastAsia="Arial" w:cs="Arial"/>
          <w:b/>
          <w:bCs/>
          <w:color w:val="006078"/>
          <w:szCs w:val="22"/>
        </w:rPr>
      </w:pPr>
    </w:p>
    <w:p w14:paraId="4B66C7D4" w14:textId="77777777" w:rsidR="00767A68" w:rsidRPr="00960677" w:rsidRDefault="00767A68" w:rsidP="00C86FA3">
      <w:pPr>
        <w:rPr>
          <w:rFonts w:eastAsia="Arial" w:cs="Arial"/>
          <w:b/>
          <w:bCs/>
          <w:color w:val="006078"/>
          <w:szCs w:val="22"/>
        </w:rPr>
      </w:pPr>
    </w:p>
    <w:p w14:paraId="304BC0AC" w14:textId="289C5AE9" w:rsidR="00185F48" w:rsidRPr="00185F48" w:rsidRDefault="00185F48" w:rsidP="00185F48">
      <w:pPr>
        <w:pStyle w:val="Prrafodelista"/>
        <w:numPr>
          <w:ilvl w:val="0"/>
          <w:numId w:val="7"/>
        </w:numPr>
        <w:rPr>
          <w:rFonts w:eastAsia="Arial" w:cs="Arial"/>
          <w:b/>
          <w:bCs/>
          <w:color w:val="006078"/>
          <w:szCs w:val="22"/>
        </w:rPr>
      </w:pPr>
      <w:bookmarkStart w:id="0" w:name="_Hlk42520280"/>
      <w:r w:rsidRPr="00185F48">
        <w:rPr>
          <w:rFonts w:eastAsia="Arial" w:cs="Arial"/>
          <w:b/>
          <w:bCs/>
          <w:color w:val="006078"/>
          <w:szCs w:val="22"/>
        </w:rPr>
        <w:t>Presentación y</w:t>
      </w:r>
      <w:r w:rsidR="00767A68">
        <w:rPr>
          <w:rFonts w:eastAsia="Arial" w:cs="Arial"/>
          <w:b/>
          <w:bCs/>
          <w:color w:val="006078"/>
          <w:szCs w:val="22"/>
        </w:rPr>
        <w:t>,</w:t>
      </w:r>
      <w:r w:rsidRPr="00185F48">
        <w:rPr>
          <w:rFonts w:eastAsia="Arial" w:cs="Arial"/>
          <w:b/>
          <w:bCs/>
          <w:color w:val="006078"/>
          <w:szCs w:val="22"/>
        </w:rPr>
        <w:t xml:space="preserve"> en su caso, aprobación de la Ruta Crítica para la elaboración del Programa de Trabajo Anual 2021 del Comité Coordinador</w:t>
      </w:r>
    </w:p>
    <w:p w14:paraId="325314A3" w14:textId="77777777" w:rsidR="00771A6F" w:rsidRPr="00960677" w:rsidRDefault="00771A6F" w:rsidP="00CD0D2D">
      <w:pPr>
        <w:pStyle w:val="Prrafodelista"/>
        <w:jc w:val="both"/>
        <w:rPr>
          <w:rFonts w:eastAsia="Arial" w:cs="Arial"/>
          <w:szCs w:val="22"/>
          <w:highlight w:val="white"/>
        </w:rPr>
      </w:pPr>
    </w:p>
    <w:bookmarkEnd w:id="0"/>
    <w:p w14:paraId="55FD5881" w14:textId="09465675" w:rsidR="00A111F6" w:rsidRDefault="005377B9" w:rsidP="00E90500">
      <w:pPr>
        <w:rPr>
          <w:rFonts w:cs="Arial"/>
          <w:szCs w:val="22"/>
        </w:rPr>
      </w:pPr>
      <w:r>
        <w:rPr>
          <w:rFonts w:cs="Arial"/>
          <w:szCs w:val="22"/>
        </w:rPr>
        <w:t xml:space="preserve">La Secretaria Técnica </w:t>
      </w:r>
      <w:r w:rsidR="00767058">
        <w:rPr>
          <w:rFonts w:cs="Arial"/>
          <w:szCs w:val="22"/>
        </w:rPr>
        <w:t>puntualiza que</w:t>
      </w:r>
      <w:r w:rsidR="00E90500" w:rsidRPr="00E90500">
        <w:rPr>
          <w:rFonts w:cs="Arial"/>
          <w:szCs w:val="22"/>
        </w:rPr>
        <w:t xml:space="preserve"> conforme </w:t>
      </w:r>
      <w:r w:rsidR="00767A68">
        <w:rPr>
          <w:rFonts w:cs="Arial"/>
          <w:szCs w:val="22"/>
        </w:rPr>
        <w:t xml:space="preserve">lo </w:t>
      </w:r>
      <w:r w:rsidR="00E90500" w:rsidRPr="00E90500">
        <w:rPr>
          <w:rFonts w:cs="Arial"/>
          <w:szCs w:val="22"/>
        </w:rPr>
        <w:t xml:space="preserve">establece el artículo 8, fracción de la Ley del Sistema Anticorrupción del Estado de Jalisco, es facultad del Comité Coordinador elaborar su </w:t>
      </w:r>
      <w:r w:rsidR="00767A68">
        <w:rPr>
          <w:rFonts w:cs="Arial"/>
          <w:szCs w:val="22"/>
        </w:rPr>
        <w:t>P</w:t>
      </w:r>
      <w:r w:rsidR="00E90500" w:rsidRPr="00E90500">
        <w:rPr>
          <w:rFonts w:cs="Arial"/>
          <w:szCs w:val="22"/>
        </w:rPr>
        <w:t xml:space="preserve">rograma de </w:t>
      </w:r>
      <w:r w:rsidR="00767A68">
        <w:rPr>
          <w:rFonts w:cs="Arial"/>
          <w:szCs w:val="22"/>
        </w:rPr>
        <w:t>T</w:t>
      </w:r>
      <w:r w:rsidR="00E90500" w:rsidRPr="00E90500">
        <w:rPr>
          <w:rFonts w:cs="Arial"/>
          <w:szCs w:val="22"/>
        </w:rPr>
        <w:t xml:space="preserve">rabajo </w:t>
      </w:r>
      <w:r w:rsidR="00767A68">
        <w:rPr>
          <w:rFonts w:cs="Arial"/>
          <w:szCs w:val="22"/>
        </w:rPr>
        <w:t>A</w:t>
      </w:r>
      <w:r w:rsidR="00E90500" w:rsidRPr="00E90500">
        <w:rPr>
          <w:rFonts w:cs="Arial"/>
          <w:szCs w:val="22"/>
        </w:rPr>
        <w:t xml:space="preserve">nual, </w:t>
      </w:r>
      <w:r w:rsidR="00743DAA">
        <w:rPr>
          <w:rFonts w:cs="Arial"/>
          <w:szCs w:val="22"/>
        </w:rPr>
        <w:t>y que</w:t>
      </w:r>
      <w:r w:rsidR="00600E0D">
        <w:rPr>
          <w:rFonts w:cs="Arial"/>
          <w:szCs w:val="22"/>
        </w:rPr>
        <w:t xml:space="preserve"> </w:t>
      </w:r>
      <w:r w:rsidR="00E90500" w:rsidRPr="00E90500">
        <w:rPr>
          <w:rFonts w:cs="Arial"/>
          <w:szCs w:val="22"/>
        </w:rPr>
        <w:t xml:space="preserve">en calidad de </w:t>
      </w:r>
      <w:r w:rsidR="00767A68">
        <w:rPr>
          <w:rFonts w:cs="Arial"/>
          <w:szCs w:val="22"/>
        </w:rPr>
        <w:t>T</w:t>
      </w:r>
      <w:r w:rsidR="00E90500" w:rsidRPr="00E90500">
        <w:rPr>
          <w:rFonts w:cs="Arial"/>
          <w:szCs w:val="22"/>
        </w:rPr>
        <w:t xml:space="preserve">itular del </w:t>
      </w:r>
      <w:r w:rsidR="00767A68">
        <w:rPr>
          <w:rFonts w:cs="Arial"/>
          <w:szCs w:val="22"/>
        </w:rPr>
        <w:t>ó</w:t>
      </w:r>
      <w:r w:rsidR="00E90500" w:rsidRPr="00E90500">
        <w:rPr>
          <w:rFonts w:cs="Arial"/>
          <w:szCs w:val="22"/>
        </w:rPr>
        <w:t>rgano de apoyo técnico</w:t>
      </w:r>
      <w:r w:rsidR="00743DAA">
        <w:rPr>
          <w:rFonts w:cs="Arial"/>
          <w:szCs w:val="22"/>
        </w:rPr>
        <w:t xml:space="preserve"> presenta</w:t>
      </w:r>
      <w:r w:rsidR="00743DAA" w:rsidRPr="00E90500">
        <w:rPr>
          <w:rFonts w:cs="Arial"/>
          <w:szCs w:val="22"/>
        </w:rPr>
        <w:t xml:space="preserve"> </w:t>
      </w:r>
      <w:r w:rsidR="00E90500" w:rsidRPr="00E90500">
        <w:rPr>
          <w:rFonts w:cs="Arial"/>
          <w:szCs w:val="22"/>
        </w:rPr>
        <w:t xml:space="preserve">una </w:t>
      </w:r>
      <w:r w:rsidR="00743DAA">
        <w:rPr>
          <w:rFonts w:cs="Arial"/>
          <w:szCs w:val="22"/>
        </w:rPr>
        <w:t>R</w:t>
      </w:r>
      <w:r w:rsidR="00E90500" w:rsidRPr="00E90500">
        <w:rPr>
          <w:rFonts w:cs="Arial"/>
          <w:szCs w:val="22"/>
        </w:rPr>
        <w:t xml:space="preserve">uta </w:t>
      </w:r>
      <w:r w:rsidR="00743DAA">
        <w:rPr>
          <w:rFonts w:cs="Arial"/>
          <w:szCs w:val="22"/>
        </w:rPr>
        <w:t>C</w:t>
      </w:r>
      <w:r w:rsidR="00E90500" w:rsidRPr="00E90500">
        <w:rPr>
          <w:rFonts w:cs="Arial"/>
          <w:szCs w:val="22"/>
        </w:rPr>
        <w:t xml:space="preserve">rítica mediante la cual </w:t>
      </w:r>
      <w:r w:rsidR="00FD1035">
        <w:rPr>
          <w:rFonts w:cs="Arial"/>
          <w:szCs w:val="22"/>
        </w:rPr>
        <w:t xml:space="preserve">se </w:t>
      </w:r>
      <w:r w:rsidR="00E90500" w:rsidRPr="00E90500">
        <w:rPr>
          <w:rFonts w:cs="Arial"/>
          <w:szCs w:val="22"/>
        </w:rPr>
        <w:t xml:space="preserve">integra </w:t>
      </w:r>
      <w:r w:rsidR="00FD1035">
        <w:rPr>
          <w:rFonts w:cs="Arial"/>
          <w:szCs w:val="22"/>
        </w:rPr>
        <w:t>dicho</w:t>
      </w:r>
      <w:r w:rsidR="00E90500" w:rsidRPr="00E90500">
        <w:rPr>
          <w:rFonts w:cs="Arial"/>
          <w:szCs w:val="22"/>
        </w:rPr>
        <w:t xml:space="preserve"> plan</w:t>
      </w:r>
      <w:r w:rsidR="00743DAA">
        <w:rPr>
          <w:rFonts w:cs="Arial"/>
          <w:szCs w:val="22"/>
        </w:rPr>
        <w:t>,</w:t>
      </w:r>
      <w:r w:rsidR="00E90500" w:rsidRPr="00E90500">
        <w:rPr>
          <w:rFonts w:cs="Arial"/>
          <w:szCs w:val="22"/>
        </w:rPr>
        <w:t xml:space="preserve"> que tiene la peculiaridad de ser el primero que se hará bajo los lineamientos y los criterios de la Política Estatal Anticorrupción</w:t>
      </w:r>
      <w:r w:rsidR="00743DAA">
        <w:rPr>
          <w:rFonts w:cs="Arial"/>
          <w:szCs w:val="22"/>
        </w:rPr>
        <w:t xml:space="preserve"> de Jalisco</w:t>
      </w:r>
      <w:r w:rsidR="00E90500" w:rsidRPr="00E90500">
        <w:rPr>
          <w:rFonts w:cs="Arial"/>
          <w:szCs w:val="22"/>
        </w:rPr>
        <w:t xml:space="preserve">, es decir, con un marco general como es la PEAJAL. </w:t>
      </w:r>
    </w:p>
    <w:p w14:paraId="72D395F5" w14:textId="77777777" w:rsidR="00A111F6" w:rsidRDefault="00A111F6" w:rsidP="00E90500">
      <w:pPr>
        <w:rPr>
          <w:rFonts w:cs="Arial"/>
          <w:szCs w:val="22"/>
        </w:rPr>
      </w:pPr>
    </w:p>
    <w:p w14:paraId="3645AAD3" w14:textId="2B01430B" w:rsidR="00A15A86" w:rsidRDefault="00A111F6" w:rsidP="00E90500">
      <w:pPr>
        <w:rPr>
          <w:rFonts w:cs="Arial"/>
          <w:szCs w:val="22"/>
        </w:rPr>
      </w:pPr>
      <w:r>
        <w:rPr>
          <w:rFonts w:cs="Arial"/>
          <w:szCs w:val="22"/>
        </w:rPr>
        <w:t xml:space="preserve">Destaca que </w:t>
      </w:r>
      <w:r w:rsidR="00E90500" w:rsidRPr="00E90500">
        <w:rPr>
          <w:rFonts w:cs="Arial"/>
          <w:szCs w:val="22"/>
        </w:rPr>
        <w:t>el objetivo es elaborar el Programa de Trabajo Anual 2021 del Comité Coordinador del Sistema Estatal Anticorrupción</w:t>
      </w:r>
      <w:r>
        <w:rPr>
          <w:rFonts w:cs="Arial"/>
          <w:szCs w:val="22"/>
        </w:rPr>
        <w:t xml:space="preserve"> de Jalisco</w:t>
      </w:r>
      <w:r w:rsidR="00E90500" w:rsidRPr="00E90500">
        <w:rPr>
          <w:rFonts w:cs="Arial"/>
          <w:szCs w:val="22"/>
        </w:rPr>
        <w:t xml:space="preserve"> atendiendo la normativa </w:t>
      </w:r>
      <w:r w:rsidR="00743DAA">
        <w:rPr>
          <w:rFonts w:cs="Arial"/>
          <w:szCs w:val="22"/>
        </w:rPr>
        <w:t>-</w:t>
      </w:r>
      <w:r w:rsidR="00E90500" w:rsidRPr="00E90500">
        <w:rPr>
          <w:rFonts w:cs="Arial"/>
          <w:szCs w:val="22"/>
        </w:rPr>
        <w:t>la Política Nacional Anticorrupción y la Política Estatal Anticorrupción de Jalisco</w:t>
      </w:r>
      <w:r w:rsidR="00743DAA">
        <w:rPr>
          <w:rFonts w:cs="Arial"/>
          <w:szCs w:val="22"/>
        </w:rPr>
        <w:t>-</w:t>
      </w:r>
      <w:r w:rsidR="00E90500" w:rsidRPr="00E90500">
        <w:rPr>
          <w:rFonts w:cs="Arial"/>
          <w:szCs w:val="22"/>
        </w:rPr>
        <w:t xml:space="preserve">, así como la planeación y programación de las instituciones </w:t>
      </w:r>
      <w:r w:rsidR="000C2909">
        <w:rPr>
          <w:rFonts w:cs="Arial"/>
          <w:szCs w:val="22"/>
        </w:rPr>
        <w:t xml:space="preserve">cuyos Titulares integran </w:t>
      </w:r>
      <w:r w:rsidR="00D56BE4">
        <w:rPr>
          <w:rFonts w:cs="Arial"/>
          <w:szCs w:val="22"/>
        </w:rPr>
        <w:t>el mismo</w:t>
      </w:r>
      <w:r w:rsidR="00E90500" w:rsidRPr="00E90500">
        <w:rPr>
          <w:rFonts w:cs="Arial"/>
          <w:szCs w:val="22"/>
        </w:rPr>
        <w:t>.</w:t>
      </w:r>
      <w:r w:rsidR="00BF0697">
        <w:rPr>
          <w:rFonts w:cs="Arial"/>
          <w:szCs w:val="22"/>
        </w:rPr>
        <w:t xml:space="preserve"> </w:t>
      </w:r>
    </w:p>
    <w:p w14:paraId="75CD1F9F" w14:textId="77777777" w:rsidR="00A15A86" w:rsidRDefault="00A15A86" w:rsidP="00E90500">
      <w:pPr>
        <w:rPr>
          <w:rFonts w:cs="Arial"/>
          <w:szCs w:val="22"/>
        </w:rPr>
      </w:pPr>
    </w:p>
    <w:p w14:paraId="3A164221" w14:textId="3A0630CF" w:rsidR="00E90500" w:rsidRDefault="002043CF" w:rsidP="00E90500">
      <w:pPr>
        <w:rPr>
          <w:rFonts w:cs="Arial"/>
          <w:szCs w:val="22"/>
        </w:rPr>
      </w:pPr>
      <w:r>
        <w:rPr>
          <w:rFonts w:cs="Arial"/>
          <w:szCs w:val="22"/>
        </w:rPr>
        <w:t>En ese</w:t>
      </w:r>
      <w:r w:rsidR="00BF0697">
        <w:rPr>
          <w:rFonts w:cs="Arial"/>
          <w:szCs w:val="22"/>
        </w:rPr>
        <w:t xml:space="preserve"> sentido</w:t>
      </w:r>
      <w:r w:rsidR="00A15A86">
        <w:rPr>
          <w:rFonts w:cs="Arial"/>
          <w:szCs w:val="22"/>
        </w:rPr>
        <w:t>,</w:t>
      </w:r>
      <w:r w:rsidR="00BF0697">
        <w:rPr>
          <w:rFonts w:cs="Arial"/>
          <w:szCs w:val="22"/>
        </w:rPr>
        <w:t xml:space="preserve"> aborda </w:t>
      </w:r>
      <w:r w:rsidR="00E90500" w:rsidRPr="00E90500">
        <w:rPr>
          <w:rFonts w:cs="Arial"/>
          <w:szCs w:val="22"/>
        </w:rPr>
        <w:t>la metodología</w:t>
      </w:r>
      <w:r w:rsidR="0052034B">
        <w:rPr>
          <w:rFonts w:cs="Arial"/>
          <w:szCs w:val="22"/>
        </w:rPr>
        <w:t xml:space="preserve"> y </w:t>
      </w:r>
      <w:r w:rsidR="000C2909">
        <w:rPr>
          <w:rFonts w:cs="Arial"/>
          <w:szCs w:val="22"/>
        </w:rPr>
        <w:t>resalta</w:t>
      </w:r>
      <w:r w:rsidR="0052034B">
        <w:rPr>
          <w:rFonts w:cs="Arial"/>
          <w:szCs w:val="22"/>
        </w:rPr>
        <w:t xml:space="preserve"> que </w:t>
      </w:r>
      <w:r w:rsidR="00E90500" w:rsidRPr="00E90500">
        <w:rPr>
          <w:rFonts w:cs="Arial"/>
          <w:szCs w:val="22"/>
        </w:rPr>
        <w:t xml:space="preserve">lo primero será detectar las actividades a las que se debe dar seguimiento, bien sea porque son de gestión, como la propia de elaborar un </w:t>
      </w:r>
      <w:r w:rsidR="00A15A86">
        <w:rPr>
          <w:rFonts w:cs="Arial"/>
          <w:szCs w:val="22"/>
        </w:rPr>
        <w:t>P</w:t>
      </w:r>
      <w:r w:rsidR="00E90500" w:rsidRPr="00E90500">
        <w:rPr>
          <w:rFonts w:cs="Arial"/>
          <w:szCs w:val="22"/>
        </w:rPr>
        <w:t xml:space="preserve">rograma </w:t>
      </w:r>
      <w:r w:rsidR="00A15A86">
        <w:rPr>
          <w:rFonts w:cs="Arial"/>
          <w:szCs w:val="22"/>
        </w:rPr>
        <w:t>de T</w:t>
      </w:r>
      <w:r w:rsidR="00E90500" w:rsidRPr="00E90500">
        <w:rPr>
          <w:rFonts w:cs="Arial"/>
          <w:szCs w:val="22"/>
        </w:rPr>
        <w:t>rabajo</w:t>
      </w:r>
      <w:r w:rsidR="00A15A86">
        <w:rPr>
          <w:rFonts w:cs="Arial"/>
          <w:szCs w:val="22"/>
        </w:rPr>
        <w:t xml:space="preserve"> Anual;</w:t>
      </w:r>
      <w:r w:rsidR="00E90500" w:rsidRPr="00E90500">
        <w:rPr>
          <w:rFonts w:cs="Arial"/>
          <w:szCs w:val="22"/>
        </w:rPr>
        <w:t xml:space="preserve"> tener sesiones, un informe y aquellos otros proyectos que son plurianuales o que no fueron concluidos </w:t>
      </w:r>
      <w:r>
        <w:rPr>
          <w:rFonts w:cs="Arial"/>
          <w:szCs w:val="22"/>
        </w:rPr>
        <w:t>en 2020</w:t>
      </w:r>
      <w:r w:rsidR="00E90500" w:rsidRPr="00E90500">
        <w:rPr>
          <w:rFonts w:cs="Arial"/>
          <w:szCs w:val="22"/>
        </w:rPr>
        <w:t xml:space="preserve">. </w:t>
      </w:r>
    </w:p>
    <w:p w14:paraId="75903BDE" w14:textId="77777777" w:rsidR="00B07796" w:rsidRPr="00E90500" w:rsidRDefault="00B07796" w:rsidP="00E90500">
      <w:pPr>
        <w:rPr>
          <w:rFonts w:cs="Arial"/>
          <w:szCs w:val="22"/>
        </w:rPr>
      </w:pPr>
    </w:p>
    <w:p w14:paraId="086EE3EE" w14:textId="4349809A" w:rsidR="005270AF" w:rsidRDefault="007F1136" w:rsidP="00E90500">
      <w:pPr>
        <w:rPr>
          <w:rFonts w:cs="Arial"/>
          <w:szCs w:val="22"/>
        </w:rPr>
      </w:pPr>
      <w:r>
        <w:rPr>
          <w:rFonts w:cs="Arial"/>
          <w:szCs w:val="22"/>
        </w:rPr>
        <w:t xml:space="preserve">Asimismo, </w:t>
      </w:r>
      <w:r w:rsidR="002043CF">
        <w:rPr>
          <w:rFonts w:cs="Arial"/>
          <w:szCs w:val="22"/>
        </w:rPr>
        <w:t xml:space="preserve">la Secretaria Técnica </w:t>
      </w:r>
      <w:r>
        <w:rPr>
          <w:rFonts w:cs="Arial"/>
          <w:szCs w:val="22"/>
        </w:rPr>
        <w:t>propone</w:t>
      </w:r>
      <w:r w:rsidR="00E90500" w:rsidRPr="00E90500">
        <w:rPr>
          <w:rFonts w:cs="Arial"/>
          <w:szCs w:val="22"/>
        </w:rPr>
        <w:t xml:space="preserve"> analizar los planes institucionales, los programas de trabajo anual</w:t>
      </w:r>
      <w:r w:rsidR="005270AF">
        <w:rPr>
          <w:rFonts w:cs="Arial"/>
          <w:szCs w:val="22"/>
        </w:rPr>
        <w:t>es</w:t>
      </w:r>
      <w:r w:rsidR="00E90500" w:rsidRPr="00E90500">
        <w:rPr>
          <w:rFonts w:cs="Arial"/>
          <w:szCs w:val="22"/>
        </w:rPr>
        <w:t xml:space="preserve"> y otros instrumentos programáticos y de gestión</w:t>
      </w:r>
      <w:r w:rsidR="002B2EAD">
        <w:rPr>
          <w:rFonts w:cs="Arial"/>
          <w:szCs w:val="22"/>
        </w:rPr>
        <w:t xml:space="preserve"> de las instituciones </w:t>
      </w:r>
      <w:r w:rsidR="005270AF">
        <w:rPr>
          <w:rFonts w:cs="Arial"/>
          <w:szCs w:val="22"/>
        </w:rPr>
        <w:t xml:space="preserve">cuyos Titulares integran </w:t>
      </w:r>
      <w:r w:rsidR="002B2EAD">
        <w:rPr>
          <w:rFonts w:cs="Arial"/>
          <w:szCs w:val="22"/>
        </w:rPr>
        <w:t>el Comité Coordina</w:t>
      </w:r>
      <w:r w:rsidR="009B1BB2">
        <w:rPr>
          <w:rFonts w:cs="Arial"/>
          <w:szCs w:val="22"/>
        </w:rPr>
        <w:t>dor</w:t>
      </w:r>
      <w:r w:rsidR="00E90500" w:rsidRPr="00E90500">
        <w:rPr>
          <w:rFonts w:cs="Arial"/>
          <w:szCs w:val="22"/>
        </w:rPr>
        <w:t xml:space="preserve">, </w:t>
      </w:r>
      <w:r w:rsidR="009B1BB2">
        <w:rPr>
          <w:rFonts w:cs="Arial"/>
          <w:szCs w:val="22"/>
        </w:rPr>
        <w:t xml:space="preserve">para posteriormente </w:t>
      </w:r>
      <w:r w:rsidR="00E90500" w:rsidRPr="00E90500">
        <w:rPr>
          <w:rFonts w:cs="Arial"/>
          <w:szCs w:val="22"/>
        </w:rPr>
        <w:t xml:space="preserve">hacer una selección de proyectos y actividades que puedan ser susceptibles de ser alineadas con la Política Estatal Anticorrupción de Jalisco, de acuerdo </w:t>
      </w:r>
      <w:r w:rsidR="005270AF">
        <w:rPr>
          <w:rFonts w:cs="Arial"/>
          <w:szCs w:val="22"/>
        </w:rPr>
        <w:t>con</w:t>
      </w:r>
      <w:r w:rsidR="00E90500" w:rsidRPr="00E90500">
        <w:rPr>
          <w:rFonts w:cs="Arial"/>
          <w:szCs w:val="22"/>
        </w:rPr>
        <w:t xml:space="preserve"> las prioridades nacionales, los ejes transversales, los principios transversales, los objetivos y </w:t>
      </w:r>
      <w:r w:rsidR="0060562A">
        <w:rPr>
          <w:rFonts w:cs="Arial"/>
          <w:szCs w:val="22"/>
        </w:rPr>
        <w:t xml:space="preserve">el </w:t>
      </w:r>
      <w:r w:rsidR="00E90500" w:rsidRPr="00E90500">
        <w:rPr>
          <w:rFonts w:cs="Arial"/>
          <w:szCs w:val="22"/>
        </w:rPr>
        <w:t>catálogo de acciones anticorrupción que forma</w:t>
      </w:r>
      <w:r w:rsidR="005270AF">
        <w:rPr>
          <w:rFonts w:cs="Arial"/>
          <w:szCs w:val="22"/>
        </w:rPr>
        <w:t>n</w:t>
      </w:r>
      <w:r w:rsidR="00E90500" w:rsidRPr="00E90500">
        <w:rPr>
          <w:rFonts w:cs="Arial"/>
          <w:szCs w:val="22"/>
        </w:rPr>
        <w:t xml:space="preserve"> parte de la PEAJAL</w:t>
      </w:r>
      <w:r w:rsidR="005270AF">
        <w:rPr>
          <w:rFonts w:cs="Arial"/>
          <w:szCs w:val="22"/>
        </w:rPr>
        <w:t xml:space="preserve">. </w:t>
      </w:r>
    </w:p>
    <w:p w14:paraId="75D77F77" w14:textId="77777777" w:rsidR="00E70BEA" w:rsidRDefault="00E70BEA" w:rsidP="00E90500">
      <w:pPr>
        <w:rPr>
          <w:rFonts w:cs="Arial"/>
          <w:szCs w:val="22"/>
        </w:rPr>
      </w:pPr>
    </w:p>
    <w:p w14:paraId="73BCC635" w14:textId="212AD34A" w:rsidR="00B07796" w:rsidRDefault="005270AF" w:rsidP="00E90500">
      <w:pPr>
        <w:rPr>
          <w:rFonts w:cs="Arial"/>
          <w:szCs w:val="22"/>
        </w:rPr>
      </w:pPr>
      <w:r>
        <w:rPr>
          <w:rFonts w:cs="Arial"/>
          <w:szCs w:val="22"/>
        </w:rPr>
        <w:lastRenderedPageBreak/>
        <w:t>M</w:t>
      </w:r>
      <w:r w:rsidR="0060562A">
        <w:rPr>
          <w:rFonts w:cs="Arial"/>
          <w:szCs w:val="22"/>
        </w:rPr>
        <w:t xml:space="preserve">enciona que lo anterior </w:t>
      </w:r>
      <w:r w:rsidR="00466615">
        <w:rPr>
          <w:rFonts w:cs="Arial"/>
          <w:szCs w:val="22"/>
        </w:rPr>
        <w:t xml:space="preserve">se tiene </w:t>
      </w:r>
      <w:r w:rsidR="00E90500" w:rsidRPr="00E90500">
        <w:rPr>
          <w:rFonts w:cs="Arial"/>
          <w:szCs w:val="22"/>
        </w:rPr>
        <w:t xml:space="preserve">que trabajar con mucha reflexión y tiempo, puesto que </w:t>
      </w:r>
      <w:r w:rsidR="00466615">
        <w:rPr>
          <w:rFonts w:cs="Arial"/>
          <w:szCs w:val="22"/>
        </w:rPr>
        <w:t>ya se</w:t>
      </w:r>
      <w:r w:rsidR="00E90500" w:rsidRPr="00E90500">
        <w:rPr>
          <w:rFonts w:cs="Arial"/>
          <w:szCs w:val="22"/>
        </w:rPr>
        <w:t xml:space="preserve"> han iniciado esta</w:t>
      </w:r>
      <w:r w:rsidR="00466615">
        <w:rPr>
          <w:rFonts w:cs="Arial"/>
          <w:szCs w:val="22"/>
        </w:rPr>
        <w:t>s</w:t>
      </w:r>
      <w:r w:rsidR="00E90500" w:rsidRPr="00E90500">
        <w:rPr>
          <w:rFonts w:cs="Arial"/>
          <w:szCs w:val="22"/>
        </w:rPr>
        <w:t xml:space="preserve"> labores.</w:t>
      </w:r>
    </w:p>
    <w:p w14:paraId="039DABFF" w14:textId="77777777" w:rsidR="00B07796" w:rsidRDefault="00B07796" w:rsidP="00E90500">
      <w:pPr>
        <w:rPr>
          <w:rFonts w:cs="Arial"/>
          <w:szCs w:val="22"/>
        </w:rPr>
      </w:pPr>
    </w:p>
    <w:p w14:paraId="5E241A3C" w14:textId="28C12141" w:rsidR="00E90500" w:rsidRDefault="00EC110E" w:rsidP="00E90500">
      <w:pPr>
        <w:rPr>
          <w:rFonts w:cs="Arial"/>
          <w:szCs w:val="22"/>
        </w:rPr>
      </w:pPr>
      <w:r>
        <w:rPr>
          <w:rFonts w:cs="Arial"/>
          <w:szCs w:val="22"/>
        </w:rPr>
        <w:t>La Secretaria Técnica</w:t>
      </w:r>
      <w:r w:rsidR="00F84F48">
        <w:rPr>
          <w:rFonts w:cs="Arial"/>
          <w:szCs w:val="22"/>
        </w:rPr>
        <w:t xml:space="preserve"> </w:t>
      </w:r>
      <w:r>
        <w:rPr>
          <w:rFonts w:cs="Arial"/>
          <w:szCs w:val="22"/>
        </w:rPr>
        <w:t>considera oportuno</w:t>
      </w:r>
      <w:r w:rsidR="00E90500" w:rsidRPr="00E90500">
        <w:rPr>
          <w:rFonts w:cs="Arial"/>
          <w:szCs w:val="22"/>
        </w:rPr>
        <w:t xml:space="preserve"> hacer un rediseño de actividades ya programadas o diseño de actividades nuevas que puedan ser realizables por </w:t>
      </w:r>
      <w:r w:rsidR="005270AF">
        <w:rPr>
          <w:rFonts w:cs="Arial"/>
          <w:szCs w:val="22"/>
        </w:rPr>
        <w:t>dos</w:t>
      </w:r>
      <w:r w:rsidR="00E90500" w:rsidRPr="00E90500">
        <w:rPr>
          <w:rFonts w:cs="Arial"/>
          <w:szCs w:val="22"/>
        </w:rPr>
        <w:t xml:space="preserve"> o más instituciones</w:t>
      </w:r>
      <w:r w:rsidR="005270AF">
        <w:rPr>
          <w:rFonts w:cs="Arial"/>
          <w:szCs w:val="22"/>
        </w:rPr>
        <w:t>;</w:t>
      </w:r>
      <w:r w:rsidR="00E90500" w:rsidRPr="00E90500">
        <w:rPr>
          <w:rFonts w:cs="Arial"/>
          <w:szCs w:val="22"/>
        </w:rPr>
        <w:t xml:space="preserve"> es decir, una actividad transversal que pueda llevarse a cabo ya en </w:t>
      </w:r>
      <w:r>
        <w:rPr>
          <w:rFonts w:cs="Arial"/>
          <w:szCs w:val="22"/>
        </w:rPr>
        <w:t>el</w:t>
      </w:r>
      <w:r w:rsidR="00E90500" w:rsidRPr="00E90500">
        <w:rPr>
          <w:rFonts w:cs="Arial"/>
          <w:szCs w:val="22"/>
        </w:rPr>
        <w:t xml:space="preserve"> marco de la PEAJAL, de acuerdo </w:t>
      </w:r>
      <w:r w:rsidR="005270AF">
        <w:rPr>
          <w:rFonts w:cs="Arial"/>
          <w:szCs w:val="22"/>
        </w:rPr>
        <w:t xml:space="preserve">con </w:t>
      </w:r>
      <w:r w:rsidR="00E90500" w:rsidRPr="00E90500">
        <w:rPr>
          <w:rFonts w:cs="Arial"/>
          <w:szCs w:val="22"/>
        </w:rPr>
        <w:t xml:space="preserve">las capacidades </w:t>
      </w:r>
      <w:r w:rsidR="005270AF">
        <w:rPr>
          <w:rFonts w:cs="Arial"/>
          <w:szCs w:val="22"/>
        </w:rPr>
        <w:t>e</w:t>
      </w:r>
      <w:r w:rsidR="00E90500" w:rsidRPr="00E90500">
        <w:rPr>
          <w:rFonts w:cs="Arial"/>
          <w:szCs w:val="22"/>
        </w:rPr>
        <w:t xml:space="preserve"> insumos que </w:t>
      </w:r>
      <w:r w:rsidR="00A134B1">
        <w:rPr>
          <w:rFonts w:cs="Arial"/>
          <w:szCs w:val="22"/>
        </w:rPr>
        <w:t>se</w:t>
      </w:r>
      <w:r w:rsidR="00E90500" w:rsidRPr="00E90500">
        <w:rPr>
          <w:rFonts w:cs="Arial"/>
          <w:szCs w:val="22"/>
        </w:rPr>
        <w:t xml:space="preserve"> determinen</w:t>
      </w:r>
      <w:r w:rsidR="00451E02">
        <w:rPr>
          <w:rFonts w:cs="Arial"/>
          <w:szCs w:val="22"/>
        </w:rPr>
        <w:t>.</w:t>
      </w:r>
    </w:p>
    <w:p w14:paraId="33155A47" w14:textId="77777777" w:rsidR="00B07796" w:rsidRPr="00E90500" w:rsidRDefault="00B07796" w:rsidP="00E90500">
      <w:pPr>
        <w:rPr>
          <w:rFonts w:cs="Arial"/>
          <w:szCs w:val="22"/>
        </w:rPr>
      </w:pPr>
    </w:p>
    <w:p w14:paraId="603E4463" w14:textId="34096B00" w:rsidR="00D87E2A" w:rsidRDefault="00765D1F" w:rsidP="00E90500">
      <w:pPr>
        <w:rPr>
          <w:rFonts w:cs="Arial"/>
          <w:szCs w:val="22"/>
        </w:rPr>
      </w:pPr>
      <w:r>
        <w:rPr>
          <w:rFonts w:cs="Arial"/>
          <w:szCs w:val="22"/>
        </w:rPr>
        <w:t>La Secretaria Técnica</w:t>
      </w:r>
      <w:r w:rsidR="0043056D">
        <w:rPr>
          <w:rFonts w:cs="Arial"/>
          <w:szCs w:val="22"/>
        </w:rPr>
        <w:t xml:space="preserve"> </w:t>
      </w:r>
      <w:r w:rsidR="00837E6C">
        <w:rPr>
          <w:rFonts w:cs="Arial"/>
          <w:szCs w:val="22"/>
        </w:rPr>
        <w:t>explica</w:t>
      </w:r>
      <w:r w:rsidR="0043056D">
        <w:rPr>
          <w:rFonts w:cs="Arial"/>
          <w:szCs w:val="22"/>
        </w:rPr>
        <w:t xml:space="preserve"> l</w:t>
      </w:r>
      <w:r w:rsidR="00E90500" w:rsidRPr="00E90500">
        <w:rPr>
          <w:rFonts w:cs="Arial"/>
          <w:szCs w:val="22"/>
        </w:rPr>
        <w:t xml:space="preserve">a determinación de </w:t>
      </w:r>
      <w:r w:rsidR="00D87E2A">
        <w:rPr>
          <w:rFonts w:cs="Arial"/>
          <w:szCs w:val="22"/>
        </w:rPr>
        <w:t xml:space="preserve">que </w:t>
      </w:r>
      <w:r w:rsidR="00E90500" w:rsidRPr="00E90500">
        <w:rPr>
          <w:rFonts w:cs="Arial"/>
          <w:szCs w:val="22"/>
        </w:rPr>
        <w:t xml:space="preserve">los insumos técnicos </w:t>
      </w:r>
      <w:r w:rsidR="0043056D">
        <w:rPr>
          <w:rFonts w:cs="Arial"/>
          <w:szCs w:val="22"/>
        </w:rPr>
        <w:t>se puedan</w:t>
      </w:r>
      <w:r w:rsidR="00E90500" w:rsidRPr="00E90500">
        <w:rPr>
          <w:rFonts w:cs="Arial"/>
          <w:szCs w:val="22"/>
        </w:rPr>
        <w:t xml:space="preserve"> proporcionar atendiendo a </w:t>
      </w:r>
      <w:r w:rsidR="0043056D">
        <w:rPr>
          <w:rFonts w:cs="Arial"/>
          <w:szCs w:val="22"/>
        </w:rPr>
        <w:t>las</w:t>
      </w:r>
      <w:r w:rsidR="00E90500" w:rsidRPr="00E90500">
        <w:rPr>
          <w:rFonts w:cs="Arial"/>
          <w:szCs w:val="22"/>
        </w:rPr>
        <w:t xml:space="preserve"> capacidades</w:t>
      </w:r>
      <w:r w:rsidR="0043056D">
        <w:rPr>
          <w:rFonts w:cs="Arial"/>
          <w:szCs w:val="22"/>
        </w:rPr>
        <w:t xml:space="preserve"> de cada un</w:t>
      </w:r>
      <w:r w:rsidR="00837E6C">
        <w:rPr>
          <w:rFonts w:cs="Arial"/>
          <w:szCs w:val="22"/>
        </w:rPr>
        <w:t>a</w:t>
      </w:r>
      <w:r w:rsidR="0043056D">
        <w:rPr>
          <w:rFonts w:cs="Arial"/>
          <w:szCs w:val="22"/>
        </w:rPr>
        <w:t xml:space="preserve"> de l</w:t>
      </w:r>
      <w:r w:rsidR="00837E6C">
        <w:rPr>
          <w:rFonts w:cs="Arial"/>
          <w:szCs w:val="22"/>
        </w:rPr>
        <w:t>a</w:t>
      </w:r>
      <w:r w:rsidR="0043056D">
        <w:rPr>
          <w:rFonts w:cs="Arial"/>
          <w:szCs w:val="22"/>
        </w:rPr>
        <w:t xml:space="preserve">s </w:t>
      </w:r>
      <w:r w:rsidR="00837E6C">
        <w:rPr>
          <w:rFonts w:cs="Arial"/>
          <w:szCs w:val="22"/>
        </w:rPr>
        <w:t xml:space="preserve">personas que </w:t>
      </w:r>
      <w:r w:rsidR="0043056D">
        <w:rPr>
          <w:rFonts w:cs="Arial"/>
          <w:szCs w:val="22"/>
        </w:rPr>
        <w:t>integran del Comité Coordinador</w:t>
      </w:r>
      <w:r w:rsidR="00840FE8">
        <w:rPr>
          <w:rFonts w:cs="Arial"/>
          <w:szCs w:val="22"/>
        </w:rPr>
        <w:t xml:space="preserve"> </w:t>
      </w:r>
      <w:r w:rsidR="00E90500" w:rsidRPr="00E90500">
        <w:rPr>
          <w:rFonts w:cs="Arial"/>
          <w:szCs w:val="22"/>
        </w:rPr>
        <w:t>y</w:t>
      </w:r>
      <w:r w:rsidR="00840FE8">
        <w:rPr>
          <w:rFonts w:cs="Arial"/>
          <w:szCs w:val="22"/>
        </w:rPr>
        <w:t xml:space="preserve"> las</w:t>
      </w:r>
      <w:r w:rsidR="00E90500" w:rsidRPr="00E90500">
        <w:rPr>
          <w:rFonts w:cs="Arial"/>
          <w:szCs w:val="22"/>
        </w:rPr>
        <w:t xml:space="preserve"> actividades ya comprometidas</w:t>
      </w:r>
      <w:r w:rsidR="00D87E2A">
        <w:rPr>
          <w:rFonts w:cs="Arial"/>
          <w:szCs w:val="22"/>
        </w:rPr>
        <w:t xml:space="preserve">. </w:t>
      </w:r>
    </w:p>
    <w:p w14:paraId="557C854F" w14:textId="77777777" w:rsidR="00D87E2A" w:rsidRDefault="00D87E2A" w:rsidP="00E90500">
      <w:pPr>
        <w:rPr>
          <w:rFonts w:cs="Arial"/>
          <w:szCs w:val="22"/>
        </w:rPr>
      </w:pPr>
    </w:p>
    <w:p w14:paraId="6AFFF4B8" w14:textId="77777777" w:rsidR="00D87E2A" w:rsidRDefault="00D87E2A" w:rsidP="00E90500">
      <w:pPr>
        <w:rPr>
          <w:rFonts w:cs="Arial"/>
          <w:szCs w:val="22"/>
        </w:rPr>
      </w:pPr>
      <w:r>
        <w:rPr>
          <w:rFonts w:cs="Arial"/>
          <w:szCs w:val="22"/>
        </w:rPr>
        <w:t>Sugiere</w:t>
      </w:r>
      <w:r w:rsidR="00E90500" w:rsidRPr="00E90500">
        <w:rPr>
          <w:rFonts w:cs="Arial"/>
          <w:szCs w:val="22"/>
        </w:rPr>
        <w:t xml:space="preserve"> </w:t>
      </w:r>
      <w:r w:rsidR="00914F8D">
        <w:rPr>
          <w:rFonts w:cs="Arial"/>
          <w:szCs w:val="22"/>
        </w:rPr>
        <w:t>enviar una</w:t>
      </w:r>
      <w:r w:rsidR="00E90500" w:rsidRPr="00E90500">
        <w:rPr>
          <w:rFonts w:cs="Arial"/>
          <w:szCs w:val="22"/>
        </w:rPr>
        <w:t xml:space="preserve"> propuesta de actividades seleccionadas </w:t>
      </w:r>
      <w:r w:rsidR="00864CF2">
        <w:rPr>
          <w:rFonts w:cs="Arial"/>
          <w:szCs w:val="22"/>
        </w:rPr>
        <w:t>con sus respectivos tiempos</w:t>
      </w:r>
      <w:r w:rsidR="007F0CA0">
        <w:rPr>
          <w:rFonts w:cs="Arial"/>
          <w:szCs w:val="22"/>
        </w:rPr>
        <w:t xml:space="preserve"> y</w:t>
      </w:r>
      <w:r w:rsidR="00E90500" w:rsidRPr="00E90500">
        <w:rPr>
          <w:rFonts w:cs="Arial"/>
          <w:szCs w:val="22"/>
        </w:rPr>
        <w:t xml:space="preserve"> cuestionario para ayudar a identificar </w:t>
      </w:r>
      <w:r w:rsidR="00765D1F">
        <w:rPr>
          <w:rFonts w:cs="Arial"/>
          <w:szCs w:val="22"/>
        </w:rPr>
        <w:t>las</w:t>
      </w:r>
      <w:r w:rsidR="00E90500" w:rsidRPr="00E90500">
        <w:rPr>
          <w:rFonts w:cs="Arial"/>
          <w:szCs w:val="22"/>
        </w:rPr>
        <w:t xml:space="preserve"> actividades y proyectos institucionales que puedan ser alineados con la PEAJAL, </w:t>
      </w:r>
      <w:r w:rsidR="00E80A60">
        <w:rPr>
          <w:rFonts w:cs="Arial"/>
          <w:szCs w:val="22"/>
        </w:rPr>
        <w:t xml:space="preserve">por lo que manifiesta que se tendrían </w:t>
      </w:r>
      <w:r w:rsidR="00E90500" w:rsidRPr="00E90500">
        <w:rPr>
          <w:rFonts w:cs="Arial"/>
          <w:szCs w:val="22"/>
        </w:rPr>
        <w:t xml:space="preserve">dos semanas para hacer </w:t>
      </w:r>
      <w:r w:rsidR="00765D1F">
        <w:rPr>
          <w:rFonts w:cs="Arial"/>
          <w:szCs w:val="22"/>
        </w:rPr>
        <w:t>los</w:t>
      </w:r>
      <w:r w:rsidR="00E90500" w:rsidRPr="00E90500">
        <w:rPr>
          <w:rFonts w:cs="Arial"/>
          <w:szCs w:val="22"/>
        </w:rPr>
        <w:t xml:space="preserve"> análisis por parte de</w:t>
      </w:r>
      <w:r w:rsidR="00E80A60">
        <w:rPr>
          <w:rFonts w:cs="Arial"/>
          <w:szCs w:val="22"/>
        </w:rPr>
        <w:t xml:space="preserve">l </w:t>
      </w:r>
      <w:r w:rsidR="00E90500" w:rsidRPr="00E90500">
        <w:rPr>
          <w:rFonts w:cs="Arial"/>
          <w:szCs w:val="22"/>
        </w:rPr>
        <w:t>personal</w:t>
      </w:r>
      <w:r w:rsidR="00E80A60">
        <w:rPr>
          <w:rFonts w:cs="Arial"/>
          <w:szCs w:val="22"/>
        </w:rPr>
        <w:t xml:space="preserve"> de cada una de las instituciones </w:t>
      </w:r>
      <w:r>
        <w:rPr>
          <w:rFonts w:cs="Arial"/>
          <w:szCs w:val="22"/>
        </w:rPr>
        <w:t>cuyos Titulares</w:t>
      </w:r>
      <w:r w:rsidR="00E80A60">
        <w:rPr>
          <w:rFonts w:cs="Arial"/>
          <w:szCs w:val="22"/>
        </w:rPr>
        <w:t xml:space="preserve"> integran el Comité Coordinador</w:t>
      </w:r>
      <w:r w:rsidR="00E90500" w:rsidRPr="00E90500">
        <w:rPr>
          <w:rFonts w:cs="Arial"/>
          <w:szCs w:val="22"/>
        </w:rPr>
        <w:t xml:space="preserve">, </w:t>
      </w:r>
      <w:r w:rsidR="00431C99">
        <w:rPr>
          <w:rFonts w:cs="Arial"/>
          <w:szCs w:val="22"/>
        </w:rPr>
        <w:t>con el apoyo de la SESAJ.</w:t>
      </w:r>
      <w:r w:rsidR="005E07E6">
        <w:rPr>
          <w:rFonts w:cs="Arial"/>
          <w:szCs w:val="22"/>
        </w:rPr>
        <w:t xml:space="preserve"> </w:t>
      </w:r>
    </w:p>
    <w:p w14:paraId="04653CEF" w14:textId="77777777" w:rsidR="00D87E2A" w:rsidRDefault="00D87E2A" w:rsidP="00E90500">
      <w:pPr>
        <w:rPr>
          <w:rFonts w:cs="Arial"/>
          <w:szCs w:val="22"/>
        </w:rPr>
      </w:pPr>
    </w:p>
    <w:p w14:paraId="18581E37" w14:textId="77777777" w:rsidR="00D87E2A" w:rsidRDefault="005E07E6" w:rsidP="00E90500">
      <w:pPr>
        <w:rPr>
          <w:rFonts w:cs="Arial"/>
          <w:szCs w:val="22"/>
        </w:rPr>
      </w:pPr>
      <w:r>
        <w:rPr>
          <w:rFonts w:cs="Arial"/>
          <w:szCs w:val="22"/>
        </w:rPr>
        <w:t>As</w:t>
      </w:r>
      <w:r w:rsidR="00D87E2A">
        <w:rPr>
          <w:rFonts w:cs="Arial"/>
          <w:szCs w:val="22"/>
        </w:rPr>
        <w:t>i</w:t>
      </w:r>
      <w:r>
        <w:rPr>
          <w:rFonts w:cs="Arial"/>
          <w:szCs w:val="22"/>
        </w:rPr>
        <w:t>mismo, señala que se tendría</w:t>
      </w:r>
      <w:r w:rsidR="00E90500" w:rsidRPr="00E90500">
        <w:rPr>
          <w:rFonts w:cs="Arial"/>
          <w:szCs w:val="22"/>
        </w:rPr>
        <w:t xml:space="preserve"> </w:t>
      </w:r>
      <w:r>
        <w:rPr>
          <w:rFonts w:cs="Arial"/>
          <w:szCs w:val="22"/>
        </w:rPr>
        <w:t xml:space="preserve">una </w:t>
      </w:r>
      <w:r w:rsidR="00E90500" w:rsidRPr="00E90500">
        <w:rPr>
          <w:rFonts w:cs="Arial"/>
          <w:szCs w:val="22"/>
        </w:rPr>
        <w:t>semana para analizar e integrar las respuestas que</w:t>
      </w:r>
      <w:r w:rsidR="00EB4705">
        <w:rPr>
          <w:rFonts w:cs="Arial"/>
          <w:szCs w:val="22"/>
        </w:rPr>
        <w:t xml:space="preserve"> se obtengan del</w:t>
      </w:r>
      <w:r w:rsidR="00E90500" w:rsidRPr="00E90500">
        <w:rPr>
          <w:rFonts w:cs="Arial"/>
          <w:szCs w:val="22"/>
        </w:rPr>
        <w:t xml:space="preserve"> cuestionario</w:t>
      </w:r>
      <w:r w:rsidR="00940B65">
        <w:rPr>
          <w:rFonts w:cs="Arial"/>
          <w:szCs w:val="22"/>
        </w:rPr>
        <w:t>, para d</w:t>
      </w:r>
      <w:r w:rsidR="00E90500" w:rsidRPr="00E90500">
        <w:rPr>
          <w:rFonts w:cs="Arial"/>
          <w:szCs w:val="22"/>
        </w:rPr>
        <w:t xml:space="preserve">espués </w:t>
      </w:r>
      <w:r w:rsidR="00940B65">
        <w:rPr>
          <w:rFonts w:cs="Arial"/>
          <w:szCs w:val="22"/>
        </w:rPr>
        <w:t>realizar</w:t>
      </w:r>
      <w:r w:rsidR="00E90500" w:rsidRPr="00E90500">
        <w:rPr>
          <w:rFonts w:cs="Arial"/>
          <w:szCs w:val="22"/>
        </w:rPr>
        <w:t xml:space="preserve"> una reunión de retroalimentación sobre </w:t>
      </w:r>
      <w:r w:rsidR="00940B65">
        <w:rPr>
          <w:rFonts w:cs="Arial"/>
          <w:szCs w:val="22"/>
        </w:rPr>
        <w:t>toda la</w:t>
      </w:r>
      <w:r w:rsidR="00E90500" w:rsidRPr="00E90500">
        <w:rPr>
          <w:rFonts w:cs="Arial"/>
          <w:szCs w:val="22"/>
        </w:rPr>
        <w:t xml:space="preserve"> masa </w:t>
      </w:r>
      <w:r w:rsidR="00940B65" w:rsidRPr="00E90500">
        <w:rPr>
          <w:rFonts w:cs="Arial"/>
          <w:szCs w:val="22"/>
        </w:rPr>
        <w:t>crítica</w:t>
      </w:r>
      <w:r w:rsidR="00E90500" w:rsidRPr="00E90500">
        <w:rPr>
          <w:rFonts w:cs="Arial"/>
          <w:szCs w:val="22"/>
        </w:rPr>
        <w:t xml:space="preserve"> de actividades que </w:t>
      </w:r>
      <w:r w:rsidR="004229ED">
        <w:rPr>
          <w:rFonts w:cs="Arial"/>
          <w:szCs w:val="22"/>
        </w:rPr>
        <w:t>se pudieran obtener</w:t>
      </w:r>
      <w:r w:rsidR="00DB30EA">
        <w:rPr>
          <w:rFonts w:cs="Arial"/>
          <w:szCs w:val="22"/>
        </w:rPr>
        <w:t xml:space="preserve"> y posteriormente </w:t>
      </w:r>
      <w:r w:rsidR="00E90500" w:rsidRPr="00E90500">
        <w:rPr>
          <w:rFonts w:cs="Arial"/>
          <w:szCs w:val="22"/>
        </w:rPr>
        <w:t xml:space="preserve">tomar decisiones a través de los </w:t>
      </w:r>
      <w:r w:rsidR="00D87E2A">
        <w:rPr>
          <w:rFonts w:cs="Arial"/>
          <w:szCs w:val="22"/>
        </w:rPr>
        <w:t>E</w:t>
      </w:r>
      <w:r w:rsidR="00E90500" w:rsidRPr="00E90500">
        <w:rPr>
          <w:rFonts w:cs="Arial"/>
          <w:szCs w:val="22"/>
        </w:rPr>
        <w:t>nlaces</w:t>
      </w:r>
      <w:r w:rsidR="00D87E2A">
        <w:rPr>
          <w:rFonts w:cs="Arial"/>
          <w:szCs w:val="22"/>
        </w:rPr>
        <w:t>,</w:t>
      </w:r>
      <w:r w:rsidR="00E90500" w:rsidRPr="00E90500">
        <w:rPr>
          <w:rFonts w:cs="Arial"/>
          <w:szCs w:val="22"/>
        </w:rPr>
        <w:t xml:space="preserve"> sobre todo de los de planeación institucional</w:t>
      </w:r>
      <w:r w:rsidR="00D87E2A">
        <w:rPr>
          <w:rFonts w:cs="Arial"/>
          <w:szCs w:val="22"/>
        </w:rPr>
        <w:t>. E</w:t>
      </w:r>
      <w:r w:rsidR="00E90500" w:rsidRPr="00E90500">
        <w:rPr>
          <w:rFonts w:cs="Arial"/>
          <w:szCs w:val="22"/>
        </w:rPr>
        <w:t>s decir</w:t>
      </w:r>
      <w:r w:rsidR="00D87E2A">
        <w:rPr>
          <w:rFonts w:cs="Arial"/>
          <w:szCs w:val="22"/>
        </w:rPr>
        <w:t>,</w:t>
      </w:r>
      <w:r w:rsidR="00E90500" w:rsidRPr="00E90500">
        <w:rPr>
          <w:rFonts w:cs="Arial"/>
          <w:szCs w:val="22"/>
        </w:rPr>
        <w:t xml:space="preserve"> tener primero un piso en d</w:t>
      </w:r>
      <w:r w:rsidR="00D87E2A">
        <w:rPr>
          <w:rFonts w:cs="Arial"/>
          <w:szCs w:val="22"/>
        </w:rPr>
        <w:t>ó</w:t>
      </w:r>
      <w:r w:rsidR="00E90500" w:rsidRPr="00E90500">
        <w:rPr>
          <w:rFonts w:cs="Arial"/>
          <w:szCs w:val="22"/>
        </w:rPr>
        <w:t xml:space="preserve">nde trabajar para después ir haciendo una implementación efectiva de las acciones anticorrupción. </w:t>
      </w:r>
    </w:p>
    <w:p w14:paraId="1A56FADE" w14:textId="77777777" w:rsidR="00D87E2A" w:rsidRDefault="00D87E2A" w:rsidP="00E90500">
      <w:pPr>
        <w:rPr>
          <w:rFonts w:cs="Arial"/>
          <w:szCs w:val="22"/>
        </w:rPr>
      </w:pPr>
    </w:p>
    <w:p w14:paraId="4E8CF06B" w14:textId="23375C99" w:rsidR="00B07796" w:rsidRDefault="009477CC" w:rsidP="00E90500">
      <w:pPr>
        <w:rPr>
          <w:rFonts w:cs="Arial"/>
          <w:szCs w:val="22"/>
        </w:rPr>
      </w:pPr>
      <w:r>
        <w:rPr>
          <w:rFonts w:cs="Arial"/>
          <w:szCs w:val="22"/>
        </w:rPr>
        <w:t>Dicho lo anterior</w:t>
      </w:r>
      <w:r w:rsidR="00D87E2A">
        <w:rPr>
          <w:rFonts w:cs="Arial"/>
          <w:szCs w:val="22"/>
        </w:rPr>
        <w:t>,</w:t>
      </w:r>
      <w:r>
        <w:rPr>
          <w:rFonts w:cs="Arial"/>
          <w:szCs w:val="22"/>
        </w:rPr>
        <w:t xml:space="preserve"> la Secretaria Técnica </w:t>
      </w:r>
      <w:r w:rsidR="00313C49">
        <w:rPr>
          <w:rFonts w:cs="Arial"/>
          <w:szCs w:val="22"/>
        </w:rPr>
        <w:t>indica que</w:t>
      </w:r>
      <w:r>
        <w:rPr>
          <w:rFonts w:cs="Arial"/>
          <w:szCs w:val="22"/>
        </w:rPr>
        <w:t xml:space="preserve"> </w:t>
      </w:r>
      <w:r w:rsidR="00FD324D">
        <w:rPr>
          <w:rFonts w:cs="Arial"/>
          <w:szCs w:val="22"/>
        </w:rPr>
        <w:t>enviará</w:t>
      </w:r>
      <w:r w:rsidR="00E90500" w:rsidRPr="00E90500">
        <w:rPr>
          <w:rFonts w:cs="Arial"/>
          <w:szCs w:val="22"/>
        </w:rPr>
        <w:t xml:space="preserve"> una redacción de una primera propuesta del programa</w:t>
      </w:r>
      <w:r w:rsidR="00313C49">
        <w:rPr>
          <w:rFonts w:cs="Arial"/>
          <w:szCs w:val="22"/>
        </w:rPr>
        <w:t>,</w:t>
      </w:r>
      <w:r w:rsidR="00E90500" w:rsidRPr="00E90500">
        <w:rPr>
          <w:rFonts w:cs="Arial"/>
          <w:szCs w:val="22"/>
        </w:rPr>
        <w:t xml:space="preserve"> para que</w:t>
      </w:r>
      <w:r w:rsidR="00C73B29">
        <w:rPr>
          <w:rFonts w:cs="Arial"/>
          <w:szCs w:val="22"/>
        </w:rPr>
        <w:t xml:space="preserve"> sea objeto de observación </w:t>
      </w:r>
      <w:r w:rsidR="00724DCC">
        <w:rPr>
          <w:rFonts w:cs="Arial"/>
          <w:szCs w:val="22"/>
        </w:rPr>
        <w:t>y valoración por parte de cada un</w:t>
      </w:r>
      <w:r w:rsidR="00313C49">
        <w:rPr>
          <w:rFonts w:cs="Arial"/>
          <w:szCs w:val="22"/>
        </w:rPr>
        <w:t xml:space="preserve">a de las personas que </w:t>
      </w:r>
      <w:r w:rsidR="00724DCC">
        <w:rPr>
          <w:rFonts w:cs="Arial"/>
          <w:szCs w:val="22"/>
        </w:rPr>
        <w:t>integran</w:t>
      </w:r>
      <w:r w:rsidR="00313C49">
        <w:rPr>
          <w:rFonts w:cs="Arial"/>
          <w:szCs w:val="22"/>
        </w:rPr>
        <w:t xml:space="preserve"> </w:t>
      </w:r>
      <w:r w:rsidR="00724DCC">
        <w:rPr>
          <w:rFonts w:cs="Arial"/>
          <w:szCs w:val="22"/>
        </w:rPr>
        <w:t>el Comité Coordinador</w:t>
      </w:r>
      <w:r w:rsidR="00313C49">
        <w:rPr>
          <w:rFonts w:cs="Arial"/>
          <w:szCs w:val="22"/>
        </w:rPr>
        <w:t>,</w:t>
      </w:r>
      <w:r w:rsidR="00091744">
        <w:rPr>
          <w:rFonts w:cs="Arial"/>
          <w:szCs w:val="22"/>
        </w:rPr>
        <w:t xml:space="preserve"> y lo pone a consideración. </w:t>
      </w:r>
    </w:p>
    <w:p w14:paraId="18B20EAF" w14:textId="77777777" w:rsidR="00091744" w:rsidRPr="00091744" w:rsidRDefault="00091744" w:rsidP="00E90500">
      <w:pPr>
        <w:rPr>
          <w:rFonts w:cs="Arial"/>
          <w:szCs w:val="22"/>
        </w:rPr>
      </w:pPr>
    </w:p>
    <w:p w14:paraId="5FDA3525" w14:textId="2DA042CB" w:rsidR="00E87180" w:rsidRDefault="00FF27D6" w:rsidP="00FF27D6">
      <w:pPr>
        <w:rPr>
          <w:rFonts w:eastAsia="Arial" w:cs="Arial"/>
          <w:szCs w:val="22"/>
        </w:rPr>
      </w:pPr>
      <w:r>
        <w:rPr>
          <w:rFonts w:eastAsia="Arial" w:cs="Arial"/>
          <w:szCs w:val="22"/>
        </w:rPr>
        <w:t>La Presidenta del Comité Coordinador</w:t>
      </w:r>
      <w:r w:rsidR="005175E3">
        <w:rPr>
          <w:rFonts w:eastAsia="Arial" w:cs="Arial"/>
          <w:szCs w:val="22"/>
        </w:rPr>
        <w:t xml:space="preserve"> señala que </w:t>
      </w:r>
      <w:r w:rsidR="00E87180" w:rsidRPr="00E87180">
        <w:rPr>
          <w:rFonts w:eastAsia="Arial" w:cs="Arial"/>
          <w:szCs w:val="22"/>
        </w:rPr>
        <w:t xml:space="preserve">de acuerdo con lo expuesto por la Secretaria Técnica, se pone a su consideración la aprobación de </w:t>
      </w:r>
      <w:r w:rsidR="00CC3D4E">
        <w:rPr>
          <w:rFonts w:eastAsia="Arial" w:cs="Arial"/>
          <w:szCs w:val="22"/>
        </w:rPr>
        <w:t>la</w:t>
      </w:r>
      <w:r w:rsidR="00E87180" w:rsidRPr="00E87180">
        <w:rPr>
          <w:rFonts w:eastAsia="Arial" w:cs="Arial"/>
          <w:szCs w:val="22"/>
        </w:rPr>
        <w:t xml:space="preserve"> </w:t>
      </w:r>
      <w:r w:rsidR="00CC3D4E" w:rsidRPr="00313C49">
        <w:rPr>
          <w:rFonts w:eastAsia="Arial" w:cs="Arial"/>
          <w:szCs w:val="22"/>
        </w:rPr>
        <w:t>R</w:t>
      </w:r>
      <w:r w:rsidR="005175E3" w:rsidRPr="00313C49">
        <w:rPr>
          <w:rFonts w:eastAsia="Arial" w:cs="Arial"/>
          <w:szCs w:val="22"/>
        </w:rPr>
        <w:t xml:space="preserve">uta </w:t>
      </w:r>
      <w:r w:rsidR="00313C49">
        <w:rPr>
          <w:rFonts w:eastAsia="Arial" w:cs="Arial"/>
          <w:szCs w:val="22"/>
        </w:rPr>
        <w:t>C</w:t>
      </w:r>
      <w:r w:rsidR="005175E3" w:rsidRPr="00313C49">
        <w:rPr>
          <w:rFonts w:eastAsia="Arial" w:cs="Arial"/>
          <w:szCs w:val="22"/>
        </w:rPr>
        <w:t xml:space="preserve">rítica </w:t>
      </w:r>
      <w:r w:rsidR="00E87180" w:rsidRPr="00313C49">
        <w:rPr>
          <w:rFonts w:eastAsia="Arial" w:cs="Arial"/>
          <w:szCs w:val="22"/>
        </w:rPr>
        <w:t xml:space="preserve">para la </w:t>
      </w:r>
      <w:r w:rsidR="005175E3" w:rsidRPr="00313C49">
        <w:rPr>
          <w:rFonts w:eastAsia="Arial" w:cs="Arial"/>
          <w:szCs w:val="22"/>
        </w:rPr>
        <w:t xml:space="preserve">Elaboración </w:t>
      </w:r>
      <w:r w:rsidR="00E87180" w:rsidRPr="00313C49">
        <w:rPr>
          <w:rFonts w:eastAsia="Arial" w:cs="Arial"/>
          <w:szCs w:val="22"/>
        </w:rPr>
        <w:t xml:space="preserve">del </w:t>
      </w:r>
      <w:r w:rsidR="005175E3" w:rsidRPr="00313C49">
        <w:rPr>
          <w:rFonts w:eastAsia="Arial" w:cs="Arial"/>
          <w:szCs w:val="22"/>
        </w:rPr>
        <w:t xml:space="preserve">Programa </w:t>
      </w:r>
      <w:r w:rsidR="004F57F1">
        <w:rPr>
          <w:rFonts w:eastAsia="Arial" w:cs="Arial"/>
          <w:szCs w:val="22"/>
        </w:rPr>
        <w:t xml:space="preserve">de </w:t>
      </w:r>
      <w:r w:rsidR="005175E3" w:rsidRPr="00313C49">
        <w:rPr>
          <w:rFonts w:eastAsia="Arial" w:cs="Arial"/>
          <w:szCs w:val="22"/>
        </w:rPr>
        <w:t>Trabajo</w:t>
      </w:r>
      <w:r w:rsidR="004F57F1">
        <w:rPr>
          <w:rFonts w:eastAsia="Arial" w:cs="Arial"/>
          <w:szCs w:val="22"/>
        </w:rPr>
        <w:t xml:space="preserve"> Anual </w:t>
      </w:r>
      <w:r w:rsidR="00E87180" w:rsidRPr="00313C49">
        <w:rPr>
          <w:rFonts w:eastAsia="Arial" w:cs="Arial"/>
          <w:szCs w:val="22"/>
        </w:rPr>
        <w:t>2021 del Comité Coordinador</w:t>
      </w:r>
      <w:r w:rsidR="00E87180" w:rsidRPr="00E87180">
        <w:rPr>
          <w:rFonts w:eastAsia="Arial" w:cs="Arial"/>
          <w:szCs w:val="22"/>
        </w:rPr>
        <w:t>.</w:t>
      </w:r>
    </w:p>
    <w:p w14:paraId="792B7A6A" w14:textId="14042A13" w:rsidR="00076B3F" w:rsidRDefault="00076B3F" w:rsidP="00FF27D6">
      <w:pPr>
        <w:rPr>
          <w:rFonts w:eastAsia="Arial" w:cs="Arial"/>
          <w:szCs w:val="22"/>
        </w:rPr>
      </w:pPr>
    </w:p>
    <w:p w14:paraId="36B05185" w14:textId="563CBDBE" w:rsidR="009C5E33" w:rsidRDefault="00CC3D4E" w:rsidP="009C5E33">
      <w:pPr>
        <w:rPr>
          <w:rFonts w:eastAsia="Arial" w:cs="Arial"/>
          <w:szCs w:val="22"/>
        </w:rPr>
      </w:pPr>
      <w:r>
        <w:rPr>
          <w:rFonts w:eastAsia="Arial" w:cs="Arial"/>
          <w:szCs w:val="22"/>
        </w:rPr>
        <w:t>La Presidenta del ITEI</w:t>
      </w:r>
      <w:r w:rsidR="00331F75">
        <w:rPr>
          <w:rFonts w:eastAsia="Arial" w:cs="Arial"/>
          <w:szCs w:val="22"/>
        </w:rPr>
        <w:t xml:space="preserve"> pregunta si </w:t>
      </w:r>
      <w:r w:rsidR="003D004E">
        <w:rPr>
          <w:rFonts w:eastAsia="Arial" w:cs="Arial"/>
          <w:szCs w:val="22"/>
        </w:rPr>
        <w:t xml:space="preserve">es una </w:t>
      </w:r>
      <w:r w:rsidR="009C5E33" w:rsidRPr="009C5E33">
        <w:rPr>
          <w:rFonts w:eastAsia="Arial" w:cs="Arial"/>
          <w:szCs w:val="22"/>
        </w:rPr>
        <w:t>propuesta</w:t>
      </w:r>
      <w:r>
        <w:rPr>
          <w:rFonts w:eastAsia="Arial" w:cs="Arial"/>
          <w:szCs w:val="22"/>
        </w:rPr>
        <w:t>.</w:t>
      </w:r>
      <w:r w:rsidR="003D004E">
        <w:rPr>
          <w:rFonts w:eastAsia="Arial" w:cs="Arial"/>
          <w:szCs w:val="22"/>
        </w:rPr>
        <w:t xml:space="preserve"> </w:t>
      </w:r>
      <w:r>
        <w:rPr>
          <w:rFonts w:eastAsia="Arial" w:cs="Arial"/>
          <w:szCs w:val="22"/>
        </w:rPr>
        <w:t>La</w:t>
      </w:r>
      <w:r w:rsidR="003D004E">
        <w:rPr>
          <w:rFonts w:eastAsia="Arial" w:cs="Arial"/>
          <w:szCs w:val="22"/>
        </w:rPr>
        <w:t xml:space="preserve"> Secretaria Técnica responde que s</w:t>
      </w:r>
      <w:r w:rsidR="00703339">
        <w:rPr>
          <w:rFonts w:eastAsia="Arial" w:cs="Arial"/>
          <w:szCs w:val="22"/>
        </w:rPr>
        <w:t>í. La Presidenta</w:t>
      </w:r>
      <w:r w:rsidR="006D39EB">
        <w:rPr>
          <w:rFonts w:eastAsia="Arial" w:cs="Arial"/>
          <w:szCs w:val="22"/>
        </w:rPr>
        <w:t xml:space="preserve"> del Comité Coordinador</w:t>
      </w:r>
      <w:r w:rsidR="00703339">
        <w:rPr>
          <w:rFonts w:eastAsia="Arial" w:cs="Arial"/>
          <w:szCs w:val="22"/>
        </w:rPr>
        <w:t xml:space="preserve"> señala que </w:t>
      </w:r>
      <w:r w:rsidR="009C5E33" w:rsidRPr="009C5E33">
        <w:rPr>
          <w:rFonts w:eastAsia="Arial" w:cs="Arial"/>
          <w:szCs w:val="22"/>
        </w:rPr>
        <w:t>es una propuesta que se somete a consideración</w:t>
      </w:r>
      <w:r w:rsidR="00143326">
        <w:rPr>
          <w:rFonts w:eastAsia="Arial" w:cs="Arial"/>
          <w:szCs w:val="22"/>
        </w:rPr>
        <w:t xml:space="preserve"> de</w:t>
      </w:r>
      <w:r w:rsidR="00313C49">
        <w:rPr>
          <w:rFonts w:eastAsia="Arial" w:cs="Arial"/>
          <w:szCs w:val="22"/>
        </w:rPr>
        <w:t xml:space="preserve"> todas y</w:t>
      </w:r>
      <w:r w:rsidR="00143326">
        <w:rPr>
          <w:rFonts w:eastAsia="Arial" w:cs="Arial"/>
          <w:szCs w:val="22"/>
        </w:rPr>
        <w:t xml:space="preserve"> todos de a</w:t>
      </w:r>
      <w:r w:rsidR="009C5E33" w:rsidRPr="009C5E33">
        <w:rPr>
          <w:rFonts w:eastAsia="Arial" w:cs="Arial"/>
          <w:szCs w:val="22"/>
        </w:rPr>
        <w:t>cuerdo con la metodología</w:t>
      </w:r>
      <w:r w:rsidR="00EC2725">
        <w:rPr>
          <w:rFonts w:eastAsia="Arial" w:cs="Arial"/>
          <w:szCs w:val="22"/>
        </w:rPr>
        <w:t>.</w:t>
      </w:r>
      <w:r w:rsidR="006D39EB">
        <w:rPr>
          <w:rFonts w:eastAsia="Arial" w:cs="Arial"/>
          <w:szCs w:val="22"/>
        </w:rPr>
        <w:t xml:space="preserve"> La Presidenta del ITEI </w:t>
      </w:r>
      <w:r w:rsidR="00E667A2">
        <w:rPr>
          <w:rFonts w:eastAsia="Arial" w:cs="Arial"/>
          <w:szCs w:val="22"/>
        </w:rPr>
        <w:t xml:space="preserve">pregunta qué es lo que </w:t>
      </w:r>
      <w:r w:rsidR="009C5E33" w:rsidRPr="009C5E33">
        <w:rPr>
          <w:rFonts w:eastAsia="Arial" w:cs="Arial"/>
          <w:szCs w:val="22"/>
        </w:rPr>
        <w:t>se presentaría para la reunión de febrero</w:t>
      </w:r>
      <w:r w:rsidR="001C1FDA">
        <w:rPr>
          <w:rFonts w:eastAsia="Arial" w:cs="Arial"/>
          <w:szCs w:val="22"/>
        </w:rPr>
        <w:t>.</w:t>
      </w:r>
    </w:p>
    <w:p w14:paraId="7AB920EF" w14:textId="2B31790C" w:rsidR="001C1FDA" w:rsidRDefault="001C1FDA" w:rsidP="009C5E33">
      <w:pPr>
        <w:rPr>
          <w:rFonts w:eastAsia="Arial" w:cs="Arial"/>
          <w:szCs w:val="22"/>
        </w:rPr>
      </w:pPr>
    </w:p>
    <w:p w14:paraId="25343515" w14:textId="16AA5E24" w:rsidR="009C5E33" w:rsidRDefault="001C1FDA" w:rsidP="009C5E33">
      <w:pPr>
        <w:rPr>
          <w:rFonts w:eastAsia="Arial" w:cs="Arial"/>
          <w:szCs w:val="22"/>
        </w:rPr>
      </w:pPr>
      <w:r>
        <w:rPr>
          <w:rFonts w:eastAsia="Arial" w:cs="Arial"/>
          <w:szCs w:val="22"/>
        </w:rPr>
        <w:t>La Presidenta</w:t>
      </w:r>
      <w:r w:rsidR="006D39EB">
        <w:rPr>
          <w:rFonts w:eastAsia="Arial" w:cs="Arial"/>
          <w:szCs w:val="22"/>
        </w:rPr>
        <w:t xml:space="preserve"> del Comité Coordinador</w:t>
      </w:r>
      <w:r>
        <w:rPr>
          <w:rFonts w:eastAsia="Arial" w:cs="Arial"/>
          <w:szCs w:val="22"/>
        </w:rPr>
        <w:t xml:space="preserve"> responde que </w:t>
      </w:r>
      <w:r w:rsidR="004B7A60">
        <w:rPr>
          <w:rFonts w:eastAsia="Arial" w:cs="Arial"/>
          <w:szCs w:val="22"/>
        </w:rPr>
        <w:t xml:space="preserve">es </w:t>
      </w:r>
      <w:r w:rsidR="004B7A60" w:rsidRPr="009C5E33">
        <w:rPr>
          <w:rFonts w:eastAsia="Arial" w:cs="Arial"/>
          <w:szCs w:val="22"/>
        </w:rPr>
        <w:t>lo</w:t>
      </w:r>
      <w:r w:rsidR="009C5E33" w:rsidRPr="009C5E33">
        <w:rPr>
          <w:rFonts w:eastAsia="Arial" w:cs="Arial"/>
          <w:szCs w:val="22"/>
        </w:rPr>
        <w:t xml:space="preserve"> que resulte de la metodología</w:t>
      </w:r>
      <w:r w:rsidR="00313C49">
        <w:rPr>
          <w:rFonts w:eastAsia="Arial" w:cs="Arial"/>
          <w:szCs w:val="22"/>
        </w:rPr>
        <w:t>;</w:t>
      </w:r>
      <w:r w:rsidR="009C5E33" w:rsidRPr="009C5E33">
        <w:rPr>
          <w:rFonts w:eastAsia="Arial" w:cs="Arial"/>
          <w:szCs w:val="22"/>
        </w:rPr>
        <w:t xml:space="preserve"> es decir,</w:t>
      </w:r>
      <w:r w:rsidR="00283D34">
        <w:rPr>
          <w:rFonts w:eastAsia="Arial" w:cs="Arial"/>
          <w:szCs w:val="22"/>
        </w:rPr>
        <w:t xml:space="preserve"> </w:t>
      </w:r>
      <w:r w:rsidR="009C5E33" w:rsidRPr="009C5E33">
        <w:rPr>
          <w:rFonts w:eastAsia="Arial" w:cs="Arial"/>
          <w:szCs w:val="22"/>
        </w:rPr>
        <w:t>es la ruta crítica y la metodología</w:t>
      </w:r>
      <w:r w:rsidR="00313C49">
        <w:rPr>
          <w:rFonts w:eastAsia="Arial" w:cs="Arial"/>
          <w:szCs w:val="22"/>
        </w:rPr>
        <w:t>. E</w:t>
      </w:r>
      <w:r w:rsidR="004B7A60">
        <w:rPr>
          <w:rFonts w:eastAsia="Arial" w:cs="Arial"/>
          <w:szCs w:val="22"/>
        </w:rPr>
        <w:t>n</w:t>
      </w:r>
      <w:r w:rsidR="009C5E33" w:rsidRPr="009C5E33">
        <w:rPr>
          <w:rFonts w:eastAsia="Arial" w:cs="Arial"/>
          <w:szCs w:val="22"/>
        </w:rPr>
        <w:t xml:space="preserve"> la próxima sesión ya sería el </w:t>
      </w:r>
      <w:r w:rsidR="004B7A60" w:rsidRPr="009C5E33">
        <w:rPr>
          <w:rFonts w:eastAsia="Arial" w:cs="Arial"/>
          <w:szCs w:val="22"/>
        </w:rPr>
        <w:t xml:space="preserve">Programa </w:t>
      </w:r>
      <w:r w:rsidR="009C5E33" w:rsidRPr="009C5E33">
        <w:rPr>
          <w:rFonts w:eastAsia="Arial" w:cs="Arial"/>
          <w:szCs w:val="22"/>
        </w:rPr>
        <w:t xml:space="preserve">de </w:t>
      </w:r>
      <w:r w:rsidR="004B7A60" w:rsidRPr="009C5E33">
        <w:rPr>
          <w:rFonts w:eastAsia="Arial" w:cs="Arial"/>
          <w:szCs w:val="22"/>
        </w:rPr>
        <w:t xml:space="preserve">Trabajo </w:t>
      </w:r>
      <w:r w:rsidR="004F57F1">
        <w:rPr>
          <w:rFonts w:eastAsia="Arial" w:cs="Arial"/>
          <w:szCs w:val="22"/>
        </w:rPr>
        <w:t xml:space="preserve">Anual </w:t>
      </w:r>
      <w:r w:rsidR="009C5E33" w:rsidRPr="009C5E33">
        <w:rPr>
          <w:rFonts w:eastAsia="Arial" w:cs="Arial"/>
          <w:szCs w:val="22"/>
        </w:rPr>
        <w:t>del Comité Coordinador.</w:t>
      </w:r>
    </w:p>
    <w:p w14:paraId="02F66E86" w14:textId="77777777" w:rsidR="004B7A60" w:rsidRPr="009C5E33" w:rsidRDefault="004B7A60" w:rsidP="009C5E33">
      <w:pPr>
        <w:rPr>
          <w:rFonts w:eastAsia="Arial" w:cs="Arial"/>
          <w:szCs w:val="22"/>
        </w:rPr>
      </w:pPr>
    </w:p>
    <w:p w14:paraId="04983B68" w14:textId="3054507B" w:rsidR="003F1FB9" w:rsidRDefault="003C5991" w:rsidP="009C5E33">
      <w:pPr>
        <w:rPr>
          <w:rFonts w:eastAsia="Arial" w:cs="Arial"/>
          <w:szCs w:val="22"/>
        </w:rPr>
      </w:pPr>
      <w:r>
        <w:rPr>
          <w:rFonts w:eastAsia="Arial" w:cs="Arial"/>
          <w:szCs w:val="22"/>
        </w:rPr>
        <w:t>La</w:t>
      </w:r>
      <w:r w:rsidR="004B7A60">
        <w:rPr>
          <w:rFonts w:eastAsia="Arial" w:cs="Arial"/>
          <w:szCs w:val="22"/>
        </w:rPr>
        <w:t xml:space="preserve"> Secretaria Té</w:t>
      </w:r>
      <w:r w:rsidR="004F003C">
        <w:rPr>
          <w:rFonts w:eastAsia="Arial" w:cs="Arial"/>
          <w:szCs w:val="22"/>
        </w:rPr>
        <w:t xml:space="preserve">cnica señala que en </w:t>
      </w:r>
      <w:r w:rsidR="009C5E33" w:rsidRPr="009C5E33">
        <w:rPr>
          <w:rFonts w:eastAsia="Arial" w:cs="Arial"/>
          <w:szCs w:val="22"/>
        </w:rPr>
        <w:t>la próxima reunión no sería</w:t>
      </w:r>
      <w:r w:rsidR="003D50BF">
        <w:rPr>
          <w:rFonts w:eastAsia="Arial" w:cs="Arial"/>
          <w:szCs w:val="22"/>
        </w:rPr>
        <w:t xml:space="preserve"> la presentación</w:t>
      </w:r>
      <w:r w:rsidR="009C5E33" w:rsidRPr="009C5E33">
        <w:rPr>
          <w:rFonts w:eastAsia="Arial" w:cs="Arial"/>
          <w:szCs w:val="22"/>
        </w:rPr>
        <w:t>,</w:t>
      </w:r>
      <w:r w:rsidR="003D50BF">
        <w:rPr>
          <w:rFonts w:eastAsia="Arial" w:cs="Arial"/>
          <w:szCs w:val="22"/>
        </w:rPr>
        <w:t xml:space="preserve"> sino que existe propuesta </w:t>
      </w:r>
      <w:r w:rsidR="008E7FE1">
        <w:rPr>
          <w:rFonts w:eastAsia="Arial" w:cs="Arial"/>
          <w:szCs w:val="22"/>
        </w:rPr>
        <w:t>que sea en</w:t>
      </w:r>
      <w:r w:rsidR="009C5E33" w:rsidRPr="009C5E33">
        <w:rPr>
          <w:rFonts w:eastAsia="Arial" w:cs="Arial"/>
          <w:szCs w:val="22"/>
        </w:rPr>
        <w:t xml:space="preserve"> marzo</w:t>
      </w:r>
      <w:r w:rsidR="008E7FE1">
        <w:rPr>
          <w:rFonts w:eastAsia="Arial" w:cs="Arial"/>
          <w:szCs w:val="22"/>
        </w:rPr>
        <w:t>, dado</w:t>
      </w:r>
      <w:r w:rsidR="005D0CF4">
        <w:rPr>
          <w:rFonts w:eastAsia="Arial" w:cs="Arial"/>
          <w:szCs w:val="22"/>
        </w:rPr>
        <w:t xml:space="preserve"> </w:t>
      </w:r>
      <w:r w:rsidR="004F57F1">
        <w:rPr>
          <w:rFonts w:eastAsia="Arial" w:cs="Arial"/>
          <w:szCs w:val="22"/>
        </w:rPr>
        <w:t>q</w:t>
      </w:r>
      <w:r w:rsidR="00313C49">
        <w:rPr>
          <w:rFonts w:eastAsia="Arial" w:cs="Arial"/>
          <w:szCs w:val="22"/>
        </w:rPr>
        <w:t xml:space="preserve">ue </w:t>
      </w:r>
      <w:r w:rsidR="003F1FB9">
        <w:rPr>
          <w:rFonts w:eastAsia="Arial" w:cs="Arial"/>
          <w:szCs w:val="22"/>
        </w:rPr>
        <w:t xml:space="preserve">si se suman los tiempos señalados, se rebasaría </w:t>
      </w:r>
      <w:r w:rsidR="009C5E33" w:rsidRPr="009C5E33">
        <w:rPr>
          <w:rFonts w:eastAsia="Arial" w:cs="Arial"/>
          <w:szCs w:val="22"/>
        </w:rPr>
        <w:t>febrero</w:t>
      </w:r>
      <w:r w:rsidR="003F1FB9">
        <w:rPr>
          <w:rFonts w:eastAsia="Arial" w:cs="Arial"/>
          <w:szCs w:val="22"/>
        </w:rPr>
        <w:t>.</w:t>
      </w:r>
    </w:p>
    <w:p w14:paraId="5EE53CCB" w14:textId="762BACFC" w:rsidR="009C5E33" w:rsidRPr="009C5E33" w:rsidRDefault="009C5E33" w:rsidP="009C5E33">
      <w:pPr>
        <w:rPr>
          <w:rFonts w:eastAsia="Arial" w:cs="Arial"/>
          <w:szCs w:val="22"/>
        </w:rPr>
      </w:pPr>
      <w:r w:rsidRPr="009C5E33">
        <w:rPr>
          <w:rFonts w:eastAsia="Arial" w:cs="Arial"/>
          <w:szCs w:val="22"/>
        </w:rPr>
        <w:t xml:space="preserve"> </w:t>
      </w:r>
    </w:p>
    <w:p w14:paraId="6E7A7E73" w14:textId="6CB1ABE1" w:rsidR="009C5E33" w:rsidRDefault="003C5991" w:rsidP="009C5E33">
      <w:pPr>
        <w:rPr>
          <w:rFonts w:eastAsia="Arial" w:cs="Arial"/>
          <w:szCs w:val="22"/>
        </w:rPr>
      </w:pPr>
      <w:r>
        <w:rPr>
          <w:rFonts w:eastAsia="Arial" w:cs="Arial"/>
          <w:szCs w:val="22"/>
        </w:rPr>
        <w:t xml:space="preserve">La Contralora del Estado </w:t>
      </w:r>
      <w:r w:rsidR="00FB429A">
        <w:rPr>
          <w:rFonts w:eastAsia="Arial" w:cs="Arial"/>
          <w:szCs w:val="22"/>
        </w:rPr>
        <w:t>aclara</w:t>
      </w:r>
      <w:r w:rsidR="005F0657">
        <w:rPr>
          <w:rFonts w:eastAsia="Arial" w:cs="Arial"/>
          <w:szCs w:val="22"/>
        </w:rPr>
        <w:t xml:space="preserve"> que </w:t>
      </w:r>
      <w:r w:rsidR="009C5E33" w:rsidRPr="009C5E33">
        <w:rPr>
          <w:rFonts w:eastAsia="Arial" w:cs="Arial"/>
          <w:szCs w:val="22"/>
        </w:rPr>
        <w:t>es solo el proceso</w:t>
      </w:r>
      <w:r w:rsidR="00FB429A">
        <w:rPr>
          <w:rFonts w:eastAsia="Arial" w:cs="Arial"/>
          <w:szCs w:val="22"/>
        </w:rPr>
        <w:t xml:space="preserve"> el cual presenta </w:t>
      </w:r>
      <w:r w:rsidR="009C5E33" w:rsidRPr="009C5E33">
        <w:rPr>
          <w:rFonts w:eastAsia="Arial" w:cs="Arial"/>
          <w:szCs w:val="22"/>
        </w:rPr>
        <w:t>a manera de sugerencia el órgano de apoyo técnico</w:t>
      </w:r>
      <w:r w:rsidR="00313C49">
        <w:rPr>
          <w:rFonts w:eastAsia="Arial" w:cs="Arial"/>
          <w:szCs w:val="22"/>
        </w:rPr>
        <w:t>;</w:t>
      </w:r>
      <w:r w:rsidR="009C5E33" w:rsidRPr="009C5E33">
        <w:rPr>
          <w:rFonts w:eastAsia="Arial" w:cs="Arial"/>
          <w:szCs w:val="22"/>
        </w:rPr>
        <w:t xml:space="preserve"> desde luego, finalmente como Comité Coordinador </w:t>
      </w:r>
      <w:r w:rsidR="00237DA7">
        <w:rPr>
          <w:rFonts w:eastAsia="Arial" w:cs="Arial"/>
          <w:szCs w:val="22"/>
        </w:rPr>
        <w:t xml:space="preserve">se irá </w:t>
      </w:r>
      <w:r w:rsidR="009C5E33" w:rsidRPr="009C5E33">
        <w:rPr>
          <w:rFonts w:eastAsia="Arial" w:cs="Arial"/>
          <w:szCs w:val="22"/>
        </w:rPr>
        <w:t xml:space="preserve">puntualizando, </w:t>
      </w:r>
      <w:r w:rsidR="00F93B03">
        <w:rPr>
          <w:rFonts w:eastAsia="Arial" w:cs="Arial"/>
          <w:szCs w:val="22"/>
        </w:rPr>
        <w:t>dado que considera tener la obligación</w:t>
      </w:r>
      <w:r w:rsidR="009C5E33" w:rsidRPr="009C5E33">
        <w:rPr>
          <w:rFonts w:eastAsia="Arial" w:cs="Arial"/>
          <w:szCs w:val="22"/>
        </w:rPr>
        <w:t xml:space="preserve"> y la responsabilidad de elaborar un programa de trabajo.</w:t>
      </w:r>
    </w:p>
    <w:p w14:paraId="1412DB78" w14:textId="327A5141" w:rsidR="0063600F" w:rsidRDefault="0063600F" w:rsidP="009C5E33">
      <w:pPr>
        <w:rPr>
          <w:rFonts w:eastAsia="Arial" w:cs="Arial"/>
          <w:szCs w:val="22"/>
        </w:rPr>
      </w:pPr>
    </w:p>
    <w:p w14:paraId="6C51E402" w14:textId="7EF078F6" w:rsidR="009C5E33" w:rsidRPr="009C5E33" w:rsidRDefault="0063600F" w:rsidP="009C5E33">
      <w:pPr>
        <w:rPr>
          <w:rFonts w:eastAsia="Arial" w:cs="Arial"/>
          <w:szCs w:val="22"/>
        </w:rPr>
      </w:pPr>
      <w:r>
        <w:rPr>
          <w:rFonts w:eastAsia="Arial" w:cs="Arial"/>
          <w:szCs w:val="22"/>
        </w:rPr>
        <w:t xml:space="preserve">La Secretaria Técnica </w:t>
      </w:r>
      <w:r w:rsidR="00F6062D">
        <w:rPr>
          <w:rFonts w:eastAsia="Arial" w:cs="Arial"/>
          <w:szCs w:val="22"/>
        </w:rPr>
        <w:t>puntualiza que en ese sentido se considera</w:t>
      </w:r>
      <w:r w:rsidR="009C5E33" w:rsidRPr="009C5E33">
        <w:rPr>
          <w:rFonts w:eastAsia="Arial" w:cs="Arial"/>
          <w:szCs w:val="22"/>
        </w:rPr>
        <w:t xml:space="preserve"> la extensión en semanas y las reuniones que se proponen en retroalimentación, adecuaciones, hasta que pueda estar consensuado por</w:t>
      </w:r>
      <w:r w:rsidR="00570FAA">
        <w:rPr>
          <w:rFonts w:eastAsia="Arial" w:cs="Arial"/>
          <w:szCs w:val="22"/>
        </w:rPr>
        <w:t xml:space="preserve"> cada integrante del Comité Coordinador</w:t>
      </w:r>
      <w:r w:rsidR="009C5E33" w:rsidRPr="009C5E33">
        <w:rPr>
          <w:rFonts w:eastAsia="Arial" w:cs="Arial"/>
          <w:szCs w:val="22"/>
        </w:rPr>
        <w:t>.</w:t>
      </w:r>
    </w:p>
    <w:p w14:paraId="61E79C63" w14:textId="77777777" w:rsidR="00112260" w:rsidRDefault="00112260" w:rsidP="009C5E33">
      <w:pPr>
        <w:rPr>
          <w:rFonts w:eastAsia="Arial" w:cs="Arial"/>
          <w:szCs w:val="22"/>
        </w:rPr>
      </w:pPr>
    </w:p>
    <w:p w14:paraId="291F0194" w14:textId="6D3328EA" w:rsidR="00481D30" w:rsidRDefault="00112260" w:rsidP="009C5E33">
      <w:pPr>
        <w:rPr>
          <w:rFonts w:eastAsia="Arial" w:cs="Arial"/>
          <w:szCs w:val="22"/>
        </w:rPr>
      </w:pPr>
      <w:r>
        <w:rPr>
          <w:rFonts w:eastAsia="Arial" w:cs="Arial"/>
          <w:szCs w:val="22"/>
        </w:rPr>
        <w:t>Por su parte</w:t>
      </w:r>
      <w:r w:rsidR="00182969">
        <w:rPr>
          <w:rFonts w:eastAsia="Arial" w:cs="Arial"/>
          <w:szCs w:val="22"/>
        </w:rPr>
        <w:t>,</w:t>
      </w:r>
      <w:r>
        <w:rPr>
          <w:rFonts w:eastAsia="Arial" w:cs="Arial"/>
          <w:szCs w:val="22"/>
        </w:rPr>
        <w:t xml:space="preserve"> la Presidenta</w:t>
      </w:r>
      <w:r w:rsidR="00E55F1E">
        <w:rPr>
          <w:rFonts w:eastAsia="Arial" w:cs="Arial"/>
          <w:szCs w:val="22"/>
        </w:rPr>
        <w:t xml:space="preserve"> del Comité Coordinador</w:t>
      </w:r>
      <w:r>
        <w:rPr>
          <w:rFonts w:eastAsia="Arial" w:cs="Arial"/>
          <w:szCs w:val="22"/>
        </w:rPr>
        <w:t xml:space="preserve"> </w:t>
      </w:r>
      <w:r w:rsidR="00481D30">
        <w:rPr>
          <w:rFonts w:eastAsia="Arial" w:cs="Arial"/>
          <w:szCs w:val="22"/>
        </w:rPr>
        <w:t>precisa</w:t>
      </w:r>
      <w:r>
        <w:rPr>
          <w:rFonts w:eastAsia="Arial" w:cs="Arial"/>
          <w:szCs w:val="22"/>
        </w:rPr>
        <w:t xml:space="preserve"> que </w:t>
      </w:r>
      <w:r w:rsidR="009C5E33" w:rsidRPr="009C5E33">
        <w:rPr>
          <w:rFonts w:eastAsia="Arial" w:cs="Arial"/>
          <w:szCs w:val="22"/>
        </w:rPr>
        <w:t xml:space="preserve">la metodología </w:t>
      </w:r>
      <w:r w:rsidR="00F25FA9">
        <w:rPr>
          <w:rFonts w:eastAsia="Arial" w:cs="Arial"/>
          <w:szCs w:val="22"/>
        </w:rPr>
        <w:t xml:space="preserve">consta de </w:t>
      </w:r>
      <w:r w:rsidR="00182969">
        <w:rPr>
          <w:rFonts w:eastAsia="Arial" w:cs="Arial"/>
          <w:szCs w:val="22"/>
        </w:rPr>
        <w:t>tres</w:t>
      </w:r>
      <w:r w:rsidR="009C5E33" w:rsidRPr="009C5E33">
        <w:rPr>
          <w:rFonts w:eastAsia="Arial" w:cs="Arial"/>
          <w:szCs w:val="22"/>
        </w:rPr>
        <w:t xml:space="preserve"> </w:t>
      </w:r>
      <w:r w:rsidR="00481D30">
        <w:rPr>
          <w:rFonts w:eastAsia="Arial" w:cs="Arial"/>
          <w:szCs w:val="22"/>
        </w:rPr>
        <w:t>procesos</w:t>
      </w:r>
      <w:r w:rsidR="009C5E33" w:rsidRPr="009C5E33">
        <w:rPr>
          <w:rFonts w:eastAsia="Arial" w:cs="Arial"/>
          <w:szCs w:val="22"/>
        </w:rPr>
        <w:t xml:space="preserve">. Uno es seguir considerando </w:t>
      </w:r>
      <w:r w:rsidR="00957450">
        <w:rPr>
          <w:rFonts w:eastAsia="Arial" w:cs="Arial"/>
          <w:szCs w:val="22"/>
        </w:rPr>
        <w:t xml:space="preserve">el </w:t>
      </w:r>
      <w:r w:rsidR="009C5E33" w:rsidRPr="009C5E33">
        <w:rPr>
          <w:rFonts w:eastAsia="Arial" w:cs="Arial"/>
          <w:szCs w:val="22"/>
        </w:rPr>
        <w:t>plan</w:t>
      </w:r>
      <w:r w:rsidR="00957450">
        <w:rPr>
          <w:rFonts w:eastAsia="Arial" w:cs="Arial"/>
          <w:szCs w:val="22"/>
        </w:rPr>
        <w:t xml:space="preserve"> de trabajo del Comité Coordinador</w:t>
      </w:r>
      <w:r w:rsidR="009C5E33" w:rsidRPr="009C5E33">
        <w:rPr>
          <w:rFonts w:eastAsia="Arial" w:cs="Arial"/>
          <w:szCs w:val="22"/>
        </w:rPr>
        <w:t>, las actividades que no han terminado, ya sea por la naturaleza de la actividad</w:t>
      </w:r>
      <w:r w:rsidR="00481D30">
        <w:rPr>
          <w:rFonts w:eastAsia="Arial" w:cs="Arial"/>
          <w:szCs w:val="22"/>
        </w:rPr>
        <w:t>,</w:t>
      </w:r>
      <w:r w:rsidR="00F13B17">
        <w:rPr>
          <w:rFonts w:eastAsia="Arial" w:cs="Arial"/>
          <w:szCs w:val="22"/>
        </w:rPr>
        <w:t xml:space="preserve"> </w:t>
      </w:r>
      <w:r w:rsidR="009C5E33" w:rsidRPr="009C5E33">
        <w:rPr>
          <w:rFonts w:eastAsia="Arial" w:cs="Arial"/>
          <w:szCs w:val="22"/>
        </w:rPr>
        <w:t>que tiene que ser cada año o porque no se concluyó el año pasado</w:t>
      </w:r>
      <w:r w:rsidR="00F13B17">
        <w:rPr>
          <w:rFonts w:eastAsia="Arial" w:cs="Arial"/>
          <w:szCs w:val="22"/>
        </w:rPr>
        <w:t>.</w:t>
      </w:r>
      <w:r w:rsidR="009C5E33" w:rsidRPr="009C5E33">
        <w:rPr>
          <w:rFonts w:eastAsia="Arial" w:cs="Arial"/>
          <w:szCs w:val="22"/>
        </w:rPr>
        <w:t xml:space="preserve"> Dos, las actividades que cada institución tiene planeada o las tienen programadas, ver cómo esas actividades se pueden alinear con la Política Estatal Anticorrupción. Y tres, es</w:t>
      </w:r>
      <w:r w:rsidR="006B4C21">
        <w:rPr>
          <w:rFonts w:eastAsia="Arial" w:cs="Arial"/>
          <w:szCs w:val="22"/>
        </w:rPr>
        <w:t xml:space="preserve"> un </w:t>
      </w:r>
      <w:r w:rsidR="009C5E33" w:rsidRPr="009C5E33">
        <w:rPr>
          <w:rFonts w:eastAsia="Arial" w:cs="Arial"/>
          <w:szCs w:val="22"/>
        </w:rPr>
        <w:t>proyecto que</w:t>
      </w:r>
      <w:r w:rsidR="00720629">
        <w:rPr>
          <w:rFonts w:eastAsia="Arial" w:cs="Arial"/>
          <w:szCs w:val="22"/>
        </w:rPr>
        <w:t xml:space="preserve"> se </w:t>
      </w:r>
      <w:r w:rsidR="009C5E33" w:rsidRPr="009C5E33">
        <w:rPr>
          <w:rFonts w:eastAsia="Arial" w:cs="Arial"/>
          <w:szCs w:val="22"/>
        </w:rPr>
        <w:t>deci</w:t>
      </w:r>
      <w:r w:rsidR="00720629">
        <w:rPr>
          <w:rFonts w:eastAsia="Arial" w:cs="Arial"/>
          <w:szCs w:val="22"/>
        </w:rPr>
        <w:t>dió</w:t>
      </w:r>
      <w:r w:rsidR="009C5E33" w:rsidRPr="009C5E33">
        <w:rPr>
          <w:rFonts w:eastAsia="Arial" w:cs="Arial"/>
          <w:szCs w:val="22"/>
        </w:rPr>
        <w:t xml:space="preserve"> cocrear como Comité Coordinador</w:t>
      </w:r>
      <w:r w:rsidR="00481D30">
        <w:rPr>
          <w:rFonts w:eastAsia="Arial" w:cs="Arial"/>
          <w:szCs w:val="22"/>
        </w:rPr>
        <w:t>.</w:t>
      </w:r>
    </w:p>
    <w:p w14:paraId="15024B3C" w14:textId="77777777" w:rsidR="00481D30" w:rsidRDefault="00481D30" w:rsidP="009C5E33">
      <w:pPr>
        <w:rPr>
          <w:rFonts w:eastAsia="Arial" w:cs="Arial"/>
          <w:szCs w:val="22"/>
        </w:rPr>
      </w:pPr>
    </w:p>
    <w:p w14:paraId="7ECECE3A" w14:textId="65D02362" w:rsidR="00076B3F" w:rsidRDefault="00481D30" w:rsidP="009C5E33">
      <w:pPr>
        <w:rPr>
          <w:rFonts w:eastAsia="Arial" w:cs="Arial"/>
          <w:szCs w:val="22"/>
        </w:rPr>
      </w:pPr>
      <w:r>
        <w:rPr>
          <w:rFonts w:eastAsia="Arial" w:cs="Arial"/>
          <w:szCs w:val="22"/>
        </w:rPr>
        <w:t>B</w:t>
      </w:r>
      <w:r w:rsidR="009C5E33" w:rsidRPr="009C5E33">
        <w:rPr>
          <w:rFonts w:eastAsia="Arial" w:cs="Arial"/>
          <w:szCs w:val="22"/>
        </w:rPr>
        <w:t xml:space="preserve">ásicamente esa es la metodología que se </w:t>
      </w:r>
      <w:r w:rsidR="00720629" w:rsidRPr="009C5E33">
        <w:rPr>
          <w:rFonts w:eastAsia="Arial" w:cs="Arial"/>
          <w:szCs w:val="22"/>
        </w:rPr>
        <w:t>está</w:t>
      </w:r>
      <w:r w:rsidR="009C5E33" w:rsidRPr="009C5E33">
        <w:rPr>
          <w:rFonts w:eastAsia="Arial" w:cs="Arial"/>
          <w:szCs w:val="22"/>
        </w:rPr>
        <w:t xml:space="preserve"> proponiendo, o sea que en </w:t>
      </w:r>
      <w:r w:rsidR="00FF1CEF">
        <w:rPr>
          <w:rFonts w:eastAsia="Arial" w:cs="Arial"/>
          <w:szCs w:val="22"/>
        </w:rPr>
        <w:t xml:space="preserve">el </w:t>
      </w:r>
      <w:r w:rsidR="009C5E33" w:rsidRPr="009C5E33">
        <w:rPr>
          <w:rFonts w:eastAsia="Arial" w:cs="Arial"/>
          <w:szCs w:val="22"/>
        </w:rPr>
        <w:t xml:space="preserve">plan de trabajo estén </w:t>
      </w:r>
      <w:r w:rsidR="00FF1CEF">
        <w:rPr>
          <w:rFonts w:eastAsia="Arial" w:cs="Arial"/>
          <w:szCs w:val="22"/>
        </w:rPr>
        <w:t>los</w:t>
      </w:r>
      <w:r w:rsidR="009C5E33" w:rsidRPr="009C5E33">
        <w:rPr>
          <w:rFonts w:eastAsia="Arial" w:cs="Arial"/>
          <w:szCs w:val="22"/>
        </w:rPr>
        <w:t xml:space="preserve"> tres tipos de proyectos</w:t>
      </w:r>
      <w:r>
        <w:rPr>
          <w:rFonts w:eastAsia="Arial" w:cs="Arial"/>
          <w:szCs w:val="22"/>
        </w:rPr>
        <w:t>:</w:t>
      </w:r>
      <w:r w:rsidR="009C5E33" w:rsidRPr="009C5E33">
        <w:rPr>
          <w:rFonts w:eastAsia="Arial" w:cs="Arial"/>
          <w:szCs w:val="22"/>
        </w:rPr>
        <w:t xml:space="preserve"> los que le dan continuidad, los que tiene que ver con sus propias instituciones y el que </w:t>
      </w:r>
      <w:r w:rsidR="00FF1CEF">
        <w:rPr>
          <w:rFonts w:eastAsia="Arial" w:cs="Arial"/>
          <w:szCs w:val="22"/>
        </w:rPr>
        <w:t>se hará</w:t>
      </w:r>
      <w:r w:rsidR="009C5E33" w:rsidRPr="009C5E33">
        <w:rPr>
          <w:rFonts w:eastAsia="Arial" w:cs="Arial"/>
          <w:szCs w:val="22"/>
        </w:rPr>
        <w:t xml:space="preserve"> entre todos en el Comité Coordinador.</w:t>
      </w:r>
      <w:r w:rsidR="00090EDA">
        <w:rPr>
          <w:rFonts w:eastAsia="Arial" w:cs="Arial"/>
          <w:szCs w:val="22"/>
        </w:rPr>
        <w:t xml:space="preserve"> Acto seguido</w:t>
      </w:r>
      <w:r w:rsidR="00A97055">
        <w:rPr>
          <w:rFonts w:eastAsia="Arial" w:cs="Arial"/>
          <w:szCs w:val="22"/>
        </w:rPr>
        <w:t>, la Presidenta del Comité Coordinador</w:t>
      </w:r>
      <w:r w:rsidR="00090EDA">
        <w:rPr>
          <w:rFonts w:eastAsia="Arial" w:cs="Arial"/>
          <w:szCs w:val="22"/>
        </w:rPr>
        <w:t xml:space="preserve"> solicita hacer la votación.</w:t>
      </w:r>
    </w:p>
    <w:p w14:paraId="3E95EE9E" w14:textId="18F00209" w:rsidR="00090EDA" w:rsidRDefault="00090EDA" w:rsidP="009C5E33">
      <w:pPr>
        <w:rPr>
          <w:rFonts w:eastAsia="Arial" w:cs="Arial"/>
          <w:szCs w:val="22"/>
        </w:rPr>
      </w:pPr>
    </w:p>
    <w:p w14:paraId="45C8A34A" w14:textId="33413E92" w:rsidR="00A5059D" w:rsidRDefault="00090EDA" w:rsidP="00A5059D">
      <w:pPr>
        <w:rPr>
          <w:rFonts w:eastAsia="Arial" w:cs="Arial"/>
          <w:szCs w:val="22"/>
        </w:rPr>
      </w:pPr>
      <w:r>
        <w:rPr>
          <w:rFonts w:eastAsia="Arial" w:cs="Arial"/>
          <w:szCs w:val="22"/>
        </w:rPr>
        <w:t xml:space="preserve">La Secretaria Técnica informa que </w:t>
      </w:r>
      <w:r w:rsidR="00A5059D" w:rsidRPr="00A5059D">
        <w:rPr>
          <w:rFonts w:eastAsia="Arial" w:cs="Arial"/>
          <w:szCs w:val="22"/>
        </w:rPr>
        <w:t xml:space="preserve">se aprueba por unanimidad de </w:t>
      </w:r>
      <w:r w:rsidR="00C544F2">
        <w:rPr>
          <w:rFonts w:eastAsia="Arial" w:cs="Arial"/>
          <w:szCs w:val="22"/>
        </w:rPr>
        <w:t>las personas</w:t>
      </w:r>
      <w:r w:rsidR="00A5059D" w:rsidRPr="00A5059D">
        <w:rPr>
          <w:rFonts w:eastAsia="Arial" w:cs="Arial"/>
          <w:szCs w:val="22"/>
        </w:rPr>
        <w:t xml:space="preserve"> presentes la Ruta Crítica para la Elaboración del Programa de Trabajo Anual 2021 del Comité Coordinador del Sistema Estatal Anticorrupción de Jalisco. </w:t>
      </w:r>
    </w:p>
    <w:p w14:paraId="00AA993B" w14:textId="2BC521A2" w:rsidR="002F7896" w:rsidRDefault="002F7896" w:rsidP="00A5059D">
      <w:pPr>
        <w:rPr>
          <w:rFonts w:eastAsia="Arial" w:cs="Arial"/>
          <w:szCs w:val="22"/>
        </w:rPr>
      </w:pPr>
    </w:p>
    <w:p w14:paraId="4A8AD68E" w14:textId="3594C1E6" w:rsidR="00090EDA" w:rsidRDefault="002F7896" w:rsidP="00A5059D">
      <w:pPr>
        <w:rPr>
          <w:rFonts w:eastAsia="Arial" w:cs="Arial"/>
          <w:szCs w:val="22"/>
        </w:rPr>
      </w:pPr>
      <w:r>
        <w:rPr>
          <w:rFonts w:eastAsia="Arial" w:cs="Arial"/>
          <w:szCs w:val="22"/>
        </w:rPr>
        <w:t xml:space="preserve">La Presidenta </w:t>
      </w:r>
      <w:r w:rsidR="00A97055">
        <w:rPr>
          <w:rFonts w:eastAsia="Arial" w:cs="Arial"/>
          <w:szCs w:val="22"/>
        </w:rPr>
        <w:t xml:space="preserve">del Comité Coordinador </w:t>
      </w:r>
      <w:r>
        <w:rPr>
          <w:rFonts w:eastAsia="Arial" w:cs="Arial"/>
          <w:szCs w:val="22"/>
        </w:rPr>
        <w:t xml:space="preserve">solicita </w:t>
      </w:r>
      <w:r w:rsidR="00A5059D" w:rsidRPr="00A5059D">
        <w:rPr>
          <w:rFonts w:eastAsia="Arial" w:cs="Arial"/>
          <w:szCs w:val="22"/>
        </w:rPr>
        <w:t>conti</w:t>
      </w:r>
      <w:r>
        <w:rPr>
          <w:rFonts w:eastAsia="Arial" w:cs="Arial"/>
          <w:szCs w:val="22"/>
        </w:rPr>
        <w:t>nuar</w:t>
      </w:r>
      <w:r w:rsidR="00A5059D" w:rsidRPr="00A5059D">
        <w:rPr>
          <w:rFonts w:eastAsia="Arial" w:cs="Arial"/>
          <w:szCs w:val="22"/>
        </w:rPr>
        <w:t xml:space="preserve"> con</w:t>
      </w:r>
      <w:r w:rsidR="005E2478">
        <w:rPr>
          <w:rFonts w:eastAsia="Arial" w:cs="Arial"/>
          <w:szCs w:val="22"/>
        </w:rPr>
        <w:t xml:space="preserve"> el siguiente punto del</w:t>
      </w:r>
      <w:r w:rsidR="00A5059D" w:rsidRPr="00A5059D">
        <w:rPr>
          <w:rFonts w:eastAsia="Arial" w:cs="Arial"/>
          <w:szCs w:val="22"/>
        </w:rPr>
        <w:t xml:space="preserve"> orden del día.</w:t>
      </w:r>
    </w:p>
    <w:p w14:paraId="7C4AFCC6" w14:textId="26DF5286" w:rsidR="0009158B" w:rsidRDefault="0009158B" w:rsidP="003D5827">
      <w:pPr>
        <w:rPr>
          <w:rFonts w:eastAsia="Arial" w:cs="Arial"/>
          <w:b/>
          <w:bCs/>
          <w:color w:val="006078"/>
          <w:szCs w:val="22"/>
        </w:rPr>
      </w:pPr>
    </w:p>
    <w:p w14:paraId="606D9A79" w14:textId="77777777" w:rsidR="00C544F2" w:rsidRPr="00960677" w:rsidRDefault="00C544F2" w:rsidP="003D5827">
      <w:pPr>
        <w:rPr>
          <w:rFonts w:eastAsia="Arial" w:cs="Arial"/>
          <w:b/>
          <w:bCs/>
          <w:color w:val="006078"/>
          <w:szCs w:val="22"/>
        </w:rPr>
      </w:pPr>
    </w:p>
    <w:p w14:paraId="6ED195C3" w14:textId="1523C026" w:rsidR="0098793F" w:rsidRPr="0098793F" w:rsidRDefault="0098793F" w:rsidP="0098793F">
      <w:pPr>
        <w:pStyle w:val="Prrafodelista"/>
        <w:numPr>
          <w:ilvl w:val="0"/>
          <w:numId w:val="7"/>
        </w:numPr>
        <w:rPr>
          <w:rFonts w:eastAsia="Arial" w:cs="Arial"/>
          <w:b/>
          <w:bCs/>
          <w:color w:val="006078"/>
          <w:szCs w:val="22"/>
        </w:rPr>
      </w:pPr>
      <w:r w:rsidRPr="0098793F">
        <w:rPr>
          <w:rFonts w:eastAsia="Arial" w:cs="Arial"/>
          <w:b/>
          <w:bCs/>
          <w:color w:val="006078"/>
          <w:szCs w:val="22"/>
        </w:rPr>
        <w:t>Presentación y</w:t>
      </w:r>
      <w:r w:rsidR="00C544F2">
        <w:rPr>
          <w:rFonts w:eastAsia="Arial" w:cs="Arial"/>
          <w:b/>
          <w:bCs/>
          <w:color w:val="006078"/>
          <w:szCs w:val="22"/>
        </w:rPr>
        <w:t>,</w:t>
      </w:r>
      <w:r w:rsidRPr="0098793F">
        <w:rPr>
          <w:rFonts w:eastAsia="Arial" w:cs="Arial"/>
          <w:b/>
          <w:bCs/>
          <w:color w:val="006078"/>
          <w:szCs w:val="22"/>
        </w:rPr>
        <w:t xml:space="preserve"> en su caso, aprobación del Calendario de sesiones 2021</w:t>
      </w:r>
    </w:p>
    <w:p w14:paraId="2D88732B" w14:textId="77777777" w:rsidR="003C211A" w:rsidRPr="00960677" w:rsidRDefault="003C211A" w:rsidP="00FD158F">
      <w:pPr>
        <w:spacing w:after="160"/>
        <w:ind w:right="899"/>
        <w:contextualSpacing/>
        <w:rPr>
          <w:rFonts w:eastAsia="Arial" w:cs="Arial"/>
          <w:szCs w:val="22"/>
        </w:rPr>
      </w:pPr>
    </w:p>
    <w:p w14:paraId="05061357" w14:textId="5624CF4D" w:rsidR="00002D8F" w:rsidRDefault="00B10978" w:rsidP="00FA0DEB">
      <w:pPr>
        <w:ind w:right="-93"/>
        <w:contextualSpacing/>
        <w:rPr>
          <w:rFonts w:eastAsia="Arial" w:cs="Arial"/>
          <w:szCs w:val="22"/>
        </w:rPr>
      </w:pPr>
      <w:bookmarkStart w:id="1" w:name="_Hlk45109638"/>
      <w:r>
        <w:rPr>
          <w:rFonts w:eastAsia="Arial" w:cs="Arial"/>
          <w:szCs w:val="22"/>
        </w:rPr>
        <w:t>La Secretaria Técnica</w:t>
      </w:r>
      <w:r w:rsidR="00FA0DEB">
        <w:rPr>
          <w:rFonts w:eastAsia="Arial" w:cs="Arial"/>
          <w:szCs w:val="22"/>
        </w:rPr>
        <w:t xml:space="preserve"> solicita proyectar </w:t>
      </w:r>
      <w:r w:rsidR="004218CE">
        <w:rPr>
          <w:rFonts w:eastAsia="Arial" w:cs="Arial"/>
          <w:szCs w:val="22"/>
        </w:rPr>
        <w:t xml:space="preserve">la propuesta del </w:t>
      </w:r>
      <w:r w:rsidR="00C544F2">
        <w:rPr>
          <w:rFonts w:eastAsia="Arial" w:cs="Arial"/>
          <w:szCs w:val="22"/>
        </w:rPr>
        <w:t>C</w:t>
      </w:r>
      <w:r w:rsidR="004218CE">
        <w:rPr>
          <w:rFonts w:eastAsia="Arial" w:cs="Arial"/>
          <w:szCs w:val="22"/>
        </w:rPr>
        <w:t xml:space="preserve">alendario de sesiones y destaca que </w:t>
      </w:r>
      <w:bookmarkEnd w:id="1"/>
      <w:r w:rsidR="00FA0DEB" w:rsidRPr="00FA0DEB">
        <w:rPr>
          <w:rFonts w:eastAsia="Arial" w:cs="Arial"/>
          <w:szCs w:val="22"/>
        </w:rPr>
        <w:t xml:space="preserve">son las fechas </w:t>
      </w:r>
      <w:r w:rsidR="00900AAB">
        <w:rPr>
          <w:rFonts w:eastAsia="Arial" w:cs="Arial"/>
          <w:szCs w:val="22"/>
        </w:rPr>
        <w:t>a manera de propuesta:</w:t>
      </w:r>
      <w:r w:rsidR="00FA0DEB" w:rsidRPr="00FA0DEB">
        <w:rPr>
          <w:rFonts w:eastAsia="Arial" w:cs="Arial"/>
          <w:szCs w:val="22"/>
        </w:rPr>
        <w:t xml:space="preserve"> 18 de enero</w:t>
      </w:r>
      <w:r w:rsidR="00C544F2">
        <w:rPr>
          <w:rFonts w:eastAsia="Arial" w:cs="Arial"/>
          <w:szCs w:val="22"/>
        </w:rPr>
        <w:t>,</w:t>
      </w:r>
      <w:r w:rsidR="00FA0DEB" w:rsidRPr="00FA0DEB">
        <w:rPr>
          <w:rFonts w:eastAsia="Arial" w:cs="Arial"/>
          <w:szCs w:val="22"/>
        </w:rPr>
        <w:t xml:space="preserve"> que es la que</w:t>
      </w:r>
      <w:r w:rsidR="00900AAB">
        <w:rPr>
          <w:rFonts w:eastAsia="Arial" w:cs="Arial"/>
          <w:szCs w:val="22"/>
        </w:rPr>
        <w:t xml:space="preserve"> se</w:t>
      </w:r>
      <w:r w:rsidR="00FA0DEB" w:rsidRPr="00FA0DEB">
        <w:rPr>
          <w:rFonts w:eastAsia="Arial" w:cs="Arial"/>
          <w:szCs w:val="22"/>
        </w:rPr>
        <w:t xml:space="preserve"> celebra</w:t>
      </w:r>
      <w:r w:rsidR="00900AAB">
        <w:rPr>
          <w:rFonts w:eastAsia="Arial" w:cs="Arial"/>
          <w:szCs w:val="22"/>
        </w:rPr>
        <w:t xml:space="preserve"> </w:t>
      </w:r>
      <w:r w:rsidR="00FA0DEB" w:rsidRPr="00FA0DEB">
        <w:rPr>
          <w:rFonts w:eastAsia="Arial" w:cs="Arial"/>
          <w:szCs w:val="22"/>
        </w:rPr>
        <w:t>hoy; 22 de marzo; 27 de septiembre</w:t>
      </w:r>
      <w:r w:rsidR="00C544F2">
        <w:rPr>
          <w:rFonts w:eastAsia="Arial" w:cs="Arial"/>
          <w:szCs w:val="22"/>
        </w:rPr>
        <w:t xml:space="preserve"> y </w:t>
      </w:r>
      <w:r w:rsidR="00FA0DEB" w:rsidRPr="00FA0DEB">
        <w:rPr>
          <w:rFonts w:eastAsia="Arial" w:cs="Arial"/>
          <w:szCs w:val="22"/>
        </w:rPr>
        <w:t>29 de noviembre. A reserva</w:t>
      </w:r>
      <w:r w:rsidR="00C544F2">
        <w:rPr>
          <w:rFonts w:eastAsia="Arial" w:cs="Arial"/>
          <w:szCs w:val="22"/>
        </w:rPr>
        <w:t>,</w:t>
      </w:r>
      <w:r w:rsidR="00FA0DEB" w:rsidRPr="00FA0DEB">
        <w:rPr>
          <w:rFonts w:eastAsia="Arial" w:cs="Arial"/>
          <w:szCs w:val="22"/>
        </w:rPr>
        <w:t xml:space="preserve"> por supuesto, con relación a las sesiones extraordinarias, pues estas se pueden celebrar cuando </w:t>
      </w:r>
      <w:r w:rsidR="00972BB5">
        <w:rPr>
          <w:rFonts w:eastAsia="Arial" w:cs="Arial"/>
          <w:szCs w:val="22"/>
        </w:rPr>
        <w:t>se</w:t>
      </w:r>
      <w:r w:rsidR="00FA0DEB" w:rsidRPr="00FA0DEB">
        <w:rPr>
          <w:rFonts w:eastAsia="Arial" w:cs="Arial"/>
          <w:szCs w:val="22"/>
        </w:rPr>
        <w:t xml:space="preserve"> consideren convenientes de acuerdo </w:t>
      </w:r>
      <w:r w:rsidR="00C544F2">
        <w:rPr>
          <w:rFonts w:eastAsia="Arial" w:cs="Arial"/>
          <w:szCs w:val="22"/>
        </w:rPr>
        <w:t>con</w:t>
      </w:r>
      <w:r w:rsidR="00FA0DEB" w:rsidRPr="00FA0DEB">
        <w:rPr>
          <w:rFonts w:eastAsia="Arial" w:cs="Arial"/>
          <w:szCs w:val="22"/>
        </w:rPr>
        <w:t xml:space="preserve"> los asuntos que vayan surgiendo</w:t>
      </w:r>
      <w:r w:rsidR="00972BB5">
        <w:rPr>
          <w:rFonts w:eastAsia="Arial" w:cs="Arial"/>
          <w:szCs w:val="22"/>
        </w:rPr>
        <w:t>.</w:t>
      </w:r>
    </w:p>
    <w:p w14:paraId="2F2AC4F3" w14:textId="16D271FA" w:rsidR="006020C3" w:rsidRDefault="006020C3" w:rsidP="00FA0DEB">
      <w:pPr>
        <w:ind w:right="-93"/>
        <w:contextualSpacing/>
        <w:rPr>
          <w:rFonts w:eastAsia="Arial" w:cs="Arial"/>
          <w:szCs w:val="22"/>
        </w:rPr>
      </w:pPr>
    </w:p>
    <w:p w14:paraId="226B3EAE" w14:textId="244FB65E" w:rsidR="006020C3" w:rsidRDefault="006020C3" w:rsidP="00FA0DEB">
      <w:pPr>
        <w:ind w:right="-93"/>
        <w:contextualSpacing/>
        <w:rPr>
          <w:rFonts w:eastAsia="Arial" w:cs="Arial"/>
          <w:szCs w:val="22"/>
        </w:rPr>
      </w:pPr>
      <w:r>
        <w:rPr>
          <w:rFonts w:eastAsia="Arial" w:cs="Arial"/>
          <w:szCs w:val="22"/>
        </w:rPr>
        <w:t xml:space="preserve">La Presidenta </w:t>
      </w:r>
      <w:r w:rsidR="00A97055">
        <w:rPr>
          <w:rFonts w:eastAsia="Arial" w:cs="Arial"/>
          <w:szCs w:val="22"/>
        </w:rPr>
        <w:t xml:space="preserve">del Comité Coordinador </w:t>
      </w:r>
      <w:r>
        <w:rPr>
          <w:rFonts w:eastAsia="Arial" w:cs="Arial"/>
          <w:szCs w:val="22"/>
        </w:rPr>
        <w:t xml:space="preserve">somete a aprobación </w:t>
      </w:r>
      <w:r w:rsidR="00FC074C">
        <w:rPr>
          <w:rFonts w:eastAsia="Arial" w:cs="Arial"/>
          <w:szCs w:val="22"/>
        </w:rPr>
        <w:t xml:space="preserve">el </w:t>
      </w:r>
      <w:r w:rsidR="00C544F2">
        <w:rPr>
          <w:rFonts w:eastAsia="Arial" w:cs="Arial"/>
          <w:szCs w:val="22"/>
        </w:rPr>
        <w:t>C</w:t>
      </w:r>
      <w:r w:rsidR="00FC074C">
        <w:rPr>
          <w:rFonts w:eastAsia="Arial" w:cs="Arial"/>
          <w:szCs w:val="22"/>
        </w:rPr>
        <w:t xml:space="preserve">alendario de sesiones 2021 del Comité Coordinador </w:t>
      </w:r>
      <w:r w:rsidR="00F5197B">
        <w:rPr>
          <w:rFonts w:eastAsia="Arial" w:cs="Arial"/>
          <w:szCs w:val="22"/>
        </w:rPr>
        <w:t>y es aprobado por unanimidad de l</w:t>
      </w:r>
      <w:r w:rsidR="00C544F2">
        <w:rPr>
          <w:rFonts w:eastAsia="Arial" w:cs="Arial"/>
          <w:szCs w:val="22"/>
        </w:rPr>
        <w:t>a</w:t>
      </w:r>
      <w:r w:rsidR="00F5197B">
        <w:rPr>
          <w:rFonts w:eastAsia="Arial" w:cs="Arial"/>
          <w:szCs w:val="22"/>
        </w:rPr>
        <w:t xml:space="preserve">s </w:t>
      </w:r>
      <w:r w:rsidR="00C544F2">
        <w:rPr>
          <w:rFonts w:eastAsia="Arial" w:cs="Arial"/>
          <w:szCs w:val="22"/>
        </w:rPr>
        <w:t xml:space="preserve">personas </w:t>
      </w:r>
      <w:r w:rsidR="00F5197B">
        <w:rPr>
          <w:rFonts w:eastAsia="Arial" w:cs="Arial"/>
          <w:szCs w:val="22"/>
        </w:rPr>
        <w:t xml:space="preserve">presentes en los términos expuestos, por lo cual solita continuar con el siguiente </w:t>
      </w:r>
      <w:r w:rsidR="000E5805">
        <w:rPr>
          <w:rFonts w:eastAsia="Arial" w:cs="Arial"/>
          <w:szCs w:val="22"/>
        </w:rPr>
        <w:t>punto del orden del día.</w:t>
      </w:r>
    </w:p>
    <w:p w14:paraId="16A0AC83" w14:textId="2113F543" w:rsidR="00FA0DEB" w:rsidRDefault="00FA0DEB" w:rsidP="00FA0DEB">
      <w:pPr>
        <w:ind w:right="-93"/>
        <w:contextualSpacing/>
        <w:rPr>
          <w:rFonts w:eastAsia="Arial" w:cs="Arial"/>
          <w:b/>
          <w:bCs/>
          <w:color w:val="006078"/>
          <w:szCs w:val="22"/>
        </w:rPr>
      </w:pPr>
    </w:p>
    <w:p w14:paraId="15B4DF43" w14:textId="77777777" w:rsidR="00C544F2" w:rsidRPr="00002D8F" w:rsidRDefault="00C544F2" w:rsidP="00FA0DEB">
      <w:pPr>
        <w:ind w:right="-93"/>
        <w:contextualSpacing/>
        <w:rPr>
          <w:rFonts w:eastAsia="Arial" w:cs="Arial"/>
          <w:b/>
          <w:bCs/>
          <w:color w:val="006078"/>
          <w:szCs w:val="22"/>
        </w:rPr>
      </w:pPr>
    </w:p>
    <w:p w14:paraId="788DAEB4" w14:textId="27562042" w:rsidR="000D369E" w:rsidRPr="00002D8F" w:rsidRDefault="000D369E" w:rsidP="00002D8F">
      <w:pPr>
        <w:pStyle w:val="Prrafodelista"/>
        <w:numPr>
          <w:ilvl w:val="0"/>
          <w:numId w:val="7"/>
        </w:numPr>
        <w:rPr>
          <w:rFonts w:eastAsia="Arial" w:cs="Arial"/>
          <w:b/>
          <w:bCs/>
          <w:color w:val="006078"/>
          <w:szCs w:val="22"/>
        </w:rPr>
      </w:pPr>
      <w:r w:rsidRPr="00002D8F">
        <w:rPr>
          <w:rFonts w:eastAsia="Arial" w:cs="Arial"/>
          <w:b/>
          <w:bCs/>
          <w:color w:val="006078"/>
          <w:szCs w:val="22"/>
        </w:rPr>
        <w:t>Asuntos generales</w:t>
      </w:r>
    </w:p>
    <w:p w14:paraId="6E741690" w14:textId="77777777" w:rsidR="000D369E" w:rsidRPr="00960677" w:rsidRDefault="000D369E" w:rsidP="005A15B7">
      <w:pPr>
        <w:rPr>
          <w:rFonts w:eastAsia="Arial" w:cs="Arial"/>
          <w:b/>
          <w:bCs/>
          <w:color w:val="006078"/>
          <w:szCs w:val="22"/>
        </w:rPr>
      </w:pPr>
    </w:p>
    <w:p w14:paraId="469CC6AD" w14:textId="4A9AA473" w:rsidR="000922FA" w:rsidRDefault="000D369E" w:rsidP="005A15B7">
      <w:pPr>
        <w:rPr>
          <w:rFonts w:cs="Arial"/>
          <w:szCs w:val="22"/>
        </w:rPr>
      </w:pPr>
      <w:r w:rsidRPr="00960677">
        <w:rPr>
          <w:rFonts w:cs="Arial"/>
          <w:szCs w:val="22"/>
        </w:rPr>
        <w:t xml:space="preserve">La Secretaria Técnica menciona </w:t>
      </w:r>
      <w:r w:rsidR="000922FA">
        <w:rPr>
          <w:rFonts w:cs="Arial"/>
          <w:szCs w:val="22"/>
        </w:rPr>
        <w:t xml:space="preserve">que </w:t>
      </w:r>
      <w:r w:rsidR="00A72649">
        <w:rPr>
          <w:rFonts w:cs="Arial"/>
          <w:szCs w:val="22"/>
        </w:rPr>
        <w:t>por su parte no existe nin</w:t>
      </w:r>
      <w:r w:rsidR="001A5C36">
        <w:rPr>
          <w:rFonts w:cs="Arial"/>
          <w:szCs w:val="22"/>
        </w:rPr>
        <w:t xml:space="preserve">gún asunto general </w:t>
      </w:r>
      <w:r w:rsidR="00C544F2">
        <w:rPr>
          <w:rFonts w:cs="Arial"/>
          <w:szCs w:val="22"/>
        </w:rPr>
        <w:t>por</w:t>
      </w:r>
      <w:r w:rsidR="001A5C36">
        <w:rPr>
          <w:rFonts w:cs="Arial"/>
          <w:szCs w:val="22"/>
        </w:rPr>
        <w:t xml:space="preserve"> tratar</w:t>
      </w:r>
      <w:r w:rsidR="00C544F2">
        <w:rPr>
          <w:rFonts w:cs="Arial"/>
          <w:szCs w:val="22"/>
        </w:rPr>
        <w:t>;</w:t>
      </w:r>
      <w:r w:rsidR="001A5C36">
        <w:rPr>
          <w:rFonts w:cs="Arial"/>
          <w:szCs w:val="22"/>
        </w:rPr>
        <w:t xml:space="preserve"> </w:t>
      </w:r>
      <w:r w:rsidR="00AC26DD">
        <w:rPr>
          <w:rFonts w:cs="Arial"/>
          <w:szCs w:val="22"/>
        </w:rPr>
        <w:t>la Presidenta</w:t>
      </w:r>
      <w:r w:rsidR="00FA4F40">
        <w:rPr>
          <w:rFonts w:cs="Arial"/>
          <w:szCs w:val="22"/>
        </w:rPr>
        <w:t xml:space="preserve"> del Comité Coordinador</w:t>
      </w:r>
      <w:r w:rsidR="00AC26DD">
        <w:rPr>
          <w:rFonts w:cs="Arial"/>
          <w:szCs w:val="22"/>
        </w:rPr>
        <w:t xml:space="preserve"> manifiesta que por su parte tampoco</w:t>
      </w:r>
      <w:r w:rsidR="0011149C">
        <w:rPr>
          <w:rFonts w:cs="Arial"/>
          <w:szCs w:val="22"/>
        </w:rPr>
        <w:t>,</w:t>
      </w:r>
      <w:r w:rsidR="00AC26DD">
        <w:rPr>
          <w:rFonts w:cs="Arial"/>
          <w:szCs w:val="22"/>
        </w:rPr>
        <w:t xml:space="preserve"> </w:t>
      </w:r>
      <w:r w:rsidR="007C599E">
        <w:rPr>
          <w:rFonts w:cs="Arial"/>
          <w:szCs w:val="22"/>
        </w:rPr>
        <w:t>ni de ningún integrante, por lo cual s</w:t>
      </w:r>
      <w:r w:rsidR="003E609E">
        <w:rPr>
          <w:rFonts w:cs="Arial"/>
          <w:szCs w:val="22"/>
        </w:rPr>
        <w:t xml:space="preserve">olicita a la Secretaria Técnica continuar con el siguiente punto. </w:t>
      </w:r>
    </w:p>
    <w:p w14:paraId="70BDDBAE" w14:textId="401C91CB" w:rsidR="000D369E" w:rsidRDefault="000D369E" w:rsidP="005A15B7">
      <w:pPr>
        <w:rPr>
          <w:rFonts w:eastAsia="Arial" w:cs="Arial"/>
          <w:b/>
          <w:bCs/>
          <w:color w:val="006078"/>
          <w:szCs w:val="22"/>
        </w:rPr>
      </w:pPr>
    </w:p>
    <w:p w14:paraId="23120060" w14:textId="6387CDD6" w:rsidR="00061B24" w:rsidRDefault="00061B24" w:rsidP="005A15B7">
      <w:pPr>
        <w:rPr>
          <w:rFonts w:eastAsia="Arial" w:cs="Arial"/>
          <w:b/>
          <w:bCs/>
          <w:color w:val="006078"/>
          <w:szCs w:val="22"/>
        </w:rPr>
      </w:pPr>
    </w:p>
    <w:p w14:paraId="6BF0810D" w14:textId="0493C8A9" w:rsidR="00061B24" w:rsidRDefault="00061B24" w:rsidP="005A15B7">
      <w:pPr>
        <w:rPr>
          <w:rFonts w:eastAsia="Arial" w:cs="Arial"/>
          <w:b/>
          <w:bCs/>
          <w:color w:val="006078"/>
          <w:szCs w:val="22"/>
        </w:rPr>
      </w:pPr>
    </w:p>
    <w:p w14:paraId="3485B577" w14:textId="088F674E" w:rsidR="00061B24" w:rsidRDefault="00061B24" w:rsidP="005A15B7">
      <w:pPr>
        <w:rPr>
          <w:rFonts w:eastAsia="Arial" w:cs="Arial"/>
          <w:b/>
          <w:bCs/>
          <w:color w:val="006078"/>
          <w:szCs w:val="22"/>
        </w:rPr>
      </w:pPr>
    </w:p>
    <w:p w14:paraId="007AE359" w14:textId="77777777" w:rsidR="00061B24" w:rsidRDefault="00061B24" w:rsidP="005A15B7">
      <w:pPr>
        <w:rPr>
          <w:rFonts w:eastAsia="Arial" w:cs="Arial"/>
          <w:b/>
          <w:bCs/>
          <w:color w:val="006078"/>
          <w:szCs w:val="22"/>
        </w:rPr>
      </w:pPr>
    </w:p>
    <w:p w14:paraId="048F9C84" w14:textId="77777777" w:rsidR="0011149C" w:rsidRPr="00960677" w:rsidRDefault="0011149C" w:rsidP="005A15B7">
      <w:pPr>
        <w:rPr>
          <w:rFonts w:eastAsia="Arial" w:cs="Arial"/>
          <w:b/>
          <w:bCs/>
          <w:color w:val="006078"/>
          <w:szCs w:val="22"/>
        </w:rPr>
      </w:pPr>
    </w:p>
    <w:p w14:paraId="3EA18FAE" w14:textId="77777777" w:rsidR="000D369E" w:rsidRPr="00960677" w:rsidRDefault="000D369E" w:rsidP="005A15B7">
      <w:pPr>
        <w:pStyle w:val="Prrafodelista"/>
        <w:numPr>
          <w:ilvl w:val="0"/>
          <w:numId w:val="7"/>
        </w:numPr>
        <w:ind w:left="284" w:hanging="142"/>
        <w:jc w:val="both"/>
        <w:rPr>
          <w:rFonts w:eastAsia="Arial" w:cs="Arial"/>
          <w:b/>
          <w:bCs/>
          <w:color w:val="006078"/>
          <w:szCs w:val="22"/>
        </w:rPr>
      </w:pPr>
      <w:r w:rsidRPr="00960677">
        <w:rPr>
          <w:rFonts w:eastAsia="Arial" w:cs="Arial"/>
          <w:b/>
          <w:bCs/>
          <w:color w:val="006078"/>
          <w:szCs w:val="22"/>
        </w:rPr>
        <w:lastRenderedPageBreak/>
        <w:t>Acuerdos</w:t>
      </w:r>
    </w:p>
    <w:p w14:paraId="5711EE96" w14:textId="77777777" w:rsidR="000D369E" w:rsidRPr="00960677" w:rsidRDefault="000D369E" w:rsidP="005A15B7">
      <w:pPr>
        <w:rPr>
          <w:rFonts w:eastAsia="Arial" w:cs="Arial"/>
          <w:b/>
          <w:bCs/>
          <w:color w:val="006078"/>
          <w:szCs w:val="22"/>
        </w:rPr>
      </w:pPr>
    </w:p>
    <w:p w14:paraId="0D3B070A" w14:textId="39228C18" w:rsidR="00152F20" w:rsidRDefault="00B85A76" w:rsidP="005A15B7">
      <w:pPr>
        <w:rPr>
          <w:rFonts w:cs="Arial"/>
          <w:szCs w:val="22"/>
        </w:rPr>
      </w:pPr>
      <w:r w:rsidRPr="00B85A76">
        <w:rPr>
          <w:rFonts w:cs="Arial"/>
          <w:szCs w:val="22"/>
        </w:rPr>
        <w:t xml:space="preserve">El Comité Coordinador en su </w:t>
      </w:r>
      <w:r w:rsidR="0098793F">
        <w:rPr>
          <w:rFonts w:cs="Arial"/>
          <w:szCs w:val="22"/>
        </w:rPr>
        <w:t>Primera</w:t>
      </w:r>
      <w:r w:rsidRPr="00B85A76">
        <w:rPr>
          <w:rFonts w:cs="Arial"/>
          <w:szCs w:val="22"/>
        </w:rPr>
        <w:t xml:space="preserve"> Sesión Ordinaria de 202</w:t>
      </w:r>
      <w:r w:rsidR="00BE70DA">
        <w:rPr>
          <w:rFonts w:cs="Arial"/>
          <w:szCs w:val="22"/>
        </w:rPr>
        <w:t>1</w:t>
      </w:r>
      <w:r w:rsidRPr="00B85A76">
        <w:rPr>
          <w:rFonts w:cs="Arial"/>
          <w:szCs w:val="22"/>
        </w:rPr>
        <w:t xml:space="preserve"> dicta los siguientes acuerdos:</w:t>
      </w:r>
    </w:p>
    <w:p w14:paraId="27426C2B" w14:textId="77777777" w:rsidR="0098793F" w:rsidRPr="0098793F" w:rsidRDefault="0098793F" w:rsidP="005A15B7">
      <w:pPr>
        <w:rPr>
          <w:rFonts w:cs="Arial"/>
          <w:szCs w:val="22"/>
        </w:rPr>
      </w:pPr>
    </w:p>
    <w:p w14:paraId="6818FF22" w14:textId="4B5A0474" w:rsidR="00B85A76" w:rsidRPr="00B85A76" w:rsidRDefault="00B85A76" w:rsidP="005A15B7">
      <w:pPr>
        <w:rPr>
          <w:rFonts w:eastAsia="Arial" w:cs="Arial"/>
          <w:b/>
          <w:bCs/>
          <w:color w:val="006078"/>
          <w:szCs w:val="22"/>
          <w:lang w:val="es-ES"/>
        </w:rPr>
      </w:pPr>
      <w:r w:rsidRPr="0080550A">
        <w:rPr>
          <w:rFonts w:eastAsia="Arial" w:cs="Arial"/>
          <w:b/>
          <w:bCs/>
          <w:color w:val="006078"/>
          <w:szCs w:val="22"/>
          <w:lang w:val="es-ES"/>
        </w:rPr>
        <w:t>A.CC.202</w:t>
      </w:r>
      <w:r w:rsidR="0098793F">
        <w:rPr>
          <w:rFonts w:eastAsia="Arial" w:cs="Arial"/>
          <w:b/>
          <w:bCs/>
          <w:color w:val="006078"/>
          <w:szCs w:val="22"/>
          <w:lang w:val="es-ES"/>
        </w:rPr>
        <w:t>1.1</w:t>
      </w:r>
    </w:p>
    <w:p w14:paraId="56B1720A" w14:textId="3FE302FB" w:rsidR="0098793F" w:rsidRDefault="00BB450C" w:rsidP="0098793F">
      <w:pPr>
        <w:rPr>
          <w:rFonts w:cs="Arial"/>
          <w:szCs w:val="22"/>
        </w:rPr>
      </w:pPr>
      <w:r w:rsidRPr="00BB450C">
        <w:rPr>
          <w:rFonts w:cs="Arial"/>
          <w:szCs w:val="22"/>
        </w:rPr>
        <w:t>Se aprueba la Ruta Crítica para la Elaboración del Programa de Trabajo Anual 2021 del Comité Coordinador del Sistema Estatal Anticorrupción de Jalisco.</w:t>
      </w:r>
    </w:p>
    <w:p w14:paraId="27159FFE" w14:textId="77777777" w:rsidR="00BB450C" w:rsidRDefault="00BB450C" w:rsidP="0098793F">
      <w:pPr>
        <w:rPr>
          <w:rFonts w:eastAsia="Arial" w:cs="Arial"/>
          <w:b/>
          <w:bCs/>
          <w:color w:val="006078"/>
          <w:szCs w:val="22"/>
          <w:lang w:val="es-ES"/>
        </w:rPr>
      </w:pPr>
    </w:p>
    <w:p w14:paraId="2F1FF57E" w14:textId="3138A86E" w:rsidR="0098793F" w:rsidRPr="00B85A76" w:rsidRDefault="0098793F" w:rsidP="00FA58CC">
      <w:pPr>
        <w:rPr>
          <w:rFonts w:eastAsia="Arial" w:cs="Arial"/>
          <w:b/>
          <w:bCs/>
          <w:color w:val="006078"/>
          <w:szCs w:val="22"/>
          <w:lang w:val="es-ES"/>
        </w:rPr>
      </w:pPr>
      <w:r w:rsidRPr="0080550A">
        <w:rPr>
          <w:rFonts w:eastAsia="Arial" w:cs="Arial"/>
          <w:b/>
          <w:bCs/>
          <w:color w:val="006078"/>
          <w:szCs w:val="22"/>
          <w:lang w:val="es-ES"/>
        </w:rPr>
        <w:t>A.CC.202</w:t>
      </w:r>
      <w:r>
        <w:rPr>
          <w:rFonts w:eastAsia="Arial" w:cs="Arial"/>
          <w:b/>
          <w:bCs/>
          <w:color w:val="006078"/>
          <w:szCs w:val="22"/>
          <w:lang w:val="es-ES"/>
        </w:rPr>
        <w:t>1.2</w:t>
      </w:r>
    </w:p>
    <w:p w14:paraId="536FEE2E" w14:textId="7CDDF90C" w:rsidR="00FE6F99" w:rsidRPr="00960677" w:rsidRDefault="00FA58CC" w:rsidP="000D369E">
      <w:pPr>
        <w:rPr>
          <w:rFonts w:eastAsia="Arial" w:cs="Arial"/>
          <w:b/>
          <w:bCs/>
          <w:color w:val="006078"/>
          <w:szCs w:val="22"/>
        </w:rPr>
      </w:pPr>
      <w:r w:rsidRPr="00FA58CC">
        <w:rPr>
          <w:rFonts w:eastAsia="Calibri" w:cs="Arial"/>
          <w:szCs w:val="22"/>
          <w:lang w:val="es-MX" w:eastAsia="en-US"/>
        </w:rPr>
        <w:t xml:space="preserve">Se aprueba el calendario para la celebración de </w:t>
      </w:r>
      <w:r w:rsidR="0011149C">
        <w:rPr>
          <w:rFonts w:eastAsia="Calibri" w:cs="Arial"/>
          <w:szCs w:val="22"/>
          <w:lang w:val="es-MX" w:eastAsia="en-US"/>
        </w:rPr>
        <w:t>cuatro</w:t>
      </w:r>
      <w:r w:rsidRPr="00FA58CC">
        <w:rPr>
          <w:rFonts w:eastAsia="Calibri" w:cs="Arial"/>
          <w:szCs w:val="22"/>
          <w:lang w:val="es-MX" w:eastAsia="en-US"/>
        </w:rPr>
        <w:t xml:space="preserve"> sesiones ordinarias del Comité Coordinador para 2021, y con relación a las extraordinaria</w:t>
      </w:r>
      <w:r w:rsidR="0011149C">
        <w:rPr>
          <w:rFonts w:eastAsia="Calibri" w:cs="Arial"/>
          <w:szCs w:val="22"/>
          <w:lang w:val="es-MX" w:eastAsia="en-US"/>
        </w:rPr>
        <w:t>s</w:t>
      </w:r>
      <w:r w:rsidRPr="00FA58CC">
        <w:rPr>
          <w:rFonts w:eastAsia="Calibri" w:cs="Arial"/>
          <w:szCs w:val="22"/>
          <w:lang w:val="es-MX" w:eastAsia="en-US"/>
        </w:rPr>
        <w:t>, estas podrán celebrarse de acuerdo con los asuntos que se van presentando cuando se considere conveniente.</w:t>
      </w:r>
      <w:r w:rsidR="00052B8C">
        <w:rPr>
          <w:rFonts w:eastAsia="Arial" w:cs="Arial"/>
          <w:b/>
          <w:bCs/>
          <w:color w:val="006078"/>
          <w:szCs w:val="22"/>
        </w:rPr>
        <w:br w:type="page"/>
      </w:r>
    </w:p>
    <w:p w14:paraId="3B17177B" w14:textId="77777777" w:rsidR="000D369E" w:rsidRPr="00960677" w:rsidRDefault="000D369E" w:rsidP="003D5827">
      <w:pPr>
        <w:pStyle w:val="Prrafodelista"/>
        <w:numPr>
          <w:ilvl w:val="0"/>
          <w:numId w:val="7"/>
        </w:numPr>
        <w:ind w:left="284" w:hanging="142"/>
        <w:rPr>
          <w:rFonts w:eastAsia="Arial" w:cs="Arial"/>
          <w:b/>
          <w:bCs/>
          <w:color w:val="006078"/>
          <w:szCs w:val="22"/>
        </w:rPr>
      </w:pPr>
      <w:r w:rsidRPr="00960677">
        <w:rPr>
          <w:rFonts w:eastAsia="Arial" w:cs="Arial"/>
          <w:b/>
          <w:bCs/>
          <w:color w:val="006078"/>
          <w:szCs w:val="22"/>
        </w:rPr>
        <w:lastRenderedPageBreak/>
        <w:t>Clausura de la sesión</w:t>
      </w:r>
    </w:p>
    <w:p w14:paraId="491EBB70" w14:textId="77777777" w:rsidR="00D75CD4" w:rsidRDefault="00D75CD4" w:rsidP="00960677">
      <w:pPr>
        <w:rPr>
          <w:rFonts w:eastAsia="Verdana" w:cs="Arial"/>
          <w:szCs w:val="22"/>
          <w:lang w:eastAsia="es-MX"/>
        </w:rPr>
      </w:pPr>
    </w:p>
    <w:p w14:paraId="6FF2907D" w14:textId="6C530662" w:rsidR="00960677" w:rsidRPr="00960677" w:rsidRDefault="00960677" w:rsidP="00960677">
      <w:pPr>
        <w:rPr>
          <w:rFonts w:eastAsia="Verdana" w:cs="Arial"/>
          <w:szCs w:val="22"/>
          <w:lang w:eastAsia="es-MX"/>
        </w:rPr>
      </w:pPr>
      <w:r w:rsidRPr="00960677">
        <w:rPr>
          <w:rFonts w:eastAsia="Verdana" w:cs="Arial"/>
          <w:szCs w:val="22"/>
          <w:lang w:eastAsia="es-MX"/>
        </w:rPr>
        <w:t xml:space="preserve">Se da por </w:t>
      </w:r>
      <w:r w:rsidRPr="00152F20">
        <w:rPr>
          <w:rFonts w:eastAsia="Verdana" w:cs="Arial"/>
          <w:szCs w:val="22"/>
          <w:lang w:eastAsia="es-MX"/>
        </w:rPr>
        <w:t xml:space="preserve">clausurada la sesión a </w:t>
      </w:r>
      <w:r w:rsidRPr="009D5E31">
        <w:rPr>
          <w:rFonts w:eastAsia="Verdana" w:cs="Arial"/>
          <w:szCs w:val="22"/>
          <w:lang w:eastAsia="es-MX"/>
        </w:rPr>
        <w:t xml:space="preserve">las </w:t>
      </w:r>
      <w:r w:rsidR="00C66A49">
        <w:rPr>
          <w:rFonts w:eastAsia="Verdana" w:cs="Arial"/>
          <w:szCs w:val="22"/>
          <w:lang w:eastAsia="es-MX"/>
        </w:rPr>
        <w:t xml:space="preserve">18:29 horas </w:t>
      </w:r>
      <w:r w:rsidRPr="009D5E31">
        <w:rPr>
          <w:rFonts w:eastAsia="Verdana" w:cs="Arial"/>
          <w:szCs w:val="22"/>
          <w:lang w:eastAsia="es-MX"/>
        </w:rPr>
        <w:t>del</w:t>
      </w:r>
      <w:r w:rsidRPr="00960677">
        <w:rPr>
          <w:rFonts w:eastAsia="Verdana" w:cs="Arial"/>
          <w:szCs w:val="22"/>
          <w:lang w:eastAsia="es-MX"/>
        </w:rPr>
        <w:t xml:space="preserve"> </w:t>
      </w:r>
      <w:r w:rsidR="00786E64">
        <w:rPr>
          <w:rFonts w:eastAsia="Verdana" w:cs="Arial"/>
          <w:szCs w:val="22"/>
          <w:lang w:eastAsia="es-MX"/>
        </w:rPr>
        <w:t xml:space="preserve">lunes </w:t>
      </w:r>
      <w:r w:rsidR="0098793F">
        <w:rPr>
          <w:rFonts w:eastAsia="Verdana" w:cs="Arial"/>
          <w:szCs w:val="22"/>
          <w:lang w:eastAsia="es-MX"/>
        </w:rPr>
        <w:t>18</w:t>
      </w:r>
      <w:r w:rsidR="00786E64">
        <w:rPr>
          <w:rFonts w:eastAsia="Verdana" w:cs="Arial"/>
          <w:szCs w:val="22"/>
          <w:lang w:eastAsia="es-MX"/>
        </w:rPr>
        <w:t xml:space="preserve"> de </w:t>
      </w:r>
      <w:r w:rsidR="0098793F">
        <w:rPr>
          <w:rFonts w:eastAsia="Verdana" w:cs="Arial"/>
          <w:szCs w:val="22"/>
          <w:lang w:eastAsia="es-MX"/>
        </w:rPr>
        <w:t>enero</w:t>
      </w:r>
      <w:r w:rsidRPr="00960677">
        <w:rPr>
          <w:rFonts w:eastAsia="Verdana" w:cs="Arial"/>
          <w:szCs w:val="22"/>
          <w:lang w:eastAsia="es-MX"/>
        </w:rPr>
        <w:t xml:space="preserve"> de 202</w:t>
      </w:r>
      <w:r w:rsidR="0098793F">
        <w:rPr>
          <w:rFonts w:eastAsia="Verdana" w:cs="Arial"/>
          <w:szCs w:val="22"/>
          <w:lang w:eastAsia="es-MX"/>
        </w:rPr>
        <w:t>1</w:t>
      </w:r>
      <w:r w:rsidRPr="00960677">
        <w:rPr>
          <w:rFonts w:eastAsia="Verdana" w:cs="Arial"/>
          <w:szCs w:val="22"/>
          <w:lang w:eastAsia="es-MX"/>
        </w:rPr>
        <w:t xml:space="preserve"> y se firma esta acta.</w:t>
      </w:r>
    </w:p>
    <w:p w14:paraId="0AC06755" w14:textId="77777777" w:rsidR="000D369E" w:rsidRPr="00960677" w:rsidRDefault="000D369E" w:rsidP="000D369E">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0D369E" w:rsidRPr="00960677" w14:paraId="74BFC1F6" w14:textId="77777777" w:rsidTr="005C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248DA3C" w14:textId="77777777" w:rsidR="000D369E" w:rsidRPr="00960677" w:rsidRDefault="000D369E" w:rsidP="005C14A0">
            <w:pPr>
              <w:jc w:val="center"/>
              <w:rPr>
                <w:rFonts w:eastAsia="Arial" w:cs="Arial"/>
                <w:b w:val="0"/>
                <w:bCs w:val="0"/>
                <w:szCs w:val="22"/>
                <w:lang w:val="es-ES"/>
              </w:rPr>
            </w:pPr>
            <w:r w:rsidRPr="00960677">
              <w:rPr>
                <w:rFonts w:eastAsia="Arial" w:cs="Arial"/>
                <w:b w:val="0"/>
                <w:bCs w:val="0"/>
                <w:szCs w:val="22"/>
                <w:lang w:val="es-ES"/>
              </w:rPr>
              <w:t>Nombre</w:t>
            </w:r>
          </w:p>
        </w:tc>
        <w:tc>
          <w:tcPr>
            <w:tcW w:w="4414" w:type="dxa"/>
            <w:shd w:val="clear" w:color="auto" w:fill="006078"/>
          </w:tcPr>
          <w:p w14:paraId="0FE8E5AC" w14:textId="77777777" w:rsidR="000D369E" w:rsidRPr="00960677" w:rsidRDefault="000D369E" w:rsidP="005C14A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960677">
              <w:rPr>
                <w:rFonts w:eastAsia="Arial" w:cs="Arial"/>
                <w:b w:val="0"/>
                <w:bCs w:val="0"/>
                <w:szCs w:val="22"/>
                <w:lang w:val="es-ES"/>
              </w:rPr>
              <w:t>Firma</w:t>
            </w:r>
          </w:p>
        </w:tc>
      </w:tr>
      <w:tr w:rsidR="000D369E" w:rsidRPr="00960677" w14:paraId="473D7021"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B80E955" w14:textId="77777777" w:rsidR="000D369E" w:rsidRPr="006E60F9" w:rsidRDefault="000D369E" w:rsidP="005C14A0">
            <w:pPr>
              <w:jc w:val="center"/>
              <w:rPr>
                <w:rFonts w:eastAsia="Arial" w:cs="Arial"/>
                <w:b w:val="0"/>
                <w:bCs w:val="0"/>
                <w:szCs w:val="22"/>
              </w:rPr>
            </w:pPr>
          </w:p>
          <w:p w14:paraId="1B846289" w14:textId="161FB042" w:rsidR="000D369E" w:rsidRPr="006E60F9" w:rsidRDefault="0098793F" w:rsidP="005C14A0">
            <w:pPr>
              <w:jc w:val="center"/>
              <w:rPr>
                <w:rFonts w:eastAsia="Arial" w:cs="Arial"/>
                <w:szCs w:val="22"/>
              </w:rPr>
            </w:pPr>
            <w:r>
              <w:rPr>
                <w:rFonts w:eastAsia="Arial" w:cs="Arial"/>
                <w:szCs w:val="22"/>
              </w:rPr>
              <w:t>Annel A. Vázquez Anderson</w:t>
            </w:r>
          </w:p>
          <w:p w14:paraId="5F11647D" w14:textId="77777777" w:rsidR="000D369E" w:rsidRDefault="000D369E" w:rsidP="005C14A0">
            <w:pPr>
              <w:jc w:val="center"/>
              <w:rPr>
                <w:rFonts w:eastAsia="Arial" w:cs="Arial"/>
                <w:szCs w:val="22"/>
              </w:rPr>
            </w:pPr>
            <w:r w:rsidRPr="006E60F9">
              <w:rPr>
                <w:rFonts w:eastAsia="Arial" w:cs="Arial"/>
                <w:b w:val="0"/>
                <w:bCs w:val="0"/>
                <w:szCs w:val="22"/>
              </w:rPr>
              <w:t>Presidenta del Comité Coordinador</w:t>
            </w:r>
            <w:r w:rsidR="006D0BEB">
              <w:rPr>
                <w:rFonts w:eastAsia="Arial" w:cs="Arial"/>
                <w:b w:val="0"/>
                <w:bCs w:val="0"/>
                <w:szCs w:val="22"/>
              </w:rPr>
              <w:t xml:space="preserve"> del </w:t>
            </w:r>
            <w:r w:rsidR="006D0BEB" w:rsidRPr="006D0BEB">
              <w:rPr>
                <w:rFonts w:eastAsia="Arial" w:cs="Arial"/>
                <w:b w:val="0"/>
                <w:bCs w:val="0"/>
                <w:szCs w:val="22"/>
              </w:rPr>
              <w:t>Sistema Estatal Anticorrupción de Jalisco</w:t>
            </w:r>
          </w:p>
          <w:p w14:paraId="40C4D09A" w14:textId="2EADDD59" w:rsidR="00BE70DA" w:rsidRPr="006E60F9" w:rsidRDefault="00BE70DA" w:rsidP="005C14A0">
            <w:pPr>
              <w:jc w:val="center"/>
              <w:rPr>
                <w:rFonts w:eastAsia="Arial" w:cs="Arial"/>
                <w:b w:val="0"/>
                <w:bCs w:val="0"/>
                <w:szCs w:val="22"/>
                <w:lang w:val="es-ES"/>
              </w:rPr>
            </w:pPr>
          </w:p>
        </w:tc>
        <w:tc>
          <w:tcPr>
            <w:tcW w:w="4414" w:type="dxa"/>
          </w:tcPr>
          <w:p w14:paraId="59836B9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1C2D91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B103142"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73E974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7DF982F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B0381D3" w14:textId="77777777" w:rsidR="000D369E" w:rsidRPr="006E60F9" w:rsidRDefault="000D369E" w:rsidP="005C14A0">
            <w:pPr>
              <w:jc w:val="center"/>
              <w:rPr>
                <w:rFonts w:eastAsia="Arial" w:cs="Arial"/>
                <w:b w:val="0"/>
                <w:bCs w:val="0"/>
                <w:szCs w:val="22"/>
                <w:lang w:val="es-ES"/>
              </w:rPr>
            </w:pPr>
          </w:p>
          <w:p w14:paraId="70983B57" w14:textId="77777777" w:rsidR="000D369E" w:rsidRPr="006E60F9" w:rsidRDefault="000D369E" w:rsidP="005C14A0">
            <w:pPr>
              <w:jc w:val="center"/>
              <w:rPr>
                <w:rFonts w:eastAsia="Arial" w:cs="Arial"/>
                <w:szCs w:val="22"/>
                <w:lang w:val="es-ES"/>
              </w:rPr>
            </w:pPr>
            <w:r w:rsidRPr="006E60F9">
              <w:rPr>
                <w:rFonts w:eastAsia="Arial" w:cs="Arial"/>
                <w:szCs w:val="22"/>
                <w:lang w:val="es-ES"/>
              </w:rPr>
              <w:t>Jorge Alejandro Ortiz Ramírez</w:t>
            </w:r>
          </w:p>
          <w:p w14:paraId="1B296195" w14:textId="77777777" w:rsidR="000D369E" w:rsidRPr="006E60F9" w:rsidRDefault="000D369E" w:rsidP="005C14A0">
            <w:pPr>
              <w:jc w:val="center"/>
              <w:rPr>
                <w:rFonts w:eastAsia="Arial" w:cs="Arial"/>
                <w:b w:val="0"/>
                <w:bCs w:val="0"/>
                <w:szCs w:val="22"/>
                <w:lang w:val="es-ES"/>
              </w:rPr>
            </w:pPr>
            <w:r w:rsidRPr="006E60F9">
              <w:rPr>
                <w:rFonts w:eastAsia="Arial" w:cs="Arial"/>
                <w:b w:val="0"/>
                <w:bCs w:val="0"/>
                <w:szCs w:val="22"/>
                <w:lang w:val="es-ES"/>
              </w:rPr>
              <w:t>Auditor Superior del Estado de Jalisco</w:t>
            </w:r>
          </w:p>
        </w:tc>
        <w:tc>
          <w:tcPr>
            <w:tcW w:w="4414" w:type="dxa"/>
          </w:tcPr>
          <w:p w14:paraId="1D91570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BC4E02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7AD89AAC"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2B2BC95"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36F5DB7B"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821E13F" w14:textId="77777777" w:rsidR="000D369E" w:rsidRPr="006E60F9" w:rsidRDefault="000D369E" w:rsidP="005C14A0">
            <w:pPr>
              <w:jc w:val="center"/>
              <w:rPr>
                <w:rFonts w:eastAsia="Arial" w:cs="Arial"/>
                <w:b w:val="0"/>
                <w:bCs w:val="0"/>
                <w:szCs w:val="22"/>
                <w:lang w:val="es-ES"/>
              </w:rPr>
            </w:pPr>
          </w:p>
          <w:p w14:paraId="76CB0B9E" w14:textId="77777777" w:rsidR="000D369E" w:rsidRPr="006E60F9" w:rsidRDefault="000D369E" w:rsidP="005C14A0">
            <w:pPr>
              <w:jc w:val="center"/>
              <w:rPr>
                <w:rFonts w:eastAsia="Arial" w:cs="Arial"/>
                <w:szCs w:val="22"/>
                <w:lang w:val="es-ES"/>
              </w:rPr>
            </w:pPr>
            <w:r w:rsidRPr="006E60F9">
              <w:rPr>
                <w:rFonts w:eastAsia="Arial" w:cs="Arial"/>
                <w:szCs w:val="22"/>
                <w:lang w:val="es-ES"/>
              </w:rPr>
              <w:t>Gerardo Ignacio de la Cruz Tovar</w:t>
            </w:r>
          </w:p>
          <w:p w14:paraId="6689B584"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Fiscal Especializado</w:t>
            </w:r>
          </w:p>
          <w:p w14:paraId="3620BC24"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en Combat</w:t>
            </w:r>
            <w:r w:rsidRPr="006E60F9">
              <w:rPr>
                <w:rFonts w:eastAsia="Arial" w:cs="Arial"/>
                <w:b w:val="0"/>
                <w:szCs w:val="22"/>
                <w:lang w:val="es-ES"/>
              </w:rPr>
              <w:t>e</w:t>
            </w:r>
            <w:r w:rsidRPr="006E60F9">
              <w:rPr>
                <w:rFonts w:eastAsia="Arial" w:cs="Arial"/>
                <w:szCs w:val="22"/>
                <w:lang w:val="es-ES"/>
              </w:rPr>
              <w:t xml:space="preserve"> </w:t>
            </w:r>
            <w:r w:rsidRPr="006E60F9">
              <w:rPr>
                <w:rFonts w:eastAsia="Arial" w:cs="Arial"/>
                <w:b w:val="0"/>
                <w:bCs w:val="0"/>
                <w:szCs w:val="22"/>
                <w:lang w:val="es-ES"/>
              </w:rPr>
              <w:t>a la Corrupción</w:t>
            </w:r>
          </w:p>
          <w:p w14:paraId="4C057260" w14:textId="2C00CF62" w:rsidR="002720D1" w:rsidRPr="006E60F9" w:rsidRDefault="002720D1" w:rsidP="005C14A0">
            <w:pPr>
              <w:jc w:val="center"/>
              <w:rPr>
                <w:rFonts w:eastAsia="Arial" w:cs="Arial"/>
                <w:b w:val="0"/>
                <w:bCs w:val="0"/>
                <w:szCs w:val="22"/>
                <w:lang w:val="es-ES"/>
              </w:rPr>
            </w:pPr>
          </w:p>
        </w:tc>
        <w:tc>
          <w:tcPr>
            <w:tcW w:w="4414" w:type="dxa"/>
          </w:tcPr>
          <w:p w14:paraId="0801BC86"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5AA0685"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6C8EBBE"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508A02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98793F" w:rsidRPr="00960677" w14:paraId="72FCE640"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04BD1B06" w14:textId="77777777" w:rsidR="0071406A" w:rsidRDefault="0071406A" w:rsidP="005C14A0">
            <w:pPr>
              <w:jc w:val="center"/>
              <w:rPr>
                <w:rFonts w:eastAsia="Arial" w:cs="Arial"/>
                <w:szCs w:val="22"/>
                <w:lang w:val="es-ES"/>
              </w:rPr>
            </w:pPr>
          </w:p>
          <w:p w14:paraId="47A62540" w14:textId="06CD1577" w:rsidR="0098793F" w:rsidRPr="0071406A" w:rsidRDefault="00E537B6" w:rsidP="005C14A0">
            <w:pPr>
              <w:jc w:val="center"/>
              <w:rPr>
                <w:rFonts w:eastAsia="Arial" w:cs="Arial"/>
                <w:szCs w:val="22"/>
                <w:lang w:val="es-ES"/>
              </w:rPr>
            </w:pPr>
            <w:r w:rsidRPr="0071406A">
              <w:rPr>
                <w:rFonts w:eastAsia="Arial" w:cs="Arial"/>
                <w:szCs w:val="22"/>
                <w:lang w:val="es-ES"/>
              </w:rPr>
              <w:t>María Teresa Brito Serrano</w:t>
            </w:r>
          </w:p>
          <w:p w14:paraId="6FC58004" w14:textId="77777777" w:rsidR="00E537B6" w:rsidRDefault="00E537B6" w:rsidP="005C14A0">
            <w:pPr>
              <w:jc w:val="center"/>
              <w:rPr>
                <w:rFonts w:eastAsia="Arial" w:cs="Arial"/>
                <w:szCs w:val="22"/>
                <w:lang w:val="es-ES"/>
              </w:rPr>
            </w:pPr>
            <w:r>
              <w:rPr>
                <w:rFonts w:eastAsia="Arial" w:cs="Arial"/>
                <w:b w:val="0"/>
                <w:bCs w:val="0"/>
                <w:szCs w:val="22"/>
                <w:lang w:val="es-ES"/>
              </w:rPr>
              <w:t xml:space="preserve">Contralora del Estado </w:t>
            </w:r>
            <w:r w:rsidR="0071406A">
              <w:rPr>
                <w:rFonts w:eastAsia="Arial" w:cs="Arial"/>
                <w:b w:val="0"/>
                <w:bCs w:val="0"/>
                <w:szCs w:val="22"/>
                <w:lang w:val="es-ES"/>
              </w:rPr>
              <w:t>de Jalisco</w:t>
            </w:r>
          </w:p>
          <w:p w14:paraId="38EDE6A4" w14:textId="75F5BFA1" w:rsidR="0071406A" w:rsidRPr="006E60F9" w:rsidRDefault="0071406A" w:rsidP="005C14A0">
            <w:pPr>
              <w:jc w:val="center"/>
              <w:rPr>
                <w:rFonts w:eastAsia="Arial" w:cs="Arial"/>
                <w:b w:val="0"/>
                <w:bCs w:val="0"/>
                <w:szCs w:val="22"/>
                <w:lang w:val="es-ES"/>
              </w:rPr>
            </w:pPr>
          </w:p>
        </w:tc>
        <w:tc>
          <w:tcPr>
            <w:tcW w:w="4414" w:type="dxa"/>
          </w:tcPr>
          <w:p w14:paraId="19B5EAC9" w14:textId="77777777" w:rsidR="0098793F" w:rsidRPr="00960677" w:rsidRDefault="0098793F"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219FA79E"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61F4144" w14:textId="77777777" w:rsidR="000D369E" w:rsidRPr="006E60F9" w:rsidRDefault="000D369E" w:rsidP="005C14A0">
            <w:pPr>
              <w:jc w:val="center"/>
              <w:rPr>
                <w:rFonts w:eastAsia="Arial" w:cs="Arial"/>
                <w:b w:val="0"/>
                <w:bCs w:val="0"/>
                <w:szCs w:val="22"/>
                <w:lang w:val="es-ES"/>
              </w:rPr>
            </w:pPr>
          </w:p>
          <w:p w14:paraId="2817CD28" w14:textId="77777777" w:rsidR="000D369E" w:rsidRPr="006E60F9" w:rsidRDefault="000D369E" w:rsidP="005C14A0">
            <w:pPr>
              <w:jc w:val="center"/>
              <w:rPr>
                <w:rFonts w:eastAsia="Arial" w:cs="Arial"/>
                <w:szCs w:val="22"/>
                <w:lang w:val="es-ES"/>
              </w:rPr>
            </w:pPr>
            <w:r w:rsidRPr="006E60F9">
              <w:rPr>
                <w:rFonts w:eastAsia="Arial" w:cs="Arial"/>
                <w:szCs w:val="22"/>
                <w:lang w:val="es-ES"/>
              </w:rPr>
              <w:t>Cynthia Patricia Cantero Pacheco</w:t>
            </w:r>
          </w:p>
          <w:p w14:paraId="34265053"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Presidenta del Instituto de Transparencia, Información Pública y Protección de Datos Personales del Estado de Jalisco (ITEI)</w:t>
            </w:r>
          </w:p>
          <w:p w14:paraId="3CE43CFF" w14:textId="77777777" w:rsidR="000D369E" w:rsidRPr="006E60F9" w:rsidRDefault="000D369E" w:rsidP="005C14A0">
            <w:pPr>
              <w:jc w:val="center"/>
              <w:rPr>
                <w:rFonts w:eastAsia="Arial" w:cs="Arial"/>
                <w:b w:val="0"/>
                <w:bCs w:val="0"/>
                <w:szCs w:val="22"/>
                <w:lang w:val="es-ES"/>
              </w:rPr>
            </w:pPr>
          </w:p>
        </w:tc>
        <w:tc>
          <w:tcPr>
            <w:tcW w:w="4414" w:type="dxa"/>
          </w:tcPr>
          <w:p w14:paraId="1B04C8F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4C32ED" w:rsidRPr="00960677" w14:paraId="37FC85CB"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66B0184A" w14:textId="77777777" w:rsidR="004F64CF" w:rsidRDefault="004F64CF" w:rsidP="005C14A0">
            <w:pPr>
              <w:jc w:val="center"/>
              <w:rPr>
                <w:rFonts w:eastAsia="Arial" w:cs="Arial"/>
                <w:szCs w:val="22"/>
                <w:lang w:val="es-ES"/>
              </w:rPr>
            </w:pPr>
          </w:p>
          <w:p w14:paraId="7262E120" w14:textId="16CA3717" w:rsidR="004C32ED" w:rsidRPr="004F64CF" w:rsidRDefault="004F64CF" w:rsidP="005C14A0">
            <w:pPr>
              <w:jc w:val="center"/>
              <w:rPr>
                <w:rFonts w:eastAsia="Arial" w:cs="Arial"/>
                <w:szCs w:val="22"/>
                <w:lang w:val="es-ES"/>
              </w:rPr>
            </w:pPr>
            <w:r w:rsidRPr="004F64CF">
              <w:rPr>
                <w:rFonts w:eastAsia="Arial" w:cs="Arial"/>
                <w:szCs w:val="22"/>
                <w:lang w:val="es-ES"/>
              </w:rPr>
              <w:t>José Ramón Jiménez Gutiérrez</w:t>
            </w:r>
          </w:p>
          <w:p w14:paraId="741CFAB0" w14:textId="37B6A2CB" w:rsidR="004F64CF" w:rsidRDefault="004F64CF" w:rsidP="005C14A0">
            <w:pPr>
              <w:jc w:val="center"/>
              <w:rPr>
                <w:rFonts w:eastAsia="Arial" w:cs="Arial"/>
                <w:szCs w:val="22"/>
                <w:lang w:val="es-ES"/>
              </w:rPr>
            </w:pPr>
            <w:r>
              <w:rPr>
                <w:rFonts w:eastAsia="Arial" w:cs="Arial"/>
                <w:b w:val="0"/>
                <w:bCs w:val="0"/>
                <w:szCs w:val="22"/>
                <w:lang w:val="es-ES"/>
              </w:rPr>
              <w:t>Presidente del Tribunal de Justicia Administrativa</w:t>
            </w:r>
            <w:r w:rsidR="006D0BEB">
              <w:rPr>
                <w:rFonts w:eastAsia="Arial" w:cs="Arial"/>
                <w:b w:val="0"/>
                <w:bCs w:val="0"/>
                <w:szCs w:val="22"/>
                <w:lang w:val="es-ES"/>
              </w:rPr>
              <w:t xml:space="preserve"> del Estado de Jalisco</w:t>
            </w:r>
          </w:p>
          <w:p w14:paraId="0473708B" w14:textId="14C5676A" w:rsidR="004F64CF" w:rsidRPr="006E60F9" w:rsidRDefault="004F64CF" w:rsidP="005C14A0">
            <w:pPr>
              <w:jc w:val="center"/>
              <w:rPr>
                <w:rFonts w:eastAsia="Arial" w:cs="Arial"/>
                <w:b w:val="0"/>
                <w:bCs w:val="0"/>
                <w:szCs w:val="22"/>
                <w:lang w:val="es-ES"/>
              </w:rPr>
            </w:pPr>
          </w:p>
        </w:tc>
        <w:tc>
          <w:tcPr>
            <w:tcW w:w="4414" w:type="dxa"/>
          </w:tcPr>
          <w:p w14:paraId="5BB132F3" w14:textId="77777777" w:rsidR="004C32ED" w:rsidRPr="00960677" w:rsidRDefault="004C32ED"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5D332147"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4EE2F18" w14:textId="77777777" w:rsidR="000D369E" w:rsidRPr="006E60F9" w:rsidRDefault="000D369E" w:rsidP="005C14A0">
            <w:pPr>
              <w:jc w:val="center"/>
              <w:rPr>
                <w:rFonts w:eastAsia="Arial" w:cs="Arial"/>
                <w:b w:val="0"/>
                <w:bCs w:val="0"/>
                <w:szCs w:val="22"/>
                <w:lang w:val="es-ES"/>
              </w:rPr>
            </w:pPr>
          </w:p>
          <w:p w14:paraId="40916544" w14:textId="77777777" w:rsidR="000D369E" w:rsidRPr="006E60F9" w:rsidRDefault="000D369E" w:rsidP="005C14A0">
            <w:pPr>
              <w:jc w:val="center"/>
              <w:rPr>
                <w:rFonts w:eastAsia="Arial" w:cs="Arial"/>
                <w:szCs w:val="22"/>
                <w:lang w:val="es-ES"/>
              </w:rPr>
            </w:pPr>
            <w:r w:rsidRPr="006E60F9">
              <w:rPr>
                <w:rFonts w:eastAsia="Arial" w:cs="Arial"/>
                <w:szCs w:val="22"/>
                <w:lang w:val="es-ES"/>
              </w:rPr>
              <w:t>Haimé Figueroa Neri</w:t>
            </w:r>
          </w:p>
          <w:p w14:paraId="24E6A85D"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Secretaria Técnica de la Secretaría Ejecutiva del Sistema Estatal Anticorrupción de Jalisco</w:t>
            </w:r>
          </w:p>
          <w:p w14:paraId="3FD5B647" w14:textId="77777777" w:rsidR="000D369E" w:rsidRPr="006E60F9" w:rsidRDefault="000D369E" w:rsidP="005C14A0">
            <w:pPr>
              <w:jc w:val="center"/>
              <w:rPr>
                <w:rFonts w:eastAsia="Arial" w:cs="Arial"/>
                <w:b w:val="0"/>
                <w:bCs w:val="0"/>
                <w:szCs w:val="22"/>
                <w:lang w:val="es-ES"/>
              </w:rPr>
            </w:pPr>
          </w:p>
        </w:tc>
        <w:tc>
          <w:tcPr>
            <w:tcW w:w="4414" w:type="dxa"/>
          </w:tcPr>
          <w:p w14:paraId="04BE880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C744969"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430F9B7"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55E8C0A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D90887F" w14:textId="77777777" w:rsidR="000D369E" w:rsidRPr="00960677" w:rsidRDefault="000D369E" w:rsidP="000D369E">
      <w:pPr>
        <w:rPr>
          <w:rFonts w:eastAsia="Arial" w:cs="Arial"/>
          <w:b/>
          <w:bCs/>
          <w:color w:val="006078"/>
          <w:szCs w:val="22"/>
          <w:lang w:val="es-ES"/>
        </w:rPr>
      </w:pPr>
    </w:p>
    <w:p w14:paraId="7CD13298" w14:textId="48BD0090" w:rsidR="000D369E" w:rsidRPr="00960677" w:rsidRDefault="000D369E" w:rsidP="000D369E">
      <w:pPr>
        <w:rPr>
          <w:rFonts w:eastAsia="Verdana" w:cs="Arial"/>
          <w:szCs w:val="22"/>
          <w:lang w:eastAsia="es-MX"/>
        </w:rPr>
      </w:pPr>
      <w:r w:rsidRPr="00960677">
        <w:rPr>
          <w:rFonts w:eastAsia="Verdana" w:cs="Arial"/>
          <w:szCs w:val="22"/>
          <w:lang w:eastAsia="es-MX"/>
        </w:rPr>
        <w:t xml:space="preserve">Última hoja del acta de la </w:t>
      </w:r>
      <w:r w:rsidR="0071406A">
        <w:rPr>
          <w:rFonts w:eastAsia="Verdana" w:cs="Arial"/>
          <w:szCs w:val="22"/>
          <w:lang w:eastAsia="es-MX"/>
        </w:rPr>
        <w:t>Primera</w:t>
      </w:r>
      <w:r w:rsidRPr="00960677">
        <w:rPr>
          <w:rFonts w:eastAsia="Verdana" w:cs="Arial"/>
          <w:szCs w:val="22"/>
          <w:lang w:eastAsia="es-MX"/>
        </w:rPr>
        <w:t xml:space="preserve"> Sesión Ordinaria del Comité Coordinador del Sistema Estatal Anticorrupción de Jalisco, celebrada el </w:t>
      </w:r>
      <w:r w:rsidR="0071406A">
        <w:rPr>
          <w:rFonts w:eastAsia="Verdana" w:cs="Arial"/>
          <w:szCs w:val="22"/>
          <w:lang w:eastAsia="es-MX"/>
        </w:rPr>
        <w:t>18</w:t>
      </w:r>
      <w:r w:rsidRPr="00960677">
        <w:rPr>
          <w:rFonts w:eastAsia="Verdana" w:cs="Arial"/>
          <w:szCs w:val="22"/>
          <w:lang w:eastAsia="es-MX"/>
        </w:rPr>
        <w:t xml:space="preserve"> de </w:t>
      </w:r>
      <w:r w:rsidR="0071406A">
        <w:rPr>
          <w:rFonts w:eastAsia="Verdana" w:cs="Arial"/>
          <w:szCs w:val="22"/>
          <w:lang w:eastAsia="es-MX"/>
        </w:rPr>
        <w:t>enero</w:t>
      </w:r>
      <w:r w:rsidRPr="00960677">
        <w:rPr>
          <w:rFonts w:eastAsia="Verdana" w:cs="Arial"/>
          <w:szCs w:val="22"/>
          <w:lang w:eastAsia="es-MX"/>
        </w:rPr>
        <w:t xml:space="preserve"> del 202</w:t>
      </w:r>
      <w:r w:rsidR="0071406A">
        <w:rPr>
          <w:rFonts w:eastAsia="Verdana" w:cs="Arial"/>
          <w:szCs w:val="22"/>
          <w:lang w:eastAsia="es-MX"/>
        </w:rPr>
        <w:t>1</w:t>
      </w:r>
      <w:r w:rsidRPr="00960677">
        <w:rPr>
          <w:rFonts w:eastAsia="Verdana" w:cs="Arial"/>
          <w:szCs w:val="22"/>
          <w:lang w:eastAsia="es-MX"/>
        </w:rPr>
        <w:t>.</w:t>
      </w:r>
    </w:p>
    <w:p w14:paraId="0373BA28" w14:textId="77777777" w:rsidR="00CD0D2D" w:rsidRPr="00960677" w:rsidRDefault="00CD0D2D" w:rsidP="000D369E">
      <w:pPr>
        <w:pStyle w:val="Prrafodelista"/>
        <w:jc w:val="both"/>
        <w:rPr>
          <w:rFonts w:eastAsia="Arial" w:cs="Arial"/>
          <w:szCs w:val="22"/>
        </w:rPr>
      </w:pPr>
    </w:p>
    <w:sectPr w:rsidR="00CD0D2D" w:rsidRPr="00960677" w:rsidSect="00B22975">
      <w:headerReference w:type="even" r:id="rId13"/>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B1D00" w14:textId="77777777" w:rsidR="003C0CF4" w:rsidRDefault="003C0CF4">
      <w:r>
        <w:separator/>
      </w:r>
    </w:p>
  </w:endnote>
  <w:endnote w:type="continuationSeparator" w:id="0">
    <w:p w14:paraId="54B27A56" w14:textId="77777777" w:rsidR="003C0CF4" w:rsidRDefault="003C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Nirmala UI"/>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CBF1" w14:textId="77777777" w:rsidR="00C158FD" w:rsidRDefault="00C158FD">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C158FD" w:rsidRDefault="00C158F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078"/>
        <w:sz w:val="16"/>
        <w:szCs w:val="16"/>
      </w:rPr>
      <w:id w:val="993687641"/>
      <w:docPartObj>
        <w:docPartGallery w:val="Page Numbers (Top of Page)"/>
        <w:docPartUnique/>
      </w:docPartObj>
    </w:sdtPr>
    <w:sdtEndPr/>
    <w:sdtContent>
      <w:p w14:paraId="229AA256" w14:textId="77777777" w:rsidR="00C158FD" w:rsidRDefault="00C158FD"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color w:val="538135" w:themeColor="accent6" w:themeShade="BF"/>
            <w:sz w:val="16"/>
            <w:szCs w:val="16"/>
          </w:rPr>
          <w:t>12</w:t>
        </w:r>
        <w:r w:rsidRPr="002F376F">
          <w:rPr>
            <w:b/>
            <w:bCs/>
            <w:color w:val="538135" w:themeColor="accent6" w:themeShade="BF"/>
            <w:sz w:val="16"/>
            <w:szCs w:val="16"/>
          </w:rPr>
          <w:fldChar w:fldCharType="end"/>
        </w:r>
      </w:p>
    </w:sdtContent>
  </w:sdt>
  <w:p w14:paraId="6A9AB61D" w14:textId="215294C3" w:rsidR="00C158FD" w:rsidRPr="002F376F" w:rsidRDefault="00C158FD"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ES"/>
      </w:rPr>
      <w:drawing>
        <wp:anchor distT="0" distB="0" distL="114300" distR="114300" simplePos="0" relativeHeight="251658752"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C158FD" w:rsidRDefault="00C158FD">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BAD9" w14:textId="783DF9A1" w:rsidR="00C158FD" w:rsidRDefault="00C158FD">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5EA907F0" w:rsidR="00C158FD" w:rsidRPr="00CB7A91" w:rsidRDefault="00C158FD"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158FD" w:rsidRDefault="00C15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D85A7" w14:textId="77777777" w:rsidR="003C0CF4" w:rsidRDefault="003C0CF4">
      <w:r>
        <w:separator/>
      </w:r>
    </w:p>
  </w:footnote>
  <w:footnote w:type="continuationSeparator" w:id="0">
    <w:p w14:paraId="2A419C6E" w14:textId="77777777" w:rsidR="003C0CF4" w:rsidRDefault="003C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465E" w14:textId="77777777" w:rsidR="0090638E" w:rsidRDefault="009063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73D4" w14:textId="124D720A" w:rsidR="00C158FD" w:rsidRDefault="00C158FD" w:rsidP="00B22975">
    <w:pPr>
      <w:pStyle w:val="Ttulo1"/>
      <w:jc w:val="right"/>
      <w:rPr>
        <w:b w:val="0"/>
        <w:bCs/>
        <w:sz w:val="22"/>
        <w:szCs w:val="22"/>
      </w:rPr>
    </w:pPr>
    <w:r>
      <w:rPr>
        <w:noProof/>
        <w:color w:val="5B9BD5"/>
        <w:sz w:val="21"/>
        <w:szCs w:val="21"/>
        <w:lang w:val="es-ES"/>
      </w:rPr>
      <w:drawing>
        <wp:anchor distT="0" distB="0" distL="114300" distR="114300" simplePos="0" relativeHeight="251657728"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ES"/>
      </w:rPr>
      <w:drawing>
        <wp:anchor distT="0" distB="0" distL="114300" distR="114300" simplePos="0" relativeHeight="251656704"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 xml:space="preserve">Acta de la </w:t>
    </w:r>
    <w:r w:rsidR="00EA546E">
      <w:rPr>
        <w:b w:val="0"/>
        <w:bCs/>
        <w:sz w:val="22"/>
        <w:szCs w:val="22"/>
      </w:rPr>
      <w:t>Primera</w:t>
    </w:r>
    <w:r w:rsidR="007B5670">
      <w:rPr>
        <w:b w:val="0"/>
        <w:bCs/>
        <w:sz w:val="22"/>
        <w:szCs w:val="22"/>
      </w:rPr>
      <w:t xml:space="preserve"> </w:t>
    </w:r>
    <w:r w:rsidRPr="00B22975">
      <w:rPr>
        <w:b w:val="0"/>
        <w:bCs/>
        <w:sz w:val="22"/>
        <w:szCs w:val="22"/>
      </w:rPr>
      <w:t>Sesión Ordinaria</w:t>
    </w:r>
  </w:p>
  <w:p w14:paraId="19D30034" w14:textId="24C265A7" w:rsidR="00C158FD" w:rsidRPr="00B22975" w:rsidRDefault="00C158FD"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E22C" w14:textId="3A5EADAB" w:rsidR="00C158FD" w:rsidRDefault="00C158FD" w:rsidP="008E2A61">
    <w:pPr>
      <w:pStyle w:val="Ttulo1"/>
      <w:jc w:val="both"/>
      <w:rPr>
        <w:sz w:val="28"/>
        <w:szCs w:val="28"/>
      </w:rPr>
    </w:pPr>
    <w:r>
      <w:rPr>
        <w:noProof/>
        <w:color w:val="5B9BD5"/>
        <w:sz w:val="21"/>
        <w:szCs w:val="21"/>
        <w:lang w:val="es-ES"/>
      </w:rPr>
      <w:drawing>
        <wp:anchor distT="0" distB="0" distL="114300" distR="114300" simplePos="0" relativeHeight="25165568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000B01BD" w:rsidR="00C158FD" w:rsidRPr="00B22975" w:rsidRDefault="00C158FD" w:rsidP="0056697B">
    <w:pPr>
      <w:pStyle w:val="Ttulo1"/>
      <w:rPr>
        <w:sz w:val="28"/>
        <w:szCs w:val="28"/>
      </w:rPr>
    </w:pPr>
    <w:r>
      <w:rPr>
        <w:sz w:val="28"/>
        <w:szCs w:val="28"/>
      </w:rPr>
      <w:br/>
    </w:r>
    <w:r w:rsidRPr="0056697B">
      <w:rPr>
        <w:sz w:val="28"/>
        <w:szCs w:val="28"/>
      </w:rPr>
      <w:t xml:space="preserve">Acta de la </w:t>
    </w:r>
    <w:r w:rsidR="00A56119">
      <w:rPr>
        <w:sz w:val="28"/>
        <w:szCs w:val="28"/>
      </w:rPr>
      <w:t>Primera</w:t>
    </w:r>
    <w:r w:rsidRPr="0056697B">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79D3DCD"/>
    <w:multiLevelType w:val="hybridMultilevel"/>
    <w:tmpl w:val="4398865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 w15:restartNumberingAfterBreak="0">
    <w:nsid w:val="09DF6281"/>
    <w:multiLevelType w:val="hybridMultilevel"/>
    <w:tmpl w:val="8C3C5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3326084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8"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705D8A"/>
    <w:multiLevelType w:val="multilevel"/>
    <w:tmpl w:val="FA80891A"/>
    <w:lvl w:ilvl="0">
      <w:start w:val="1"/>
      <w:numFmt w:val="decimal"/>
      <w:lvlText w:val="%1."/>
      <w:lvlJc w:val="left"/>
      <w:pPr>
        <w:ind w:left="720" w:hanging="360"/>
      </w:pPr>
      <w:rPr>
        <w:rFonts w:hint="default"/>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10" w15:restartNumberingAfterBreak="0">
    <w:nsid w:val="3DE5444B"/>
    <w:multiLevelType w:val="hybridMultilevel"/>
    <w:tmpl w:val="4C68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4"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16"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8"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2"/>
  </w:num>
  <w:num w:numId="2">
    <w:abstractNumId w:val="5"/>
  </w:num>
  <w:num w:numId="3">
    <w:abstractNumId w:val="18"/>
  </w:num>
  <w:num w:numId="4">
    <w:abstractNumId w:val="20"/>
  </w:num>
  <w:num w:numId="5">
    <w:abstractNumId w:val="22"/>
  </w:num>
  <w:num w:numId="6">
    <w:abstractNumId w:val="16"/>
  </w:num>
  <w:num w:numId="7">
    <w:abstractNumId w:val="9"/>
  </w:num>
  <w:num w:numId="8">
    <w:abstractNumId w:val="19"/>
  </w:num>
  <w:num w:numId="9">
    <w:abstractNumId w:val="4"/>
  </w:num>
  <w:num w:numId="10">
    <w:abstractNumId w:val="21"/>
  </w:num>
  <w:num w:numId="11">
    <w:abstractNumId w:val="8"/>
  </w:num>
  <w:num w:numId="12">
    <w:abstractNumId w:val="17"/>
  </w:num>
  <w:num w:numId="13">
    <w:abstractNumId w:val="6"/>
  </w:num>
  <w:num w:numId="14">
    <w:abstractNumId w:val="0"/>
  </w:num>
  <w:num w:numId="15">
    <w:abstractNumId w:val="7"/>
  </w:num>
  <w:num w:numId="16">
    <w:abstractNumId w:val="15"/>
  </w:num>
  <w:num w:numId="17">
    <w:abstractNumId w:val="13"/>
  </w:num>
  <w:num w:numId="18">
    <w:abstractNumId w:val="14"/>
  </w:num>
  <w:num w:numId="19">
    <w:abstractNumId w:val="24"/>
  </w:num>
  <w:num w:numId="20">
    <w:abstractNumId w:val="3"/>
  </w:num>
  <w:num w:numId="21">
    <w:abstractNumId w:val="11"/>
  </w:num>
  <w:num w:numId="22">
    <w:abstractNumId w:val="1"/>
  </w:num>
  <w:num w:numId="23">
    <w:abstractNumId w:val="10"/>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2D8F"/>
    <w:rsid w:val="0000347F"/>
    <w:rsid w:val="00006A1E"/>
    <w:rsid w:val="000125AE"/>
    <w:rsid w:val="00016A64"/>
    <w:rsid w:val="00017E5F"/>
    <w:rsid w:val="00020293"/>
    <w:rsid w:val="00022B89"/>
    <w:rsid w:val="00023F75"/>
    <w:rsid w:val="0002453B"/>
    <w:rsid w:val="00025782"/>
    <w:rsid w:val="00025F06"/>
    <w:rsid w:val="000310FA"/>
    <w:rsid w:val="000340CF"/>
    <w:rsid w:val="000343CC"/>
    <w:rsid w:val="000349B1"/>
    <w:rsid w:val="00036FF4"/>
    <w:rsid w:val="000376B9"/>
    <w:rsid w:val="00041BB5"/>
    <w:rsid w:val="00042E1B"/>
    <w:rsid w:val="000445C6"/>
    <w:rsid w:val="0004477D"/>
    <w:rsid w:val="00045358"/>
    <w:rsid w:val="00050416"/>
    <w:rsid w:val="00050E06"/>
    <w:rsid w:val="0005115F"/>
    <w:rsid w:val="000526C8"/>
    <w:rsid w:val="00052B8C"/>
    <w:rsid w:val="0005761B"/>
    <w:rsid w:val="00057761"/>
    <w:rsid w:val="00057C72"/>
    <w:rsid w:val="00060431"/>
    <w:rsid w:val="00061B24"/>
    <w:rsid w:val="00063B84"/>
    <w:rsid w:val="00065DD0"/>
    <w:rsid w:val="0006630A"/>
    <w:rsid w:val="00075B0F"/>
    <w:rsid w:val="00076B3F"/>
    <w:rsid w:val="000822F5"/>
    <w:rsid w:val="000828CB"/>
    <w:rsid w:val="00084F88"/>
    <w:rsid w:val="00085224"/>
    <w:rsid w:val="00090EDA"/>
    <w:rsid w:val="0009158B"/>
    <w:rsid w:val="00091744"/>
    <w:rsid w:val="000922FA"/>
    <w:rsid w:val="00092F6C"/>
    <w:rsid w:val="00094E8B"/>
    <w:rsid w:val="000A24CE"/>
    <w:rsid w:val="000A3C9F"/>
    <w:rsid w:val="000A6033"/>
    <w:rsid w:val="000B0964"/>
    <w:rsid w:val="000B1C45"/>
    <w:rsid w:val="000B2109"/>
    <w:rsid w:val="000B33D7"/>
    <w:rsid w:val="000B39A8"/>
    <w:rsid w:val="000B6C90"/>
    <w:rsid w:val="000C2909"/>
    <w:rsid w:val="000C78EF"/>
    <w:rsid w:val="000D369E"/>
    <w:rsid w:val="000D631A"/>
    <w:rsid w:val="000E0FED"/>
    <w:rsid w:val="000E141D"/>
    <w:rsid w:val="000E1860"/>
    <w:rsid w:val="000E28EE"/>
    <w:rsid w:val="000E5805"/>
    <w:rsid w:val="000E64C8"/>
    <w:rsid w:val="000E7EAC"/>
    <w:rsid w:val="000F0FD3"/>
    <w:rsid w:val="000F219F"/>
    <w:rsid w:val="000F3097"/>
    <w:rsid w:val="000F393A"/>
    <w:rsid w:val="000F4AF2"/>
    <w:rsid w:val="0010134B"/>
    <w:rsid w:val="00101503"/>
    <w:rsid w:val="001023A7"/>
    <w:rsid w:val="001026D3"/>
    <w:rsid w:val="001065CC"/>
    <w:rsid w:val="00110D6C"/>
    <w:rsid w:val="0011149C"/>
    <w:rsid w:val="00112132"/>
    <w:rsid w:val="00112260"/>
    <w:rsid w:val="001172E1"/>
    <w:rsid w:val="00125AEA"/>
    <w:rsid w:val="0013270B"/>
    <w:rsid w:val="001418F3"/>
    <w:rsid w:val="00143326"/>
    <w:rsid w:val="0014392E"/>
    <w:rsid w:val="00143CB8"/>
    <w:rsid w:val="00152F20"/>
    <w:rsid w:val="00153936"/>
    <w:rsid w:val="00153B14"/>
    <w:rsid w:val="00157827"/>
    <w:rsid w:val="001608C3"/>
    <w:rsid w:val="001643B4"/>
    <w:rsid w:val="00164F32"/>
    <w:rsid w:val="00171538"/>
    <w:rsid w:val="00171D14"/>
    <w:rsid w:val="00175F49"/>
    <w:rsid w:val="001761BA"/>
    <w:rsid w:val="00181E88"/>
    <w:rsid w:val="0018261F"/>
    <w:rsid w:val="00182886"/>
    <w:rsid w:val="00182969"/>
    <w:rsid w:val="00183F8F"/>
    <w:rsid w:val="00185EA4"/>
    <w:rsid w:val="00185F48"/>
    <w:rsid w:val="00186339"/>
    <w:rsid w:val="00187481"/>
    <w:rsid w:val="00187922"/>
    <w:rsid w:val="0019012A"/>
    <w:rsid w:val="00191676"/>
    <w:rsid w:val="001916C4"/>
    <w:rsid w:val="00194965"/>
    <w:rsid w:val="001A0925"/>
    <w:rsid w:val="001A0C61"/>
    <w:rsid w:val="001A53B6"/>
    <w:rsid w:val="001A5992"/>
    <w:rsid w:val="001A5C36"/>
    <w:rsid w:val="001A7B73"/>
    <w:rsid w:val="001B462A"/>
    <w:rsid w:val="001B5A7C"/>
    <w:rsid w:val="001B5FCB"/>
    <w:rsid w:val="001B7762"/>
    <w:rsid w:val="001C1FDA"/>
    <w:rsid w:val="001C5B7E"/>
    <w:rsid w:val="001C71DE"/>
    <w:rsid w:val="001D14F3"/>
    <w:rsid w:val="001D2A51"/>
    <w:rsid w:val="001D4C1F"/>
    <w:rsid w:val="001D51E2"/>
    <w:rsid w:val="001D54FA"/>
    <w:rsid w:val="001D615A"/>
    <w:rsid w:val="001E204E"/>
    <w:rsid w:val="001E51C5"/>
    <w:rsid w:val="001E6CBA"/>
    <w:rsid w:val="001F0A99"/>
    <w:rsid w:val="001F1A67"/>
    <w:rsid w:val="001F4113"/>
    <w:rsid w:val="001F633D"/>
    <w:rsid w:val="002016E6"/>
    <w:rsid w:val="00202F52"/>
    <w:rsid w:val="002043CF"/>
    <w:rsid w:val="00205FE0"/>
    <w:rsid w:val="00210DD5"/>
    <w:rsid w:val="00211CA3"/>
    <w:rsid w:val="002149E4"/>
    <w:rsid w:val="002159A9"/>
    <w:rsid w:val="00215F2B"/>
    <w:rsid w:val="00216C44"/>
    <w:rsid w:val="00216F7B"/>
    <w:rsid w:val="002176F3"/>
    <w:rsid w:val="00221103"/>
    <w:rsid w:val="00221383"/>
    <w:rsid w:val="00223725"/>
    <w:rsid w:val="002279B1"/>
    <w:rsid w:val="00227B48"/>
    <w:rsid w:val="00232639"/>
    <w:rsid w:val="00235A28"/>
    <w:rsid w:val="002369B8"/>
    <w:rsid w:val="002374DC"/>
    <w:rsid w:val="00237DA7"/>
    <w:rsid w:val="002432A9"/>
    <w:rsid w:val="00243C66"/>
    <w:rsid w:val="002458AA"/>
    <w:rsid w:val="0024590A"/>
    <w:rsid w:val="00247E2C"/>
    <w:rsid w:val="002574DF"/>
    <w:rsid w:val="00257C4F"/>
    <w:rsid w:val="00261EFF"/>
    <w:rsid w:val="00262462"/>
    <w:rsid w:val="00264373"/>
    <w:rsid w:val="002655E7"/>
    <w:rsid w:val="002707C9"/>
    <w:rsid w:val="002720D1"/>
    <w:rsid w:val="002821D9"/>
    <w:rsid w:val="00283D34"/>
    <w:rsid w:val="002869E1"/>
    <w:rsid w:val="002873D1"/>
    <w:rsid w:val="00292DA5"/>
    <w:rsid w:val="00296E26"/>
    <w:rsid w:val="002A009F"/>
    <w:rsid w:val="002A07FB"/>
    <w:rsid w:val="002A0DBC"/>
    <w:rsid w:val="002A225E"/>
    <w:rsid w:val="002B07D1"/>
    <w:rsid w:val="002B2EAD"/>
    <w:rsid w:val="002B312A"/>
    <w:rsid w:val="002B5775"/>
    <w:rsid w:val="002B7B43"/>
    <w:rsid w:val="002C2384"/>
    <w:rsid w:val="002C36B5"/>
    <w:rsid w:val="002C41FA"/>
    <w:rsid w:val="002C479F"/>
    <w:rsid w:val="002C6A98"/>
    <w:rsid w:val="002D3491"/>
    <w:rsid w:val="002D471F"/>
    <w:rsid w:val="002D5A4E"/>
    <w:rsid w:val="002D5C61"/>
    <w:rsid w:val="002E121F"/>
    <w:rsid w:val="002E1243"/>
    <w:rsid w:val="002E24BA"/>
    <w:rsid w:val="002E4C32"/>
    <w:rsid w:val="002E72D3"/>
    <w:rsid w:val="002F0447"/>
    <w:rsid w:val="002F1E5A"/>
    <w:rsid w:val="002F243B"/>
    <w:rsid w:val="002F3108"/>
    <w:rsid w:val="002F376F"/>
    <w:rsid w:val="002F4900"/>
    <w:rsid w:val="002F5AE6"/>
    <w:rsid w:val="002F7896"/>
    <w:rsid w:val="00300CF7"/>
    <w:rsid w:val="00302D5B"/>
    <w:rsid w:val="00313C49"/>
    <w:rsid w:val="0031568F"/>
    <w:rsid w:val="003177E7"/>
    <w:rsid w:val="00322518"/>
    <w:rsid w:val="003233F0"/>
    <w:rsid w:val="00327705"/>
    <w:rsid w:val="003305CF"/>
    <w:rsid w:val="003309BC"/>
    <w:rsid w:val="00331F75"/>
    <w:rsid w:val="00332D34"/>
    <w:rsid w:val="00333274"/>
    <w:rsid w:val="00333D65"/>
    <w:rsid w:val="00333F30"/>
    <w:rsid w:val="00334362"/>
    <w:rsid w:val="00337B35"/>
    <w:rsid w:val="00342831"/>
    <w:rsid w:val="00350F5B"/>
    <w:rsid w:val="0035152F"/>
    <w:rsid w:val="00351626"/>
    <w:rsid w:val="003540BB"/>
    <w:rsid w:val="003547F3"/>
    <w:rsid w:val="00354BDA"/>
    <w:rsid w:val="00360C2E"/>
    <w:rsid w:val="00362ADE"/>
    <w:rsid w:val="00364E9A"/>
    <w:rsid w:val="00366A24"/>
    <w:rsid w:val="003717B2"/>
    <w:rsid w:val="003720BA"/>
    <w:rsid w:val="003723E8"/>
    <w:rsid w:val="0037246E"/>
    <w:rsid w:val="003732B5"/>
    <w:rsid w:val="00374E11"/>
    <w:rsid w:val="00375FDA"/>
    <w:rsid w:val="00376092"/>
    <w:rsid w:val="00377EE5"/>
    <w:rsid w:val="00380046"/>
    <w:rsid w:val="00380A78"/>
    <w:rsid w:val="00382A64"/>
    <w:rsid w:val="00384DC2"/>
    <w:rsid w:val="00390793"/>
    <w:rsid w:val="00392BA2"/>
    <w:rsid w:val="00393E92"/>
    <w:rsid w:val="00394CC9"/>
    <w:rsid w:val="003A4034"/>
    <w:rsid w:val="003A5438"/>
    <w:rsid w:val="003A6594"/>
    <w:rsid w:val="003A7905"/>
    <w:rsid w:val="003A7B3E"/>
    <w:rsid w:val="003B0018"/>
    <w:rsid w:val="003B2F6B"/>
    <w:rsid w:val="003B4FF0"/>
    <w:rsid w:val="003B6033"/>
    <w:rsid w:val="003B632F"/>
    <w:rsid w:val="003B6BA3"/>
    <w:rsid w:val="003C0697"/>
    <w:rsid w:val="003C0CF4"/>
    <w:rsid w:val="003C13F6"/>
    <w:rsid w:val="003C14A8"/>
    <w:rsid w:val="003C151E"/>
    <w:rsid w:val="003C1EEB"/>
    <w:rsid w:val="003C211A"/>
    <w:rsid w:val="003C39CC"/>
    <w:rsid w:val="003C40D8"/>
    <w:rsid w:val="003C40E8"/>
    <w:rsid w:val="003C4FFD"/>
    <w:rsid w:val="003C5991"/>
    <w:rsid w:val="003C71D0"/>
    <w:rsid w:val="003D004E"/>
    <w:rsid w:val="003D0E5D"/>
    <w:rsid w:val="003D50BF"/>
    <w:rsid w:val="003D5363"/>
    <w:rsid w:val="003D5827"/>
    <w:rsid w:val="003E0576"/>
    <w:rsid w:val="003E1E5E"/>
    <w:rsid w:val="003E53E5"/>
    <w:rsid w:val="003E543B"/>
    <w:rsid w:val="003E609E"/>
    <w:rsid w:val="003E6C2F"/>
    <w:rsid w:val="003F1FB9"/>
    <w:rsid w:val="00400C07"/>
    <w:rsid w:val="00401596"/>
    <w:rsid w:val="004047E6"/>
    <w:rsid w:val="00405826"/>
    <w:rsid w:val="004065F6"/>
    <w:rsid w:val="004070E4"/>
    <w:rsid w:val="004077CA"/>
    <w:rsid w:val="00410955"/>
    <w:rsid w:val="00411BCD"/>
    <w:rsid w:val="00412E14"/>
    <w:rsid w:val="004141F8"/>
    <w:rsid w:val="00416247"/>
    <w:rsid w:val="00416E51"/>
    <w:rsid w:val="00420B38"/>
    <w:rsid w:val="004218CE"/>
    <w:rsid w:val="004229ED"/>
    <w:rsid w:val="00423313"/>
    <w:rsid w:val="0042544F"/>
    <w:rsid w:val="00425C15"/>
    <w:rsid w:val="0043056D"/>
    <w:rsid w:val="00431C99"/>
    <w:rsid w:val="004322F3"/>
    <w:rsid w:val="00433A76"/>
    <w:rsid w:val="00436F2B"/>
    <w:rsid w:val="00436FD6"/>
    <w:rsid w:val="00437F25"/>
    <w:rsid w:val="00440FF9"/>
    <w:rsid w:val="00442B15"/>
    <w:rsid w:val="00442E88"/>
    <w:rsid w:val="00446C3D"/>
    <w:rsid w:val="00451E02"/>
    <w:rsid w:val="00452A29"/>
    <w:rsid w:val="00453F26"/>
    <w:rsid w:val="00454047"/>
    <w:rsid w:val="004541AD"/>
    <w:rsid w:val="00454293"/>
    <w:rsid w:val="00454F29"/>
    <w:rsid w:val="00454FEC"/>
    <w:rsid w:val="00457835"/>
    <w:rsid w:val="0046247D"/>
    <w:rsid w:val="00463943"/>
    <w:rsid w:val="004644C5"/>
    <w:rsid w:val="0046517C"/>
    <w:rsid w:val="00465E57"/>
    <w:rsid w:val="004662A6"/>
    <w:rsid w:val="00466615"/>
    <w:rsid w:val="00470A59"/>
    <w:rsid w:val="004712C7"/>
    <w:rsid w:val="004728A1"/>
    <w:rsid w:val="004733FD"/>
    <w:rsid w:val="00476FFC"/>
    <w:rsid w:val="0047752A"/>
    <w:rsid w:val="00480B1F"/>
    <w:rsid w:val="004813AE"/>
    <w:rsid w:val="00481905"/>
    <w:rsid w:val="00481D30"/>
    <w:rsid w:val="00482B5E"/>
    <w:rsid w:val="00482EB7"/>
    <w:rsid w:val="004837AE"/>
    <w:rsid w:val="004860B3"/>
    <w:rsid w:val="00491091"/>
    <w:rsid w:val="004921B3"/>
    <w:rsid w:val="00494586"/>
    <w:rsid w:val="004A285C"/>
    <w:rsid w:val="004A3580"/>
    <w:rsid w:val="004A512B"/>
    <w:rsid w:val="004A677D"/>
    <w:rsid w:val="004A71F4"/>
    <w:rsid w:val="004B0BC5"/>
    <w:rsid w:val="004B3152"/>
    <w:rsid w:val="004B7A60"/>
    <w:rsid w:val="004C3291"/>
    <w:rsid w:val="004C32ED"/>
    <w:rsid w:val="004C7A8E"/>
    <w:rsid w:val="004C7BDD"/>
    <w:rsid w:val="004D0ED2"/>
    <w:rsid w:val="004D1044"/>
    <w:rsid w:val="004D4133"/>
    <w:rsid w:val="004D7F20"/>
    <w:rsid w:val="004E16E1"/>
    <w:rsid w:val="004E2AAF"/>
    <w:rsid w:val="004E49D1"/>
    <w:rsid w:val="004F003C"/>
    <w:rsid w:val="004F57F1"/>
    <w:rsid w:val="004F64CF"/>
    <w:rsid w:val="004F7AB5"/>
    <w:rsid w:val="00503081"/>
    <w:rsid w:val="00503F59"/>
    <w:rsid w:val="005052FA"/>
    <w:rsid w:val="0050570B"/>
    <w:rsid w:val="005078E6"/>
    <w:rsid w:val="00511009"/>
    <w:rsid w:val="00511536"/>
    <w:rsid w:val="00511D23"/>
    <w:rsid w:val="00514617"/>
    <w:rsid w:val="00514B4B"/>
    <w:rsid w:val="00514F88"/>
    <w:rsid w:val="005175E3"/>
    <w:rsid w:val="0052034B"/>
    <w:rsid w:val="00523126"/>
    <w:rsid w:val="005270AF"/>
    <w:rsid w:val="005279C7"/>
    <w:rsid w:val="00527C34"/>
    <w:rsid w:val="00530E04"/>
    <w:rsid w:val="00531248"/>
    <w:rsid w:val="00533E8F"/>
    <w:rsid w:val="00534103"/>
    <w:rsid w:val="00534EE4"/>
    <w:rsid w:val="005360F5"/>
    <w:rsid w:val="005377B9"/>
    <w:rsid w:val="00541448"/>
    <w:rsid w:val="00541D35"/>
    <w:rsid w:val="00543550"/>
    <w:rsid w:val="00551106"/>
    <w:rsid w:val="005526F5"/>
    <w:rsid w:val="00552EC3"/>
    <w:rsid w:val="00554166"/>
    <w:rsid w:val="00554976"/>
    <w:rsid w:val="00554A6E"/>
    <w:rsid w:val="00557FA7"/>
    <w:rsid w:val="00560A11"/>
    <w:rsid w:val="005615C8"/>
    <w:rsid w:val="0056562C"/>
    <w:rsid w:val="0056697B"/>
    <w:rsid w:val="00567712"/>
    <w:rsid w:val="005704E6"/>
    <w:rsid w:val="00570FAA"/>
    <w:rsid w:val="00574D59"/>
    <w:rsid w:val="0057529C"/>
    <w:rsid w:val="00583381"/>
    <w:rsid w:val="00587C49"/>
    <w:rsid w:val="00593AE4"/>
    <w:rsid w:val="00596671"/>
    <w:rsid w:val="005A0DFF"/>
    <w:rsid w:val="005A15B7"/>
    <w:rsid w:val="005A2DC3"/>
    <w:rsid w:val="005A5BA5"/>
    <w:rsid w:val="005A6034"/>
    <w:rsid w:val="005B3B69"/>
    <w:rsid w:val="005B447D"/>
    <w:rsid w:val="005B58A9"/>
    <w:rsid w:val="005B5DD0"/>
    <w:rsid w:val="005B68A0"/>
    <w:rsid w:val="005B7204"/>
    <w:rsid w:val="005B7E47"/>
    <w:rsid w:val="005C14A0"/>
    <w:rsid w:val="005C15E4"/>
    <w:rsid w:val="005C255E"/>
    <w:rsid w:val="005C66E3"/>
    <w:rsid w:val="005C7979"/>
    <w:rsid w:val="005C7D3D"/>
    <w:rsid w:val="005D0389"/>
    <w:rsid w:val="005D0CF4"/>
    <w:rsid w:val="005D0D94"/>
    <w:rsid w:val="005D0F95"/>
    <w:rsid w:val="005D263F"/>
    <w:rsid w:val="005D5BEE"/>
    <w:rsid w:val="005D5D40"/>
    <w:rsid w:val="005D757B"/>
    <w:rsid w:val="005D7625"/>
    <w:rsid w:val="005E0050"/>
    <w:rsid w:val="005E07E6"/>
    <w:rsid w:val="005E2478"/>
    <w:rsid w:val="005E267D"/>
    <w:rsid w:val="005E6CBD"/>
    <w:rsid w:val="005F0350"/>
    <w:rsid w:val="005F0657"/>
    <w:rsid w:val="005F388E"/>
    <w:rsid w:val="005F4691"/>
    <w:rsid w:val="006008FD"/>
    <w:rsid w:val="00600E0D"/>
    <w:rsid w:val="006020C3"/>
    <w:rsid w:val="0060562A"/>
    <w:rsid w:val="006068F6"/>
    <w:rsid w:val="0061312B"/>
    <w:rsid w:val="00615095"/>
    <w:rsid w:val="006150FA"/>
    <w:rsid w:val="00616195"/>
    <w:rsid w:val="00620DF3"/>
    <w:rsid w:val="00621288"/>
    <w:rsid w:val="00622347"/>
    <w:rsid w:val="006248F8"/>
    <w:rsid w:val="006254A5"/>
    <w:rsid w:val="006265A3"/>
    <w:rsid w:val="006340BA"/>
    <w:rsid w:val="00634BC3"/>
    <w:rsid w:val="0063600F"/>
    <w:rsid w:val="00637838"/>
    <w:rsid w:val="00643A84"/>
    <w:rsid w:val="00644C2D"/>
    <w:rsid w:val="006459C7"/>
    <w:rsid w:val="00646BA2"/>
    <w:rsid w:val="00651471"/>
    <w:rsid w:val="00651E5C"/>
    <w:rsid w:val="0065260D"/>
    <w:rsid w:val="00652D6B"/>
    <w:rsid w:val="00656824"/>
    <w:rsid w:val="006616AB"/>
    <w:rsid w:val="00664DF9"/>
    <w:rsid w:val="00666122"/>
    <w:rsid w:val="006670D5"/>
    <w:rsid w:val="00671677"/>
    <w:rsid w:val="00671EE8"/>
    <w:rsid w:val="006800A0"/>
    <w:rsid w:val="00681533"/>
    <w:rsid w:val="00681C3C"/>
    <w:rsid w:val="00683E75"/>
    <w:rsid w:val="006860DC"/>
    <w:rsid w:val="00687044"/>
    <w:rsid w:val="00692FE3"/>
    <w:rsid w:val="006A268B"/>
    <w:rsid w:val="006A3914"/>
    <w:rsid w:val="006A460F"/>
    <w:rsid w:val="006A7F34"/>
    <w:rsid w:val="006B25FD"/>
    <w:rsid w:val="006B4C21"/>
    <w:rsid w:val="006B5336"/>
    <w:rsid w:val="006B5EBE"/>
    <w:rsid w:val="006B71DC"/>
    <w:rsid w:val="006C1EDE"/>
    <w:rsid w:val="006C231C"/>
    <w:rsid w:val="006C7BD8"/>
    <w:rsid w:val="006D066D"/>
    <w:rsid w:val="006D0BEB"/>
    <w:rsid w:val="006D39EB"/>
    <w:rsid w:val="006D4433"/>
    <w:rsid w:val="006D5186"/>
    <w:rsid w:val="006E1D9D"/>
    <w:rsid w:val="006E2A33"/>
    <w:rsid w:val="006E338E"/>
    <w:rsid w:val="006E3F43"/>
    <w:rsid w:val="006E4285"/>
    <w:rsid w:val="006E5054"/>
    <w:rsid w:val="006E60F9"/>
    <w:rsid w:val="006E6A07"/>
    <w:rsid w:val="006E76E0"/>
    <w:rsid w:val="006F081E"/>
    <w:rsid w:val="00701E14"/>
    <w:rsid w:val="0070207E"/>
    <w:rsid w:val="00703339"/>
    <w:rsid w:val="00704DCE"/>
    <w:rsid w:val="00706D8F"/>
    <w:rsid w:val="0070775D"/>
    <w:rsid w:val="007136F9"/>
    <w:rsid w:val="00713904"/>
    <w:rsid w:val="0071406A"/>
    <w:rsid w:val="00715D56"/>
    <w:rsid w:val="0071695C"/>
    <w:rsid w:val="00716B93"/>
    <w:rsid w:val="00716CB6"/>
    <w:rsid w:val="00720629"/>
    <w:rsid w:val="00720A5F"/>
    <w:rsid w:val="007210FD"/>
    <w:rsid w:val="007234E2"/>
    <w:rsid w:val="00724DCC"/>
    <w:rsid w:val="00724E7E"/>
    <w:rsid w:val="0072565E"/>
    <w:rsid w:val="007258AA"/>
    <w:rsid w:val="0072758D"/>
    <w:rsid w:val="00743DAA"/>
    <w:rsid w:val="00743FBF"/>
    <w:rsid w:val="00744D8D"/>
    <w:rsid w:val="0074555F"/>
    <w:rsid w:val="007463F0"/>
    <w:rsid w:val="0074727E"/>
    <w:rsid w:val="00751BAA"/>
    <w:rsid w:val="00756891"/>
    <w:rsid w:val="0075720D"/>
    <w:rsid w:val="007572D8"/>
    <w:rsid w:val="007574F3"/>
    <w:rsid w:val="0076104A"/>
    <w:rsid w:val="00765D1F"/>
    <w:rsid w:val="00765D8A"/>
    <w:rsid w:val="00767058"/>
    <w:rsid w:val="00767A68"/>
    <w:rsid w:val="00771A6F"/>
    <w:rsid w:val="00781A96"/>
    <w:rsid w:val="0078297A"/>
    <w:rsid w:val="00782F07"/>
    <w:rsid w:val="00786E64"/>
    <w:rsid w:val="00787D98"/>
    <w:rsid w:val="007901FC"/>
    <w:rsid w:val="007904B0"/>
    <w:rsid w:val="00791C37"/>
    <w:rsid w:val="007A1CF2"/>
    <w:rsid w:val="007A2601"/>
    <w:rsid w:val="007A276B"/>
    <w:rsid w:val="007A693D"/>
    <w:rsid w:val="007B0255"/>
    <w:rsid w:val="007B137B"/>
    <w:rsid w:val="007B2DAA"/>
    <w:rsid w:val="007B5670"/>
    <w:rsid w:val="007B5734"/>
    <w:rsid w:val="007B6259"/>
    <w:rsid w:val="007B6FB7"/>
    <w:rsid w:val="007C08C3"/>
    <w:rsid w:val="007C1A33"/>
    <w:rsid w:val="007C599E"/>
    <w:rsid w:val="007D47F8"/>
    <w:rsid w:val="007D563B"/>
    <w:rsid w:val="007D6F1A"/>
    <w:rsid w:val="007D781F"/>
    <w:rsid w:val="007E0275"/>
    <w:rsid w:val="007E1D91"/>
    <w:rsid w:val="007E1EB4"/>
    <w:rsid w:val="007E341A"/>
    <w:rsid w:val="007E34B6"/>
    <w:rsid w:val="007E49B7"/>
    <w:rsid w:val="007E672E"/>
    <w:rsid w:val="007E7275"/>
    <w:rsid w:val="007F0CA0"/>
    <w:rsid w:val="007F1136"/>
    <w:rsid w:val="007F2C99"/>
    <w:rsid w:val="007F5918"/>
    <w:rsid w:val="00800EE7"/>
    <w:rsid w:val="008022D9"/>
    <w:rsid w:val="00802D92"/>
    <w:rsid w:val="00802F17"/>
    <w:rsid w:val="008049CC"/>
    <w:rsid w:val="00804D06"/>
    <w:rsid w:val="00805383"/>
    <w:rsid w:val="0080550A"/>
    <w:rsid w:val="0080661D"/>
    <w:rsid w:val="00806AAA"/>
    <w:rsid w:val="00807C63"/>
    <w:rsid w:val="008132E5"/>
    <w:rsid w:val="00815538"/>
    <w:rsid w:val="008204C1"/>
    <w:rsid w:val="00820EE8"/>
    <w:rsid w:val="0082137F"/>
    <w:rsid w:val="00821994"/>
    <w:rsid w:val="008254BA"/>
    <w:rsid w:val="0082662B"/>
    <w:rsid w:val="00830795"/>
    <w:rsid w:val="00832055"/>
    <w:rsid w:val="0083530A"/>
    <w:rsid w:val="008374AC"/>
    <w:rsid w:val="00837E6C"/>
    <w:rsid w:val="00840FE8"/>
    <w:rsid w:val="00842284"/>
    <w:rsid w:val="00842318"/>
    <w:rsid w:val="00843CED"/>
    <w:rsid w:val="00844574"/>
    <w:rsid w:val="00844CDC"/>
    <w:rsid w:val="00845794"/>
    <w:rsid w:val="0084741F"/>
    <w:rsid w:val="00852227"/>
    <w:rsid w:val="00853F25"/>
    <w:rsid w:val="00855968"/>
    <w:rsid w:val="00857C4E"/>
    <w:rsid w:val="00863096"/>
    <w:rsid w:val="008644E1"/>
    <w:rsid w:val="00864CF2"/>
    <w:rsid w:val="00864ED5"/>
    <w:rsid w:val="008656C6"/>
    <w:rsid w:val="00865CE5"/>
    <w:rsid w:val="008668A5"/>
    <w:rsid w:val="00867088"/>
    <w:rsid w:val="00870120"/>
    <w:rsid w:val="0087022A"/>
    <w:rsid w:val="00870E2F"/>
    <w:rsid w:val="00875F35"/>
    <w:rsid w:val="00876217"/>
    <w:rsid w:val="00877C8C"/>
    <w:rsid w:val="00877EEF"/>
    <w:rsid w:val="008861E5"/>
    <w:rsid w:val="0089398D"/>
    <w:rsid w:val="00894404"/>
    <w:rsid w:val="00895F60"/>
    <w:rsid w:val="00896A8B"/>
    <w:rsid w:val="008A34F6"/>
    <w:rsid w:val="008A55D6"/>
    <w:rsid w:val="008A6D9E"/>
    <w:rsid w:val="008B0B55"/>
    <w:rsid w:val="008B3456"/>
    <w:rsid w:val="008B45B7"/>
    <w:rsid w:val="008C08E0"/>
    <w:rsid w:val="008C28C8"/>
    <w:rsid w:val="008C72CA"/>
    <w:rsid w:val="008D1F1A"/>
    <w:rsid w:val="008D2070"/>
    <w:rsid w:val="008D2F77"/>
    <w:rsid w:val="008D401F"/>
    <w:rsid w:val="008E0917"/>
    <w:rsid w:val="008E2500"/>
    <w:rsid w:val="008E2A61"/>
    <w:rsid w:val="008E3A68"/>
    <w:rsid w:val="008E4F9E"/>
    <w:rsid w:val="008E6781"/>
    <w:rsid w:val="008E6A52"/>
    <w:rsid w:val="008E6D32"/>
    <w:rsid w:val="008E7C8B"/>
    <w:rsid w:val="008E7FE1"/>
    <w:rsid w:val="008F1503"/>
    <w:rsid w:val="008F1788"/>
    <w:rsid w:val="008F7338"/>
    <w:rsid w:val="008F7D6A"/>
    <w:rsid w:val="00900AAB"/>
    <w:rsid w:val="00901038"/>
    <w:rsid w:val="0090638E"/>
    <w:rsid w:val="00913234"/>
    <w:rsid w:val="00914F8D"/>
    <w:rsid w:val="00917495"/>
    <w:rsid w:val="00923151"/>
    <w:rsid w:val="009259B8"/>
    <w:rsid w:val="00925A0C"/>
    <w:rsid w:val="00926AE4"/>
    <w:rsid w:val="009346CC"/>
    <w:rsid w:val="00934EB1"/>
    <w:rsid w:val="00937E78"/>
    <w:rsid w:val="00940B65"/>
    <w:rsid w:val="0094302C"/>
    <w:rsid w:val="009449F7"/>
    <w:rsid w:val="009457D3"/>
    <w:rsid w:val="00945CDC"/>
    <w:rsid w:val="009477CC"/>
    <w:rsid w:val="00947DCA"/>
    <w:rsid w:val="009506AB"/>
    <w:rsid w:val="00953AD3"/>
    <w:rsid w:val="00954547"/>
    <w:rsid w:val="00957450"/>
    <w:rsid w:val="00960677"/>
    <w:rsid w:val="0096101C"/>
    <w:rsid w:val="00966763"/>
    <w:rsid w:val="00967481"/>
    <w:rsid w:val="00967A2B"/>
    <w:rsid w:val="009703AF"/>
    <w:rsid w:val="00972092"/>
    <w:rsid w:val="00972BB5"/>
    <w:rsid w:val="009734AB"/>
    <w:rsid w:val="00975259"/>
    <w:rsid w:val="0097793A"/>
    <w:rsid w:val="00980A62"/>
    <w:rsid w:val="0098142E"/>
    <w:rsid w:val="00981EBC"/>
    <w:rsid w:val="009829A3"/>
    <w:rsid w:val="009868FA"/>
    <w:rsid w:val="009873B2"/>
    <w:rsid w:val="00987669"/>
    <w:rsid w:val="0098793F"/>
    <w:rsid w:val="00991CE3"/>
    <w:rsid w:val="00993A13"/>
    <w:rsid w:val="0099453F"/>
    <w:rsid w:val="00994A3D"/>
    <w:rsid w:val="009A0373"/>
    <w:rsid w:val="009A26E7"/>
    <w:rsid w:val="009A3581"/>
    <w:rsid w:val="009A4DFE"/>
    <w:rsid w:val="009A7007"/>
    <w:rsid w:val="009B0ED6"/>
    <w:rsid w:val="009B1BB2"/>
    <w:rsid w:val="009B205A"/>
    <w:rsid w:val="009B2CEE"/>
    <w:rsid w:val="009B433B"/>
    <w:rsid w:val="009C23C8"/>
    <w:rsid w:val="009C253C"/>
    <w:rsid w:val="009C55EF"/>
    <w:rsid w:val="009C56E6"/>
    <w:rsid w:val="009C5763"/>
    <w:rsid w:val="009C59A7"/>
    <w:rsid w:val="009C5E33"/>
    <w:rsid w:val="009C633B"/>
    <w:rsid w:val="009C78BB"/>
    <w:rsid w:val="009D0592"/>
    <w:rsid w:val="009D108A"/>
    <w:rsid w:val="009D11E9"/>
    <w:rsid w:val="009D13CD"/>
    <w:rsid w:val="009D1784"/>
    <w:rsid w:val="009D2FB2"/>
    <w:rsid w:val="009D5C36"/>
    <w:rsid w:val="009D5E31"/>
    <w:rsid w:val="009D7F6C"/>
    <w:rsid w:val="009E2172"/>
    <w:rsid w:val="009E3CD2"/>
    <w:rsid w:val="009E3D85"/>
    <w:rsid w:val="009E5018"/>
    <w:rsid w:val="009E54E5"/>
    <w:rsid w:val="009E609A"/>
    <w:rsid w:val="009F0713"/>
    <w:rsid w:val="009F0D16"/>
    <w:rsid w:val="009F5F84"/>
    <w:rsid w:val="009F6736"/>
    <w:rsid w:val="00A00A7F"/>
    <w:rsid w:val="00A034D2"/>
    <w:rsid w:val="00A03B1E"/>
    <w:rsid w:val="00A111F6"/>
    <w:rsid w:val="00A1120C"/>
    <w:rsid w:val="00A1150E"/>
    <w:rsid w:val="00A11681"/>
    <w:rsid w:val="00A1289A"/>
    <w:rsid w:val="00A134B1"/>
    <w:rsid w:val="00A13B2F"/>
    <w:rsid w:val="00A15414"/>
    <w:rsid w:val="00A15A86"/>
    <w:rsid w:val="00A179EF"/>
    <w:rsid w:val="00A20038"/>
    <w:rsid w:val="00A207A1"/>
    <w:rsid w:val="00A21605"/>
    <w:rsid w:val="00A22F93"/>
    <w:rsid w:val="00A26FC1"/>
    <w:rsid w:val="00A27694"/>
    <w:rsid w:val="00A31C24"/>
    <w:rsid w:val="00A34A57"/>
    <w:rsid w:val="00A353EF"/>
    <w:rsid w:val="00A3788A"/>
    <w:rsid w:val="00A40DC8"/>
    <w:rsid w:val="00A40FC7"/>
    <w:rsid w:val="00A42E7F"/>
    <w:rsid w:val="00A438EE"/>
    <w:rsid w:val="00A44CD8"/>
    <w:rsid w:val="00A4690D"/>
    <w:rsid w:val="00A5059D"/>
    <w:rsid w:val="00A55BD7"/>
    <w:rsid w:val="00A56119"/>
    <w:rsid w:val="00A56A9E"/>
    <w:rsid w:val="00A57036"/>
    <w:rsid w:val="00A57920"/>
    <w:rsid w:val="00A63465"/>
    <w:rsid w:val="00A63BA2"/>
    <w:rsid w:val="00A64F31"/>
    <w:rsid w:val="00A665AC"/>
    <w:rsid w:val="00A67865"/>
    <w:rsid w:val="00A717F3"/>
    <w:rsid w:val="00A72649"/>
    <w:rsid w:val="00A76743"/>
    <w:rsid w:val="00A80011"/>
    <w:rsid w:val="00A858F1"/>
    <w:rsid w:val="00A86D94"/>
    <w:rsid w:val="00A942CE"/>
    <w:rsid w:val="00A97055"/>
    <w:rsid w:val="00AA2BEE"/>
    <w:rsid w:val="00AA4789"/>
    <w:rsid w:val="00AA5BC3"/>
    <w:rsid w:val="00AA5DAD"/>
    <w:rsid w:val="00AB208D"/>
    <w:rsid w:val="00AB7C07"/>
    <w:rsid w:val="00AC01B4"/>
    <w:rsid w:val="00AC0397"/>
    <w:rsid w:val="00AC2258"/>
    <w:rsid w:val="00AC26DD"/>
    <w:rsid w:val="00AC2DFB"/>
    <w:rsid w:val="00AC6EF8"/>
    <w:rsid w:val="00AC7154"/>
    <w:rsid w:val="00AD076B"/>
    <w:rsid w:val="00AD0A95"/>
    <w:rsid w:val="00AD1CE7"/>
    <w:rsid w:val="00AD1E63"/>
    <w:rsid w:val="00AD1F7D"/>
    <w:rsid w:val="00AD4412"/>
    <w:rsid w:val="00AE0CB4"/>
    <w:rsid w:val="00AE186F"/>
    <w:rsid w:val="00AE1A7C"/>
    <w:rsid w:val="00AE4A27"/>
    <w:rsid w:val="00AF29CA"/>
    <w:rsid w:val="00AF2B5B"/>
    <w:rsid w:val="00AF4D88"/>
    <w:rsid w:val="00AF537E"/>
    <w:rsid w:val="00AF5D4A"/>
    <w:rsid w:val="00AF72D9"/>
    <w:rsid w:val="00B00875"/>
    <w:rsid w:val="00B024A4"/>
    <w:rsid w:val="00B04C94"/>
    <w:rsid w:val="00B060EF"/>
    <w:rsid w:val="00B07796"/>
    <w:rsid w:val="00B10978"/>
    <w:rsid w:val="00B12494"/>
    <w:rsid w:val="00B13756"/>
    <w:rsid w:val="00B14F28"/>
    <w:rsid w:val="00B209CC"/>
    <w:rsid w:val="00B22088"/>
    <w:rsid w:val="00B22975"/>
    <w:rsid w:val="00B23BE2"/>
    <w:rsid w:val="00B23F45"/>
    <w:rsid w:val="00B255EA"/>
    <w:rsid w:val="00B30243"/>
    <w:rsid w:val="00B33DF0"/>
    <w:rsid w:val="00B34F3A"/>
    <w:rsid w:val="00B4207C"/>
    <w:rsid w:val="00B45A51"/>
    <w:rsid w:val="00B52B2A"/>
    <w:rsid w:val="00B53105"/>
    <w:rsid w:val="00B57D00"/>
    <w:rsid w:val="00B60CA6"/>
    <w:rsid w:val="00B615EC"/>
    <w:rsid w:val="00B714D8"/>
    <w:rsid w:val="00B71A1D"/>
    <w:rsid w:val="00B71BB6"/>
    <w:rsid w:val="00B71ECF"/>
    <w:rsid w:val="00B726B8"/>
    <w:rsid w:val="00B73791"/>
    <w:rsid w:val="00B7428E"/>
    <w:rsid w:val="00B74F2D"/>
    <w:rsid w:val="00B75B50"/>
    <w:rsid w:val="00B76BC8"/>
    <w:rsid w:val="00B7704E"/>
    <w:rsid w:val="00B77755"/>
    <w:rsid w:val="00B85A76"/>
    <w:rsid w:val="00B872EE"/>
    <w:rsid w:val="00B9011B"/>
    <w:rsid w:val="00B918BC"/>
    <w:rsid w:val="00B91EA6"/>
    <w:rsid w:val="00B92085"/>
    <w:rsid w:val="00B94270"/>
    <w:rsid w:val="00B96EBD"/>
    <w:rsid w:val="00BA1C26"/>
    <w:rsid w:val="00BA7B7B"/>
    <w:rsid w:val="00BB084B"/>
    <w:rsid w:val="00BB15E4"/>
    <w:rsid w:val="00BB174E"/>
    <w:rsid w:val="00BB450C"/>
    <w:rsid w:val="00BB6143"/>
    <w:rsid w:val="00BC2080"/>
    <w:rsid w:val="00BC2676"/>
    <w:rsid w:val="00BC6922"/>
    <w:rsid w:val="00BC7663"/>
    <w:rsid w:val="00BD258C"/>
    <w:rsid w:val="00BD2AB8"/>
    <w:rsid w:val="00BD4042"/>
    <w:rsid w:val="00BD76AF"/>
    <w:rsid w:val="00BD7A12"/>
    <w:rsid w:val="00BD7E96"/>
    <w:rsid w:val="00BE08C0"/>
    <w:rsid w:val="00BE227E"/>
    <w:rsid w:val="00BE523D"/>
    <w:rsid w:val="00BE70DA"/>
    <w:rsid w:val="00BE7973"/>
    <w:rsid w:val="00BF0697"/>
    <w:rsid w:val="00BF171D"/>
    <w:rsid w:val="00BF30C1"/>
    <w:rsid w:val="00BF3F20"/>
    <w:rsid w:val="00BF57B9"/>
    <w:rsid w:val="00BF730E"/>
    <w:rsid w:val="00C01700"/>
    <w:rsid w:val="00C017E9"/>
    <w:rsid w:val="00C02F19"/>
    <w:rsid w:val="00C04A4E"/>
    <w:rsid w:val="00C053F9"/>
    <w:rsid w:val="00C109EA"/>
    <w:rsid w:val="00C117AB"/>
    <w:rsid w:val="00C136A7"/>
    <w:rsid w:val="00C158FD"/>
    <w:rsid w:val="00C23BDD"/>
    <w:rsid w:val="00C24E11"/>
    <w:rsid w:val="00C27A04"/>
    <w:rsid w:val="00C30078"/>
    <w:rsid w:val="00C3148B"/>
    <w:rsid w:val="00C31FAC"/>
    <w:rsid w:val="00C32389"/>
    <w:rsid w:val="00C324AE"/>
    <w:rsid w:val="00C35AD0"/>
    <w:rsid w:val="00C365C4"/>
    <w:rsid w:val="00C403B1"/>
    <w:rsid w:val="00C406E4"/>
    <w:rsid w:val="00C42586"/>
    <w:rsid w:val="00C43C2F"/>
    <w:rsid w:val="00C44F97"/>
    <w:rsid w:val="00C460F8"/>
    <w:rsid w:val="00C5131D"/>
    <w:rsid w:val="00C524D9"/>
    <w:rsid w:val="00C530D2"/>
    <w:rsid w:val="00C53357"/>
    <w:rsid w:val="00C544F2"/>
    <w:rsid w:val="00C61243"/>
    <w:rsid w:val="00C638B8"/>
    <w:rsid w:val="00C63992"/>
    <w:rsid w:val="00C6549C"/>
    <w:rsid w:val="00C66A49"/>
    <w:rsid w:val="00C67F16"/>
    <w:rsid w:val="00C70A50"/>
    <w:rsid w:val="00C73B29"/>
    <w:rsid w:val="00C74178"/>
    <w:rsid w:val="00C755E2"/>
    <w:rsid w:val="00C80992"/>
    <w:rsid w:val="00C811E6"/>
    <w:rsid w:val="00C83489"/>
    <w:rsid w:val="00C836F1"/>
    <w:rsid w:val="00C86FA3"/>
    <w:rsid w:val="00C90805"/>
    <w:rsid w:val="00C90B03"/>
    <w:rsid w:val="00C92294"/>
    <w:rsid w:val="00C92A42"/>
    <w:rsid w:val="00C94ACC"/>
    <w:rsid w:val="00C95CA9"/>
    <w:rsid w:val="00CA04C0"/>
    <w:rsid w:val="00CA0636"/>
    <w:rsid w:val="00CA1EBD"/>
    <w:rsid w:val="00CB2AD8"/>
    <w:rsid w:val="00CB395C"/>
    <w:rsid w:val="00CB3E78"/>
    <w:rsid w:val="00CB4C7B"/>
    <w:rsid w:val="00CB6CFF"/>
    <w:rsid w:val="00CB7210"/>
    <w:rsid w:val="00CB7A91"/>
    <w:rsid w:val="00CB7FF1"/>
    <w:rsid w:val="00CC19CD"/>
    <w:rsid w:val="00CC25A3"/>
    <w:rsid w:val="00CC3D4E"/>
    <w:rsid w:val="00CC4058"/>
    <w:rsid w:val="00CC42B8"/>
    <w:rsid w:val="00CC5072"/>
    <w:rsid w:val="00CC7E1C"/>
    <w:rsid w:val="00CD0D2D"/>
    <w:rsid w:val="00CD4EAD"/>
    <w:rsid w:val="00CD56CC"/>
    <w:rsid w:val="00CD5A05"/>
    <w:rsid w:val="00CD78B0"/>
    <w:rsid w:val="00CE1458"/>
    <w:rsid w:val="00CE1F2F"/>
    <w:rsid w:val="00CE20AB"/>
    <w:rsid w:val="00CE2475"/>
    <w:rsid w:val="00CE300F"/>
    <w:rsid w:val="00CE4423"/>
    <w:rsid w:val="00CE489C"/>
    <w:rsid w:val="00CE7B56"/>
    <w:rsid w:val="00D016AA"/>
    <w:rsid w:val="00D063AB"/>
    <w:rsid w:val="00D10211"/>
    <w:rsid w:val="00D106F9"/>
    <w:rsid w:val="00D11B02"/>
    <w:rsid w:val="00D122DC"/>
    <w:rsid w:val="00D12AC3"/>
    <w:rsid w:val="00D1489D"/>
    <w:rsid w:val="00D14E66"/>
    <w:rsid w:val="00D15234"/>
    <w:rsid w:val="00D15CF2"/>
    <w:rsid w:val="00D15F68"/>
    <w:rsid w:val="00D168E5"/>
    <w:rsid w:val="00D2294B"/>
    <w:rsid w:val="00D22D58"/>
    <w:rsid w:val="00D232B0"/>
    <w:rsid w:val="00D24A6C"/>
    <w:rsid w:val="00D25D63"/>
    <w:rsid w:val="00D26719"/>
    <w:rsid w:val="00D35D9E"/>
    <w:rsid w:val="00D377DF"/>
    <w:rsid w:val="00D42FED"/>
    <w:rsid w:val="00D43019"/>
    <w:rsid w:val="00D4374E"/>
    <w:rsid w:val="00D447BE"/>
    <w:rsid w:val="00D479DE"/>
    <w:rsid w:val="00D5437F"/>
    <w:rsid w:val="00D56BE4"/>
    <w:rsid w:val="00D56FCD"/>
    <w:rsid w:val="00D57D36"/>
    <w:rsid w:val="00D618D9"/>
    <w:rsid w:val="00D64479"/>
    <w:rsid w:val="00D64E98"/>
    <w:rsid w:val="00D676A1"/>
    <w:rsid w:val="00D67794"/>
    <w:rsid w:val="00D718BD"/>
    <w:rsid w:val="00D7571E"/>
    <w:rsid w:val="00D75CD4"/>
    <w:rsid w:val="00D80956"/>
    <w:rsid w:val="00D80BAE"/>
    <w:rsid w:val="00D81B31"/>
    <w:rsid w:val="00D83023"/>
    <w:rsid w:val="00D87465"/>
    <w:rsid w:val="00D87E2A"/>
    <w:rsid w:val="00D9103B"/>
    <w:rsid w:val="00D91591"/>
    <w:rsid w:val="00D92028"/>
    <w:rsid w:val="00D94D45"/>
    <w:rsid w:val="00D954A9"/>
    <w:rsid w:val="00D95911"/>
    <w:rsid w:val="00D97077"/>
    <w:rsid w:val="00DA1A33"/>
    <w:rsid w:val="00DA48E3"/>
    <w:rsid w:val="00DB147D"/>
    <w:rsid w:val="00DB169F"/>
    <w:rsid w:val="00DB2261"/>
    <w:rsid w:val="00DB30EA"/>
    <w:rsid w:val="00DB3DA5"/>
    <w:rsid w:val="00DB43A5"/>
    <w:rsid w:val="00DB46F9"/>
    <w:rsid w:val="00DB4F1D"/>
    <w:rsid w:val="00DB6876"/>
    <w:rsid w:val="00DB68BB"/>
    <w:rsid w:val="00DB779C"/>
    <w:rsid w:val="00DB7E76"/>
    <w:rsid w:val="00DC0428"/>
    <w:rsid w:val="00DC1597"/>
    <w:rsid w:val="00DC2299"/>
    <w:rsid w:val="00DC3DBB"/>
    <w:rsid w:val="00DC4C23"/>
    <w:rsid w:val="00DC5660"/>
    <w:rsid w:val="00DD3FB1"/>
    <w:rsid w:val="00DD5552"/>
    <w:rsid w:val="00DD792B"/>
    <w:rsid w:val="00DE037C"/>
    <w:rsid w:val="00DE04C5"/>
    <w:rsid w:val="00DE3FF9"/>
    <w:rsid w:val="00DE52E8"/>
    <w:rsid w:val="00DE572A"/>
    <w:rsid w:val="00DE6F7E"/>
    <w:rsid w:val="00DF3031"/>
    <w:rsid w:val="00DF4438"/>
    <w:rsid w:val="00DF771E"/>
    <w:rsid w:val="00DF7FC9"/>
    <w:rsid w:val="00E00107"/>
    <w:rsid w:val="00E00A0E"/>
    <w:rsid w:val="00E01C66"/>
    <w:rsid w:val="00E01D75"/>
    <w:rsid w:val="00E031DD"/>
    <w:rsid w:val="00E06C11"/>
    <w:rsid w:val="00E07702"/>
    <w:rsid w:val="00E13EEB"/>
    <w:rsid w:val="00E165FF"/>
    <w:rsid w:val="00E238C2"/>
    <w:rsid w:val="00E23EEB"/>
    <w:rsid w:val="00E325ED"/>
    <w:rsid w:val="00E32D4D"/>
    <w:rsid w:val="00E37556"/>
    <w:rsid w:val="00E4274A"/>
    <w:rsid w:val="00E44E5B"/>
    <w:rsid w:val="00E45868"/>
    <w:rsid w:val="00E458F0"/>
    <w:rsid w:val="00E512CA"/>
    <w:rsid w:val="00E52F76"/>
    <w:rsid w:val="00E53142"/>
    <w:rsid w:val="00E534AC"/>
    <w:rsid w:val="00E537B6"/>
    <w:rsid w:val="00E55F1E"/>
    <w:rsid w:val="00E56931"/>
    <w:rsid w:val="00E57884"/>
    <w:rsid w:val="00E62847"/>
    <w:rsid w:val="00E64FBF"/>
    <w:rsid w:val="00E66471"/>
    <w:rsid w:val="00E667A2"/>
    <w:rsid w:val="00E70BEA"/>
    <w:rsid w:val="00E719C1"/>
    <w:rsid w:val="00E721D2"/>
    <w:rsid w:val="00E727D2"/>
    <w:rsid w:val="00E72CF5"/>
    <w:rsid w:val="00E732E1"/>
    <w:rsid w:val="00E73713"/>
    <w:rsid w:val="00E7711C"/>
    <w:rsid w:val="00E7727E"/>
    <w:rsid w:val="00E809D4"/>
    <w:rsid w:val="00E80A60"/>
    <w:rsid w:val="00E8113C"/>
    <w:rsid w:val="00E82673"/>
    <w:rsid w:val="00E84494"/>
    <w:rsid w:val="00E85012"/>
    <w:rsid w:val="00E853CC"/>
    <w:rsid w:val="00E867BB"/>
    <w:rsid w:val="00E87100"/>
    <w:rsid w:val="00E87180"/>
    <w:rsid w:val="00E90500"/>
    <w:rsid w:val="00E91CEA"/>
    <w:rsid w:val="00E91D43"/>
    <w:rsid w:val="00E92004"/>
    <w:rsid w:val="00E922D4"/>
    <w:rsid w:val="00E964C8"/>
    <w:rsid w:val="00E975A8"/>
    <w:rsid w:val="00E978DB"/>
    <w:rsid w:val="00EA2FC9"/>
    <w:rsid w:val="00EA546E"/>
    <w:rsid w:val="00EB4705"/>
    <w:rsid w:val="00EB7FBB"/>
    <w:rsid w:val="00EC110E"/>
    <w:rsid w:val="00EC2725"/>
    <w:rsid w:val="00EC5336"/>
    <w:rsid w:val="00EC5BCC"/>
    <w:rsid w:val="00EC75D1"/>
    <w:rsid w:val="00EC7DBB"/>
    <w:rsid w:val="00ED07A2"/>
    <w:rsid w:val="00ED2B91"/>
    <w:rsid w:val="00ED374D"/>
    <w:rsid w:val="00ED47E2"/>
    <w:rsid w:val="00ED4C74"/>
    <w:rsid w:val="00ED5484"/>
    <w:rsid w:val="00EE14A0"/>
    <w:rsid w:val="00EE2AC1"/>
    <w:rsid w:val="00EE5CFF"/>
    <w:rsid w:val="00EF1A9F"/>
    <w:rsid w:val="00EF2C9D"/>
    <w:rsid w:val="00EF669B"/>
    <w:rsid w:val="00F002BD"/>
    <w:rsid w:val="00F004D5"/>
    <w:rsid w:val="00F02423"/>
    <w:rsid w:val="00F029B7"/>
    <w:rsid w:val="00F05E1A"/>
    <w:rsid w:val="00F0784D"/>
    <w:rsid w:val="00F112E2"/>
    <w:rsid w:val="00F11621"/>
    <w:rsid w:val="00F118E6"/>
    <w:rsid w:val="00F11D57"/>
    <w:rsid w:val="00F1287F"/>
    <w:rsid w:val="00F12F80"/>
    <w:rsid w:val="00F13B17"/>
    <w:rsid w:val="00F17873"/>
    <w:rsid w:val="00F21F96"/>
    <w:rsid w:val="00F23BA2"/>
    <w:rsid w:val="00F25FA9"/>
    <w:rsid w:val="00F26492"/>
    <w:rsid w:val="00F27C09"/>
    <w:rsid w:val="00F34035"/>
    <w:rsid w:val="00F34574"/>
    <w:rsid w:val="00F408C3"/>
    <w:rsid w:val="00F449E3"/>
    <w:rsid w:val="00F460B8"/>
    <w:rsid w:val="00F466EB"/>
    <w:rsid w:val="00F46F93"/>
    <w:rsid w:val="00F47C5E"/>
    <w:rsid w:val="00F5197B"/>
    <w:rsid w:val="00F538BC"/>
    <w:rsid w:val="00F55A0E"/>
    <w:rsid w:val="00F57B37"/>
    <w:rsid w:val="00F6062D"/>
    <w:rsid w:val="00F61613"/>
    <w:rsid w:val="00F64E51"/>
    <w:rsid w:val="00F7658C"/>
    <w:rsid w:val="00F766D2"/>
    <w:rsid w:val="00F805E7"/>
    <w:rsid w:val="00F81732"/>
    <w:rsid w:val="00F84F48"/>
    <w:rsid w:val="00F8505B"/>
    <w:rsid w:val="00F85073"/>
    <w:rsid w:val="00F874E5"/>
    <w:rsid w:val="00F92DFB"/>
    <w:rsid w:val="00F93B03"/>
    <w:rsid w:val="00F93D4E"/>
    <w:rsid w:val="00F951DB"/>
    <w:rsid w:val="00F9718F"/>
    <w:rsid w:val="00FA0502"/>
    <w:rsid w:val="00FA09D8"/>
    <w:rsid w:val="00FA0DEB"/>
    <w:rsid w:val="00FA3E20"/>
    <w:rsid w:val="00FA4F40"/>
    <w:rsid w:val="00FA58CC"/>
    <w:rsid w:val="00FA6CB3"/>
    <w:rsid w:val="00FA6DE3"/>
    <w:rsid w:val="00FB18A5"/>
    <w:rsid w:val="00FB202F"/>
    <w:rsid w:val="00FB36D9"/>
    <w:rsid w:val="00FB429A"/>
    <w:rsid w:val="00FB42E1"/>
    <w:rsid w:val="00FB7C03"/>
    <w:rsid w:val="00FB7DD9"/>
    <w:rsid w:val="00FC074C"/>
    <w:rsid w:val="00FC7FCF"/>
    <w:rsid w:val="00FC7FD7"/>
    <w:rsid w:val="00FD0382"/>
    <w:rsid w:val="00FD1035"/>
    <w:rsid w:val="00FD158F"/>
    <w:rsid w:val="00FD2AB1"/>
    <w:rsid w:val="00FD324D"/>
    <w:rsid w:val="00FD60EC"/>
    <w:rsid w:val="00FD76D3"/>
    <w:rsid w:val="00FE0DE0"/>
    <w:rsid w:val="00FE3265"/>
    <w:rsid w:val="00FE34C6"/>
    <w:rsid w:val="00FE3E89"/>
    <w:rsid w:val="00FE6EDD"/>
    <w:rsid w:val="00FE6EF2"/>
    <w:rsid w:val="00FE6F99"/>
    <w:rsid w:val="00FE7D28"/>
    <w:rsid w:val="00FF0CAD"/>
    <w:rsid w:val="00FF1CEF"/>
    <w:rsid w:val="00FF2133"/>
    <w:rsid w:val="00FF27D6"/>
    <w:rsid w:val="00FF340C"/>
    <w:rsid w:val="00FF79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styleId="Mencinsinresolver">
    <w:name w:val="Unresolved Mention"/>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YzE2N2Q0YjMtNzY2MS00YzcyLWE5MDktOGNkMjgxNDk0NWY1%40thread.v2/0?context=%7b%22Tid%22%3a%22eb45f0fe-1d5e-4158-b768-7f16522faec7%22%2c%22Oid%22%3a%22674094bb-114e-413e-a62b-c7798923df79%22%7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7A0CA-6B2F-4557-8E60-00C6499AC819}">
  <ds:schemaRefs>
    <ds:schemaRef ds:uri="http://schemas.openxmlformats.org/officeDocument/2006/bibliography"/>
  </ds:schemaRefs>
</ds:datastoreItem>
</file>

<file path=customXml/itemProps5.xml><?xml version="1.0" encoding="utf-8"?>
<ds:datastoreItem xmlns:ds="http://schemas.openxmlformats.org/officeDocument/2006/customXml" ds:itemID="{4C58721D-77F2-4697-AA51-FF8DB860D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cp:lastPrinted>2020-06-09T15:06:00Z</cp:lastPrinted>
  <dcterms:created xsi:type="dcterms:W3CDTF">2021-07-08T19:50:00Z</dcterms:created>
  <dcterms:modified xsi:type="dcterms:W3CDTF">2021-07-08T19:50:00Z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