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7E7FDC9C" w:rsidR="00186BF3" w:rsidRPr="00222BA9" w:rsidRDefault="00186BF3" w:rsidP="00F92E59">
            <w:pPr>
              <w:rPr>
                <w:rFonts w:eastAsia="Arial" w:cs="Arial"/>
                <w:bCs/>
                <w:sz w:val="22"/>
                <w:szCs w:val="22"/>
              </w:rPr>
            </w:pPr>
            <w:r w:rsidRPr="00222BA9">
              <w:rPr>
                <w:rFonts w:eastAsia="Arial" w:cs="Arial"/>
                <w:bCs/>
                <w:sz w:val="22"/>
                <w:szCs w:val="22"/>
              </w:rPr>
              <w:t>OG.S</w:t>
            </w:r>
            <w:r w:rsidR="00A26118">
              <w:rPr>
                <w:rFonts w:eastAsia="Arial" w:cs="Arial"/>
                <w:bCs/>
                <w:sz w:val="22"/>
                <w:szCs w:val="22"/>
              </w:rPr>
              <w:t>E</w:t>
            </w:r>
            <w:r w:rsidRPr="00222BA9">
              <w:rPr>
                <w:rFonts w:eastAsia="Arial" w:cs="Arial"/>
                <w:bCs/>
                <w:sz w:val="22"/>
                <w:szCs w:val="22"/>
              </w:rPr>
              <w:t>.202</w:t>
            </w:r>
            <w:r w:rsidR="00051BCB">
              <w:rPr>
                <w:rFonts w:eastAsia="Arial" w:cs="Arial"/>
                <w:bCs/>
                <w:sz w:val="22"/>
                <w:szCs w:val="22"/>
              </w:rPr>
              <w:t>1</w:t>
            </w:r>
            <w:r w:rsidRPr="00222BA9">
              <w:rPr>
                <w:rFonts w:eastAsia="Arial" w:cs="Arial"/>
                <w:bCs/>
                <w:sz w:val="22"/>
                <w:szCs w:val="22"/>
              </w:rPr>
              <w:t>.</w:t>
            </w:r>
            <w:r w:rsidR="001C6ED3">
              <w:rPr>
                <w:rFonts w:eastAsia="Arial" w:cs="Arial"/>
                <w:bCs/>
                <w:sz w:val="22"/>
                <w:szCs w:val="22"/>
              </w:rPr>
              <w:t>5</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793D498F" w:rsidR="00186BF3" w:rsidRPr="00222BA9" w:rsidRDefault="001C6ED3" w:rsidP="00F92E59">
            <w:pPr>
              <w:rPr>
                <w:rFonts w:eastAsia="Arial" w:cs="Arial"/>
                <w:bCs/>
                <w:sz w:val="22"/>
                <w:szCs w:val="22"/>
              </w:rPr>
            </w:pPr>
            <w:r>
              <w:rPr>
                <w:rFonts w:eastAsia="Arial" w:cs="Arial"/>
                <w:bCs/>
                <w:sz w:val="22"/>
                <w:szCs w:val="22"/>
              </w:rPr>
              <w:t>20</w:t>
            </w:r>
            <w:r w:rsidR="008A5984">
              <w:rPr>
                <w:rFonts w:eastAsia="Arial" w:cs="Arial"/>
                <w:bCs/>
                <w:sz w:val="22"/>
                <w:szCs w:val="22"/>
              </w:rPr>
              <w:t xml:space="preserve"> de </w:t>
            </w:r>
            <w:r w:rsidR="00A26118">
              <w:rPr>
                <w:rFonts w:eastAsia="Arial" w:cs="Arial"/>
                <w:bCs/>
                <w:sz w:val="22"/>
                <w:szCs w:val="22"/>
              </w:rPr>
              <w:t>ma</w:t>
            </w:r>
            <w:r>
              <w:rPr>
                <w:rFonts w:eastAsia="Arial" w:cs="Arial"/>
                <w:bCs/>
                <w:sz w:val="22"/>
                <w:szCs w:val="22"/>
              </w:rPr>
              <w:t>yo</w:t>
            </w:r>
            <w:r w:rsidR="00186BF3" w:rsidRPr="00222BA9">
              <w:rPr>
                <w:rFonts w:eastAsia="Arial" w:cs="Arial"/>
                <w:bCs/>
                <w:sz w:val="22"/>
                <w:szCs w:val="22"/>
              </w:rPr>
              <w:t xml:space="preserve"> de 202</w:t>
            </w:r>
            <w:r w:rsidR="00051BCB">
              <w:rPr>
                <w:rFonts w:eastAsia="Arial" w:cs="Arial"/>
                <w:bCs/>
                <w:sz w:val="22"/>
                <w:szCs w:val="22"/>
              </w:rPr>
              <w:t>1</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45FC64D7" w:rsidR="00186BF3" w:rsidRPr="00222BA9" w:rsidRDefault="00186BF3" w:rsidP="00F92E59">
            <w:pPr>
              <w:rPr>
                <w:rFonts w:eastAsia="Arial" w:cs="Arial"/>
                <w:bCs/>
                <w:sz w:val="22"/>
                <w:szCs w:val="22"/>
              </w:rPr>
            </w:pPr>
            <w:r w:rsidRPr="00222BA9">
              <w:rPr>
                <w:rFonts w:eastAsia="Arial" w:cs="Arial"/>
                <w:bCs/>
                <w:sz w:val="22"/>
                <w:szCs w:val="22"/>
              </w:rPr>
              <w:t>1</w:t>
            </w:r>
            <w:r w:rsidR="00EC4903">
              <w:rPr>
                <w:rFonts w:eastAsia="Arial" w:cs="Arial"/>
                <w:bCs/>
                <w:sz w:val="22"/>
                <w:szCs w:val="22"/>
              </w:rPr>
              <w:t>8</w:t>
            </w:r>
            <w:r w:rsidRPr="00222BA9">
              <w:rPr>
                <w:rFonts w:eastAsia="Arial" w:cs="Arial"/>
                <w:bCs/>
                <w:sz w:val="22"/>
                <w:szCs w:val="22"/>
              </w:rPr>
              <w:t>:</w:t>
            </w:r>
            <w:r w:rsidR="00EC4903">
              <w:rPr>
                <w:rFonts w:eastAsia="Arial" w:cs="Arial"/>
                <w:bCs/>
                <w:sz w:val="22"/>
                <w:szCs w:val="22"/>
              </w:rPr>
              <w:t>3</w:t>
            </w:r>
            <w:r w:rsidRPr="00222BA9">
              <w:rPr>
                <w:rFonts w:eastAsia="Arial" w:cs="Arial"/>
                <w:bCs/>
                <w:sz w:val="22"/>
                <w:szCs w:val="22"/>
              </w:rPr>
              <w:t>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0AA76FF7" w14:textId="6AE9348A" w:rsidR="00186BF3" w:rsidRPr="00222BA9" w:rsidRDefault="00186BF3" w:rsidP="00F92E59">
            <w:pPr>
              <w:rPr>
                <w:rFonts w:eastAsia="Arial" w:cs="Arial"/>
                <w:bCs/>
                <w:sz w:val="22"/>
                <w:szCs w:val="22"/>
              </w:rPr>
            </w:pPr>
            <w:r w:rsidRPr="00222BA9">
              <w:rPr>
                <w:rFonts w:cs="Arial"/>
                <w:sz w:val="22"/>
                <w:szCs w:val="22"/>
              </w:rPr>
              <w:t>Vía remota mediante plataforma de videoconferencias con el enlace</w:t>
            </w:r>
            <w:r w:rsidR="001B17E1">
              <w:rPr>
                <w:rFonts w:cs="Arial"/>
                <w:sz w:val="22"/>
                <w:szCs w:val="22"/>
              </w:rPr>
              <w:t xml:space="preserve"> </w:t>
            </w:r>
            <w:hyperlink r:id="rId7" w:history="1">
              <w:r w:rsidR="00EC4903" w:rsidRPr="00890503">
                <w:rPr>
                  <w:rStyle w:val="Hipervnculo"/>
                  <w:sz w:val="20"/>
                  <w:szCs w:val="20"/>
                </w:rPr>
                <w:t>https://teams.microsoft.com/l/meetup-join/19%3ameeting_YWY0NjQxY2EtY2M2MS00NzFlLWFhMTEtOTkzMzZkNmViMTI2%40thread.v2/0?context=%7b%22Tid%22%3a%22eb45f0fe-1d5e-4158-b768-7f16522faec7%22%2c%22Oid%22%3a%22674094bb-114e-413e-a62b-c7798923df79%22%7d</w:t>
              </w:r>
            </w:hyperlink>
            <w:r w:rsidR="00EC4903" w:rsidRPr="00890503">
              <w:rPr>
                <w:sz w:val="20"/>
                <w:szCs w:val="20"/>
              </w:rPr>
              <w:t xml:space="preserve"> </w:t>
            </w:r>
          </w:p>
        </w:tc>
      </w:tr>
    </w:tbl>
    <w:p w14:paraId="0AA76FFA" w14:textId="77777777" w:rsidR="00186BF3" w:rsidRDefault="00186BF3" w:rsidP="00186BF3">
      <w:pPr>
        <w:rPr>
          <w:rFonts w:eastAsia="Arial" w:cs="Arial"/>
          <w:b/>
        </w:rPr>
      </w:pPr>
    </w:p>
    <w:p w14:paraId="0AA76FFB" w14:textId="49FE629F" w:rsidR="00186BF3" w:rsidRPr="00A401B8" w:rsidRDefault="00186BF3" w:rsidP="00186BF3">
      <w:pPr>
        <w:rPr>
          <w:rFonts w:cs="Arial"/>
        </w:rPr>
      </w:pPr>
      <w:r w:rsidRPr="00A401B8">
        <w:rPr>
          <w:rFonts w:cs="Arial"/>
        </w:rPr>
        <w:t>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w:t>
      </w:r>
      <w:r w:rsidR="0045102E">
        <w:rPr>
          <w:rFonts w:cs="Arial"/>
        </w:rPr>
        <w:t xml:space="preserve"> (SESAJ)</w:t>
      </w:r>
      <w:r w:rsidRPr="00A401B8">
        <w:rPr>
          <w:rFonts w:cs="Arial"/>
        </w:rPr>
        <w:t xml:space="preserve">, y previa convocatoria emitida el </w:t>
      </w:r>
      <w:r w:rsidR="00EC4903">
        <w:rPr>
          <w:rFonts w:cs="Arial"/>
        </w:rPr>
        <w:t>18</w:t>
      </w:r>
      <w:r w:rsidR="00EB51CF">
        <w:rPr>
          <w:rFonts w:cs="Arial"/>
        </w:rPr>
        <w:t xml:space="preserve"> de </w:t>
      </w:r>
      <w:r w:rsidR="00DC3B02">
        <w:rPr>
          <w:rFonts w:cs="Arial"/>
        </w:rPr>
        <w:t>ma</w:t>
      </w:r>
      <w:r w:rsidR="00EC4903">
        <w:rPr>
          <w:rFonts w:cs="Arial"/>
        </w:rPr>
        <w:t>yo</w:t>
      </w:r>
      <w:r w:rsidR="00EB51CF">
        <w:rPr>
          <w:rFonts w:cs="Arial"/>
        </w:rPr>
        <w:t xml:space="preserve"> de 202</w:t>
      </w:r>
      <w:r w:rsidR="00103F54">
        <w:rPr>
          <w:rFonts w:cs="Arial"/>
        </w:rPr>
        <w:t>1</w:t>
      </w:r>
      <w:r w:rsidRPr="00A401B8">
        <w:rPr>
          <w:rFonts w:cs="Arial"/>
        </w:rPr>
        <w:t xml:space="preserve">, </w:t>
      </w:r>
      <w:r w:rsidR="006F1F6A">
        <w:rPr>
          <w:rFonts w:cs="Arial"/>
        </w:rPr>
        <w:t>quienes integran el</w:t>
      </w:r>
      <w:r w:rsidRPr="00A401B8">
        <w:rPr>
          <w:rFonts w:cs="Arial"/>
        </w:rPr>
        <w:t xml:space="preserve"> Órgano de Gobierno de la Secretaría Ejecutiva del Sistema Estatal Anticorrupción de Jalisco celebran la </w:t>
      </w:r>
      <w:r w:rsidR="00D8566E">
        <w:rPr>
          <w:rFonts w:cs="Arial"/>
        </w:rPr>
        <w:t>Tercera</w:t>
      </w:r>
      <w:r w:rsidRPr="00A401B8">
        <w:rPr>
          <w:rFonts w:cs="Arial"/>
        </w:rPr>
        <w:t xml:space="preserve"> Sesión </w:t>
      </w:r>
      <w:r w:rsidR="00DC69C6">
        <w:rPr>
          <w:rFonts w:cs="Arial"/>
        </w:rPr>
        <w:t>Extrao</w:t>
      </w:r>
      <w:r w:rsidRPr="00A401B8">
        <w:rPr>
          <w:rFonts w:cs="Arial"/>
        </w:rPr>
        <w:t xml:space="preserve">rdinaria en el día </w:t>
      </w:r>
      <w:r w:rsidR="006F1F6A">
        <w:rPr>
          <w:rFonts w:cs="Arial"/>
        </w:rPr>
        <w:t xml:space="preserve">y hora </w:t>
      </w:r>
      <w:r w:rsidRPr="00A401B8">
        <w:rPr>
          <w:rFonts w:cs="Arial"/>
        </w:rPr>
        <w:t>señalado</w:t>
      </w:r>
      <w:r w:rsidR="006F1F6A">
        <w:rPr>
          <w:rFonts w:cs="Arial"/>
        </w:rPr>
        <w:t>s</w:t>
      </w:r>
      <w:r w:rsidRPr="00A401B8">
        <w:rPr>
          <w:rFonts w:cs="Arial"/>
        </w:rPr>
        <w:t>, bajo el siguiente</w:t>
      </w:r>
    </w:p>
    <w:p w14:paraId="0AA76FFC" w14:textId="77777777" w:rsidR="00186BF3" w:rsidRPr="00DB169F" w:rsidRDefault="00186BF3" w:rsidP="00186BF3">
      <w:pPr>
        <w:rPr>
          <w:rFonts w:eastAsia="Arial" w:cs="Arial"/>
          <w:szCs w:val="22"/>
        </w:rPr>
      </w:pPr>
    </w:p>
    <w:p w14:paraId="0AA76FFD" w14:textId="77777777"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77777777" w:rsidR="00186BF3" w:rsidRPr="00DC0428" w:rsidRDefault="00186BF3" w:rsidP="00186BF3">
      <w:pPr>
        <w:rPr>
          <w:rFonts w:eastAsia="Arial" w:cs="Arial"/>
          <w:b/>
          <w:bCs/>
          <w:color w:val="006078"/>
          <w:szCs w:val="22"/>
        </w:rPr>
      </w:pPr>
    </w:p>
    <w:p w14:paraId="53B06DD1" w14:textId="58A33A81" w:rsidR="00156532" w:rsidRPr="00156532" w:rsidRDefault="00156532" w:rsidP="00156532">
      <w:pPr>
        <w:pStyle w:val="Prrafodelista"/>
        <w:numPr>
          <w:ilvl w:val="0"/>
          <w:numId w:val="30"/>
        </w:numPr>
        <w:rPr>
          <w:rFonts w:eastAsia="Arial" w:cs="Arial"/>
          <w:szCs w:val="20"/>
        </w:rPr>
      </w:pPr>
      <w:r w:rsidRPr="00156532">
        <w:rPr>
          <w:rFonts w:eastAsia="Arial" w:cs="Arial"/>
          <w:szCs w:val="20"/>
        </w:rPr>
        <w:t xml:space="preserve">Registro de asistencia y en su caso, declaratoria de </w:t>
      </w:r>
      <w:r w:rsidRPr="00C77E49">
        <w:rPr>
          <w:rFonts w:eastAsia="Arial" w:cs="Arial"/>
          <w:i/>
          <w:iCs/>
          <w:szCs w:val="20"/>
        </w:rPr>
        <w:t>qu</w:t>
      </w:r>
      <w:r w:rsidR="00C77E49">
        <w:rPr>
          <w:rFonts w:eastAsia="Arial" w:cs="Arial"/>
          <w:i/>
          <w:iCs/>
          <w:szCs w:val="20"/>
        </w:rPr>
        <w:t>o</w:t>
      </w:r>
      <w:r w:rsidRPr="00C77E49">
        <w:rPr>
          <w:rFonts w:eastAsia="Arial" w:cs="Arial"/>
          <w:i/>
          <w:iCs/>
          <w:szCs w:val="20"/>
        </w:rPr>
        <w:t>rum</w:t>
      </w:r>
    </w:p>
    <w:p w14:paraId="3271BA33" w14:textId="1C482F55" w:rsidR="00156532" w:rsidRPr="00156532" w:rsidRDefault="00156532" w:rsidP="00156532">
      <w:pPr>
        <w:pStyle w:val="Prrafodelista"/>
        <w:numPr>
          <w:ilvl w:val="0"/>
          <w:numId w:val="30"/>
        </w:numPr>
        <w:rPr>
          <w:rFonts w:eastAsia="Arial" w:cs="Arial"/>
          <w:szCs w:val="20"/>
        </w:rPr>
      </w:pPr>
      <w:r w:rsidRPr="00156532">
        <w:rPr>
          <w:rFonts w:eastAsia="Arial" w:cs="Arial"/>
          <w:szCs w:val="20"/>
        </w:rPr>
        <w:t>Lectura y</w:t>
      </w:r>
      <w:r w:rsidR="00C77E49">
        <w:rPr>
          <w:rFonts w:eastAsia="Arial" w:cs="Arial"/>
          <w:szCs w:val="20"/>
        </w:rPr>
        <w:t>,</w:t>
      </w:r>
      <w:r w:rsidRPr="00156532">
        <w:rPr>
          <w:rFonts w:eastAsia="Arial" w:cs="Arial"/>
          <w:szCs w:val="20"/>
        </w:rPr>
        <w:t xml:space="preserve"> en su caso, aprobación del Orden del </w:t>
      </w:r>
      <w:r w:rsidR="00C77E49">
        <w:rPr>
          <w:rFonts w:eastAsia="Arial" w:cs="Arial"/>
          <w:szCs w:val="20"/>
        </w:rPr>
        <w:t>d</w:t>
      </w:r>
      <w:r w:rsidRPr="00156532">
        <w:rPr>
          <w:rFonts w:eastAsia="Arial" w:cs="Arial"/>
          <w:szCs w:val="20"/>
        </w:rPr>
        <w:t>ía</w:t>
      </w:r>
    </w:p>
    <w:p w14:paraId="5001171C" w14:textId="184C97D0" w:rsidR="00156532" w:rsidRPr="00156532" w:rsidRDefault="00156532" w:rsidP="00156532">
      <w:pPr>
        <w:pStyle w:val="Prrafodelista"/>
        <w:numPr>
          <w:ilvl w:val="0"/>
          <w:numId w:val="30"/>
        </w:numPr>
        <w:rPr>
          <w:rFonts w:eastAsia="Arial" w:cs="Arial"/>
          <w:szCs w:val="20"/>
        </w:rPr>
      </w:pPr>
      <w:r w:rsidRPr="00156532">
        <w:rPr>
          <w:rFonts w:eastAsia="Arial" w:cs="Arial"/>
          <w:szCs w:val="20"/>
        </w:rPr>
        <w:t>Propuesta y</w:t>
      </w:r>
      <w:r w:rsidR="00C77E49">
        <w:rPr>
          <w:rFonts w:eastAsia="Arial" w:cs="Arial"/>
          <w:szCs w:val="20"/>
        </w:rPr>
        <w:t>,</w:t>
      </w:r>
      <w:r w:rsidRPr="00156532">
        <w:rPr>
          <w:rFonts w:eastAsia="Arial" w:cs="Arial"/>
          <w:szCs w:val="20"/>
        </w:rPr>
        <w:t xml:space="preserve"> en su caso, aprobación de transferencias presupuestales </w:t>
      </w:r>
    </w:p>
    <w:p w14:paraId="54E06C2E" w14:textId="77777777" w:rsidR="00156532" w:rsidRPr="00156532" w:rsidRDefault="00156532" w:rsidP="00156532">
      <w:pPr>
        <w:pStyle w:val="Prrafodelista"/>
        <w:numPr>
          <w:ilvl w:val="0"/>
          <w:numId w:val="30"/>
        </w:numPr>
        <w:rPr>
          <w:rFonts w:eastAsia="Arial" w:cs="Arial"/>
          <w:szCs w:val="20"/>
        </w:rPr>
      </w:pPr>
      <w:r w:rsidRPr="00156532">
        <w:rPr>
          <w:rFonts w:eastAsia="Arial" w:cs="Arial"/>
          <w:szCs w:val="20"/>
        </w:rPr>
        <w:t>Acuerdos</w:t>
      </w:r>
    </w:p>
    <w:p w14:paraId="40A306D7" w14:textId="3634D81C" w:rsidR="00156532" w:rsidRPr="00156532" w:rsidRDefault="00156532" w:rsidP="00156532">
      <w:pPr>
        <w:pStyle w:val="Prrafodelista"/>
        <w:numPr>
          <w:ilvl w:val="0"/>
          <w:numId w:val="30"/>
        </w:numPr>
        <w:rPr>
          <w:rFonts w:eastAsia="Arial" w:cs="Arial"/>
          <w:szCs w:val="20"/>
        </w:rPr>
      </w:pPr>
      <w:r w:rsidRPr="00156532">
        <w:rPr>
          <w:rFonts w:eastAsia="Arial" w:cs="Arial"/>
          <w:szCs w:val="20"/>
        </w:rPr>
        <w:t xml:space="preserve">Clausura de la </w:t>
      </w:r>
      <w:r w:rsidR="00CC0345">
        <w:rPr>
          <w:rFonts w:eastAsia="Arial" w:cs="Arial"/>
          <w:szCs w:val="20"/>
        </w:rPr>
        <w:t>S</w:t>
      </w:r>
      <w:r w:rsidRPr="00156532">
        <w:rPr>
          <w:rFonts w:eastAsia="Arial" w:cs="Arial"/>
          <w:szCs w:val="20"/>
        </w:rPr>
        <w:t>esión</w:t>
      </w:r>
    </w:p>
    <w:p w14:paraId="19FFEFE1" w14:textId="29CE9820" w:rsidR="00CD1E0F" w:rsidRDefault="00CD1E0F" w:rsidP="00186BF3">
      <w:pPr>
        <w:jc w:val="center"/>
        <w:rPr>
          <w:rFonts w:eastAsia="Arial" w:cs="Arial"/>
          <w:szCs w:val="22"/>
        </w:rPr>
      </w:pPr>
    </w:p>
    <w:p w14:paraId="75AECF26" w14:textId="77777777" w:rsidR="000E0669" w:rsidRPr="00187922" w:rsidRDefault="000E0669" w:rsidP="00186BF3">
      <w:pPr>
        <w:jc w:val="center"/>
        <w:rPr>
          <w:rFonts w:eastAsia="Arial" w:cs="Arial"/>
          <w:szCs w:val="22"/>
        </w:rPr>
      </w:pPr>
    </w:p>
    <w:p w14:paraId="0AA7700E" w14:textId="77777777"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9A52FE">
        <w:rPr>
          <w:rFonts w:eastAsia="Arial" w:cs="Arial"/>
          <w:b/>
          <w:bCs/>
          <w:i/>
          <w:iCs/>
          <w:color w:val="006078"/>
          <w:szCs w:val="22"/>
        </w:rPr>
        <w:t>quorum</w:t>
      </w:r>
    </w:p>
    <w:p w14:paraId="0AA7700F" w14:textId="77777777" w:rsidR="00186BF3" w:rsidRPr="00DC0428" w:rsidRDefault="00186BF3" w:rsidP="00186BF3">
      <w:pPr>
        <w:rPr>
          <w:rFonts w:eastAsia="Arial" w:cs="Arial"/>
          <w:b/>
          <w:bCs/>
          <w:color w:val="006078"/>
          <w:szCs w:val="22"/>
        </w:rPr>
      </w:pPr>
    </w:p>
    <w:p w14:paraId="3E1B5AAA" w14:textId="3EBCC7B3" w:rsidR="00CA3E87" w:rsidRDefault="00523D03" w:rsidP="00523D03">
      <w:pPr>
        <w:rPr>
          <w:rFonts w:eastAsia="Arial" w:cs="Arial"/>
          <w:szCs w:val="22"/>
          <w:lang w:val="es-ES"/>
        </w:rPr>
      </w:pPr>
      <w:r w:rsidRPr="00F648B0">
        <w:rPr>
          <w:rFonts w:eastAsia="Arial" w:cs="Arial"/>
          <w:szCs w:val="22"/>
          <w:lang w:val="es-ES"/>
        </w:rPr>
        <w:t xml:space="preserve">La </w:t>
      </w:r>
      <w:r w:rsidR="00637314">
        <w:rPr>
          <w:rFonts w:eastAsia="Arial" w:cs="Arial"/>
          <w:szCs w:val="22"/>
          <w:lang w:val="es-ES"/>
        </w:rPr>
        <w:t xml:space="preserve">Dra. Annel Vázquez Anderson, </w:t>
      </w:r>
      <w:r w:rsidRPr="00F648B0">
        <w:rPr>
          <w:rFonts w:eastAsia="Arial" w:cs="Arial"/>
          <w:szCs w:val="22"/>
          <w:lang w:val="es-ES"/>
        </w:rPr>
        <w:t>Presidenta del Órgano de Gobierno</w:t>
      </w:r>
      <w:r w:rsidR="00CA3E87">
        <w:rPr>
          <w:rFonts w:eastAsia="Arial" w:cs="Arial"/>
          <w:szCs w:val="22"/>
          <w:lang w:val="es-ES"/>
        </w:rPr>
        <w:t>,</w:t>
      </w:r>
      <w:r w:rsidR="009A52FE">
        <w:rPr>
          <w:rFonts w:eastAsia="Arial" w:cs="Arial"/>
          <w:szCs w:val="22"/>
          <w:lang w:val="es-ES"/>
        </w:rPr>
        <w:t xml:space="preserve"> </w:t>
      </w:r>
      <w:r w:rsidR="00527497">
        <w:rPr>
          <w:rFonts w:eastAsia="Arial" w:cs="Arial"/>
          <w:szCs w:val="22"/>
          <w:lang w:val="es-ES"/>
        </w:rPr>
        <w:t>da la bienvenida</w:t>
      </w:r>
      <w:r w:rsidR="00A03D6B">
        <w:rPr>
          <w:rFonts w:eastAsia="Arial" w:cs="Arial"/>
          <w:szCs w:val="22"/>
          <w:lang w:val="es-ES"/>
        </w:rPr>
        <w:t>;</w:t>
      </w:r>
      <w:r w:rsidR="00527497">
        <w:rPr>
          <w:rFonts w:eastAsia="Arial" w:cs="Arial"/>
          <w:szCs w:val="22"/>
          <w:lang w:val="es-ES"/>
        </w:rPr>
        <w:t xml:space="preserve"> </w:t>
      </w:r>
      <w:r w:rsidRPr="00F648B0">
        <w:rPr>
          <w:rFonts w:eastAsia="Arial" w:cs="Arial"/>
          <w:szCs w:val="22"/>
          <w:lang w:val="es-ES"/>
        </w:rPr>
        <w:t xml:space="preserve">solicita a la Secretaria Técnica verifique la asistencia de </w:t>
      </w:r>
      <w:r w:rsidR="00BF64CF">
        <w:rPr>
          <w:rFonts w:eastAsia="Arial" w:cs="Arial"/>
          <w:szCs w:val="22"/>
          <w:lang w:val="es-ES"/>
        </w:rPr>
        <w:t xml:space="preserve">quienes integran </w:t>
      </w:r>
      <w:r w:rsidRPr="00F648B0">
        <w:rPr>
          <w:rFonts w:eastAsia="Arial" w:cs="Arial"/>
          <w:szCs w:val="22"/>
          <w:lang w:val="es-ES"/>
        </w:rPr>
        <w:t xml:space="preserve">el Órgano de Gobierno e informe si </w:t>
      </w:r>
      <w:r w:rsidR="00394114">
        <w:rPr>
          <w:rFonts w:eastAsia="Arial" w:cs="Arial"/>
          <w:szCs w:val="22"/>
          <w:lang w:val="es-ES"/>
        </w:rPr>
        <w:t>existe</w:t>
      </w:r>
      <w:r w:rsidRPr="00F648B0">
        <w:rPr>
          <w:rFonts w:eastAsia="Arial" w:cs="Arial"/>
          <w:szCs w:val="22"/>
          <w:lang w:val="es-ES"/>
        </w:rPr>
        <w:t xml:space="preserve"> el </w:t>
      </w:r>
      <w:r w:rsidRPr="00CA3E87">
        <w:rPr>
          <w:rFonts w:eastAsia="Arial" w:cs="Arial"/>
          <w:i/>
          <w:iCs/>
          <w:szCs w:val="22"/>
          <w:lang w:val="es-ES"/>
        </w:rPr>
        <w:t>quorum</w:t>
      </w:r>
      <w:r w:rsidRPr="00F648B0">
        <w:rPr>
          <w:rFonts w:eastAsia="Arial" w:cs="Arial"/>
          <w:szCs w:val="22"/>
          <w:lang w:val="es-ES"/>
        </w:rPr>
        <w:t xml:space="preserve"> necesario para dar inicio a la sesión. </w:t>
      </w:r>
    </w:p>
    <w:p w14:paraId="4575776C" w14:textId="77777777" w:rsidR="00CA3E87" w:rsidRDefault="00CA3E87" w:rsidP="00523D03">
      <w:pPr>
        <w:rPr>
          <w:rFonts w:eastAsia="Arial" w:cs="Arial"/>
          <w:szCs w:val="22"/>
          <w:lang w:val="es-ES"/>
        </w:rPr>
      </w:pPr>
    </w:p>
    <w:p w14:paraId="22841BEC" w14:textId="1AA01696" w:rsidR="00523D03" w:rsidRPr="00F648B0" w:rsidRDefault="006A505D" w:rsidP="00523D03">
      <w:pPr>
        <w:rPr>
          <w:rFonts w:eastAsia="Arial" w:cs="Arial"/>
          <w:szCs w:val="22"/>
          <w:lang w:val="es-ES"/>
        </w:rPr>
      </w:pPr>
      <w:r w:rsidRPr="006A505D">
        <w:rPr>
          <w:rFonts w:eastAsia="Arial" w:cs="Arial"/>
          <w:szCs w:val="22"/>
          <w:lang w:val="es-ES"/>
        </w:rPr>
        <w:t xml:space="preserve">La Secretaria Técnica manifiesta que hay </w:t>
      </w:r>
      <w:r w:rsidRPr="00D44B0E">
        <w:rPr>
          <w:rFonts w:eastAsia="Arial" w:cs="Arial"/>
          <w:i/>
          <w:iCs/>
          <w:szCs w:val="22"/>
          <w:lang w:val="es-ES"/>
        </w:rPr>
        <w:t>quorum</w:t>
      </w:r>
      <w:r w:rsidRPr="006A505D">
        <w:rPr>
          <w:rFonts w:eastAsia="Arial" w:cs="Arial"/>
          <w:szCs w:val="22"/>
          <w:lang w:val="es-ES"/>
        </w:rPr>
        <w:t>, ya que se encuentran presentes</w:t>
      </w:r>
      <w:r w:rsidR="00D95744">
        <w:rPr>
          <w:rFonts w:eastAsia="Arial" w:cs="Arial"/>
          <w:szCs w:val="22"/>
          <w:lang w:val="es-ES"/>
        </w:rPr>
        <w:t xml:space="preserve"> </w:t>
      </w:r>
      <w:r w:rsidR="00C77E49">
        <w:rPr>
          <w:rFonts w:eastAsia="Arial" w:cs="Arial"/>
          <w:szCs w:val="22"/>
          <w:lang w:val="es-ES"/>
        </w:rPr>
        <w:t xml:space="preserve">la </w:t>
      </w:r>
      <w:r w:rsidR="00D95744">
        <w:rPr>
          <w:rFonts w:eastAsia="Arial" w:cs="Arial"/>
          <w:szCs w:val="22"/>
          <w:lang w:val="es-ES"/>
        </w:rPr>
        <w:t xml:space="preserve">Dra. </w:t>
      </w:r>
      <w:r w:rsidRPr="006A505D">
        <w:rPr>
          <w:rFonts w:eastAsia="Arial" w:cs="Arial"/>
          <w:szCs w:val="22"/>
          <w:lang w:val="es-ES"/>
        </w:rPr>
        <w:t xml:space="preserve"> Annel A. Vázquez Anderson, Presidenta del Órgano de Gobierno de la Secretaría Ejecutiva del Sistema Estatal Anticorrupción de Jalisco</w:t>
      </w:r>
      <w:r w:rsidR="00C77E49">
        <w:rPr>
          <w:rFonts w:eastAsia="Arial" w:cs="Arial"/>
          <w:szCs w:val="22"/>
          <w:lang w:val="es-ES"/>
        </w:rPr>
        <w:t>; el</w:t>
      </w:r>
      <w:r w:rsidRPr="006A505D">
        <w:rPr>
          <w:rFonts w:eastAsia="Arial" w:cs="Arial"/>
          <w:szCs w:val="22"/>
          <w:lang w:val="es-ES"/>
        </w:rPr>
        <w:t xml:space="preserve"> </w:t>
      </w:r>
      <w:r w:rsidR="00D95744">
        <w:rPr>
          <w:rFonts w:eastAsia="Arial" w:cs="Arial"/>
          <w:szCs w:val="22"/>
          <w:lang w:val="es-ES"/>
        </w:rPr>
        <w:t xml:space="preserve">Dr. </w:t>
      </w:r>
      <w:r w:rsidRPr="006A505D">
        <w:rPr>
          <w:rFonts w:eastAsia="Arial" w:cs="Arial"/>
          <w:szCs w:val="22"/>
          <w:lang w:val="es-ES"/>
        </w:rPr>
        <w:t>Jorge Alejandro Ortiz Ramírez, Auditor Superior del Estado de Jalisco</w:t>
      </w:r>
      <w:r w:rsidR="00C77E49">
        <w:rPr>
          <w:rFonts w:eastAsia="Arial" w:cs="Arial"/>
          <w:szCs w:val="22"/>
          <w:lang w:val="es-ES"/>
        </w:rPr>
        <w:t>; el</w:t>
      </w:r>
      <w:r w:rsidRPr="006A505D">
        <w:rPr>
          <w:rFonts w:eastAsia="Arial" w:cs="Arial"/>
          <w:szCs w:val="22"/>
          <w:lang w:val="es-ES"/>
        </w:rPr>
        <w:t xml:space="preserve"> </w:t>
      </w:r>
      <w:r w:rsidR="0001476C">
        <w:rPr>
          <w:rFonts w:eastAsia="Arial" w:cs="Arial"/>
          <w:szCs w:val="22"/>
          <w:lang w:val="es-ES"/>
        </w:rPr>
        <w:t xml:space="preserve">Mtro. </w:t>
      </w:r>
      <w:r w:rsidRPr="006A505D">
        <w:rPr>
          <w:rFonts w:eastAsia="Arial" w:cs="Arial"/>
          <w:szCs w:val="22"/>
          <w:lang w:val="es-ES"/>
        </w:rPr>
        <w:t>Gerardo Ignacio de la Cruz Tovar, Fiscal Especializado en Combate a la Corrupción</w:t>
      </w:r>
      <w:r w:rsidR="00C77E49">
        <w:rPr>
          <w:rFonts w:eastAsia="Arial" w:cs="Arial"/>
          <w:szCs w:val="22"/>
          <w:lang w:val="es-ES"/>
        </w:rPr>
        <w:t>; la</w:t>
      </w:r>
      <w:r w:rsidRPr="006A505D">
        <w:rPr>
          <w:rFonts w:eastAsia="Arial" w:cs="Arial"/>
          <w:szCs w:val="22"/>
          <w:lang w:val="es-ES"/>
        </w:rPr>
        <w:t xml:space="preserve"> </w:t>
      </w:r>
      <w:r w:rsidR="0001476C">
        <w:rPr>
          <w:rFonts w:eastAsia="Arial" w:cs="Arial"/>
          <w:szCs w:val="22"/>
          <w:lang w:val="es-ES"/>
        </w:rPr>
        <w:t>Lic</w:t>
      </w:r>
      <w:r w:rsidRPr="006A505D">
        <w:rPr>
          <w:rFonts w:eastAsia="Arial" w:cs="Arial"/>
          <w:szCs w:val="22"/>
          <w:lang w:val="es-ES"/>
        </w:rPr>
        <w:t>. María Teresa Brito Serrano, Contralora del Estado de Jalisco</w:t>
      </w:r>
      <w:r w:rsidR="00C77E49">
        <w:rPr>
          <w:rFonts w:eastAsia="Arial" w:cs="Arial"/>
          <w:szCs w:val="22"/>
          <w:lang w:val="es-ES"/>
        </w:rPr>
        <w:t>; el</w:t>
      </w:r>
      <w:r w:rsidRPr="006A505D">
        <w:rPr>
          <w:rFonts w:eastAsia="Arial" w:cs="Arial"/>
          <w:szCs w:val="22"/>
          <w:lang w:val="es-ES"/>
        </w:rPr>
        <w:t xml:space="preserve"> Dr. Daniel Espinosa Licón, Presidente del Consejo de la Judicatura del Estado de Jalisco</w:t>
      </w:r>
      <w:r w:rsidR="00C77E49">
        <w:rPr>
          <w:rFonts w:eastAsia="Arial" w:cs="Arial"/>
          <w:szCs w:val="22"/>
          <w:lang w:val="es-ES"/>
        </w:rPr>
        <w:t>; la</w:t>
      </w:r>
      <w:r w:rsidRPr="006A505D">
        <w:rPr>
          <w:rFonts w:eastAsia="Arial" w:cs="Arial"/>
          <w:szCs w:val="22"/>
          <w:lang w:val="es-ES"/>
        </w:rPr>
        <w:t xml:space="preserve"> Mtra. Cynthia Patricia Cantero Pacheco, Presidenta del Instituto de Transparencia, Información Pública y Protección de Datos Personales</w:t>
      </w:r>
      <w:r w:rsidR="00CC0345">
        <w:rPr>
          <w:rFonts w:eastAsia="Arial" w:cs="Arial"/>
          <w:szCs w:val="22"/>
          <w:lang w:val="es-ES"/>
        </w:rPr>
        <w:t xml:space="preserve"> del Estado de J</w:t>
      </w:r>
      <w:r w:rsidR="002B052D">
        <w:rPr>
          <w:rFonts w:eastAsia="Arial" w:cs="Arial"/>
          <w:szCs w:val="22"/>
          <w:lang w:val="es-ES"/>
        </w:rPr>
        <w:t>alisco</w:t>
      </w:r>
      <w:r w:rsidRPr="006A505D">
        <w:rPr>
          <w:rFonts w:eastAsia="Arial" w:cs="Arial"/>
          <w:szCs w:val="22"/>
          <w:lang w:val="es-ES"/>
        </w:rPr>
        <w:t xml:space="preserve">, y </w:t>
      </w:r>
      <w:r w:rsidR="00C77E49">
        <w:rPr>
          <w:rFonts w:eastAsia="Arial" w:cs="Arial"/>
          <w:szCs w:val="22"/>
          <w:lang w:val="es-ES"/>
        </w:rPr>
        <w:t xml:space="preserve">el </w:t>
      </w:r>
      <w:r w:rsidR="0001476C">
        <w:rPr>
          <w:rFonts w:eastAsia="Arial" w:cs="Arial"/>
          <w:szCs w:val="22"/>
          <w:lang w:val="es-ES"/>
        </w:rPr>
        <w:t xml:space="preserve">Mtro. </w:t>
      </w:r>
      <w:r w:rsidRPr="006A505D">
        <w:rPr>
          <w:rFonts w:eastAsia="Arial" w:cs="Arial"/>
          <w:szCs w:val="22"/>
          <w:lang w:val="es-ES"/>
        </w:rPr>
        <w:t>José Ramón Jiménez Gutiérrez, Magistrado Presidente del Tribunal de Justicia Administrativa,</w:t>
      </w:r>
      <w:r w:rsidR="00C151AE">
        <w:rPr>
          <w:rFonts w:eastAsia="Arial" w:cs="Arial"/>
          <w:szCs w:val="22"/>
          <w:lang w:val="es-ES"/>
        </w:rPr>
        <w:t xml:space="preserve"> </w:t>
      </w:r>
      <w:r w:rsidRPr="006A505D">
        <w:rPr>
          <w:rFonts w:eastAsia="Arial" w:cs="Arial"/>
          <w:szCs w:val="22"/>
          <w:lang w:val="es-ES"/>
        </w:rPr>
        <w:t>la totalidad de personas que integran el Órgano de Gobierno.</w:t>
      </w:r>
    </w:p>
    <w:p w14:paraId="43792507" w14:textId="324FC086" w:rsidR="004D4F90" w:rsidRDefault="00523D03" w:rsidP="00523D03">
      <w:pPr>
        <w:rPr>
          <w:rFonts w:eastAsia="Arial" w:cs="Arial"/>
          <w:szCs w:val="22"/>
          <w:lang w:val="es-ES"/>
        </w:rPr>
      </w:pPr>
      <w:r w:rsidRPr="00F648B0">
        <w:rPr>
          <w:rFonts w:eastAsia="Arial" w:cs="Arial"/>
          <w:szCs w:val="22"/>
          <w:lang w:val="es-ES"/>
        </w:rPr>
        <w:lastRenderedPageBreak/>
        <w:t xml:space="preserve">La Presidenta del Órgano de Gobierno declara abierta la </w:t>
      </w:r>
      <w:r w:rsidR="006A505D">
        <w:rPr>
          <w:rFonts w:eastAsia="Arial" w:cs="Arial"/>
          <w:szCs w:val="22"/>
          <w:lang w:val="es-ES"/>
        </w:rPr>
        <w:t>Tercera</w:t>
      </w:r>
      <w:r w:rsidR="00EC7812">
        <w:rPr>
          <w:rFonts w:eastAsia="Arial" w:cs="Arial"/>
          <w:szCs w:val="22"/>
          <w:lang w:val="es-ES"/>
        </w:rPr>
        <w:t xml:space="preserve"> </w:t>
      </w:r>
      <w:r w:rsidRPr="00F648B0">
        <w:rPr>
          <w:rFonts w:eastAsia="Arial" w:cs="Arial"/>
          <w:szCs w:val="22"/>
          <w:lang w:val="es-ES"/>
        </w:rPr>
        <w:t xml:space="preserve">Sesión </w:t>
      </w:r>
      <w:r w:rsidR="00C32F12">
        <w:rPr>
          <w:rFonts w:eastAsia="Arial" w:cs="Arial"/>
          <w:szCs w:val="22"/>
          <w:lang w:val="es-ES"/>
        </w:rPr>
        <w:t>Extrao</w:t>
      </w:r>
      <w:r w:rsidRPr="00F648B0">
        <w:rPr>
          <w:rFonts w:eastAsia="Arial" w:cs="Arial"/>
          <w:szCs w:val="22"/>
          <w:lang w:val="es-ES"/>
        </w:rPr>
        <w:t>rdinaria</w:t>
      </w:r>
      <w:r w:rsidR="004916FE">
        <w:rPr>
          <w:rFonts w:eastAsia="Arial" w:cs="Arial"/>
          <w:szCs w:val="22"/>
          <w:lang w:val="es-ES"/>
        </w:rPr>
        <w:t>,</w:t>
      </w:r>
      <w:r w:rsidR="001A7388">
        <w:rPr>
          <w:rFonts w:eastAsia="Arial" w:cs="Arial"/>
          <w:szCs w:val="22"/>
          <w:lang w:val="es-ES"/>
        </w:rPr>
        <w:t xml:space="preserve"> misma que se celebra a distancia de manera virtual</w:t>
      </w:r>
      <w:r w:rsidR="004D4F90">
        <w:rPr>
          <w:rFonts w:eastAsia="Arial" w:cs="Arial"/>
          <w:szCs w:val="22"/>
          <w:lang w:val="es-ES"/>
        </w:rPr>
        <w:t>,</w:t>
      </w:r>
      <w:r w:rsidR="00892C78">
        <w:rPr>
          <w:rFonts w:eastAsia="Arial" w:cs="Arial"/>
          <w:szCs w:val="22"/>
          <w:lang w:val="es-ES"/>
        </w:rPr>
        <w:t xml:space="preserve"> </w:t>
      </w:r>
      <w:r w:rsidR="00892C78" w:rsidRPr="00CD4B6B">
        <w:rPr>
          <w:rFonts w:eastAsia="Arial" w:cs="Arial"/>
          <w:szCs w:val="22"/>
          <w:lang w:val="es-ES"/>
        </w:rPr>
        <w:t>siendo las</w:t>
      </w:r>
      <w:r w:rsidRPr="00CD4B6B">
        <w:rPr>
          <w:rFonts w:eastAsia="Arial" w:cs="Arial"/>
          <w:szCs w:val="22"/>
          <w:lang w:val="es-ES"/>
        </w:rPr>
        <w:t xml:space="preserve"> 1</w:t>
      </w:r>
      <w:r w:rsidR="002B052D" w:rsidRPr="00CD4B6B">
        <w:rPr>
          <w:rFonts w:eastAsia="Arial" w:cs="Arial"/>
          <w:szCs w:val="22"/>
          <w:lang w:val="es-ES"/>
        </w:rPr>
        <w:t>8</w:t>
      </w:r>
      <w:r w:rsidRPr="00CD4B6B">
        <w:rPr>
          <w:rFonts w:eastAsia="Arial" w:cs="Arial"/>
          <w:szCs w:val="22"/>
          <w:lang w:val="es-ES"/>
        </w:rPr>
        <w:t>:</w:t>
      </w:r>
      <w:r w:rsidR="002B052D" w:rsidRPr="00CD4B6B">
        <w:rPr>
          <w:rFonts w:eastAsia="Arial" w:cs="Arial"/>
          <w:szCs w:val="22"/>
          <w:lang w:val="es-ES"/>
        </w:rPr>
        <w:t>42</w:t>
      </w:r>
      <w:r w:rsidRPr="00CD4B6B">
        <w:rPr>
          <w:rFonts w:eastAsia="Arial" w:cs="Arial"/>
          <w:szCs w:val="22"/>
          <w:lang w:val="es-ES"/>
        </w:rPr>
        <w:t xml:space="preserve"> horas del</w:t>
      </w:r>
      <w:r w:rsidR="00892C78">
        <w:rPr>
          <w:rFonts w:eastAsia="Arial" w:cs="Arial"/>
          <w:szCs w:val="22"/>
          <w:lang w:val="es-ES"/>
        </w:rPr>
        <w:t xml:space="preserve"> </w:t>
      </w:r>
      <w:r w:rsidR="009C069F">
        <w:rPr>
          <w:rFonts w:eastAsia="Arial" w:cs="Arial"/>
          <w:szCs w:val="22"/>
          <w:lang w:val="es-ES"/>
        </w:rPr>
        <w:t>jueves</w:t>
      </w:r>
      <w:r w:rsidRPr="00CA6C14">
        <w:rPr>
          <w:rFonts w:eastAsia="Arial" w:cs="Arial"/>
          <w:szCs w:val="22"/>
          <w:lang w:val="es-ES"/>
        </w:rPr>
        <w:t xml:space="preserve"> </w:t>
      </w:r>
      <w:r w:rsidR="009C069F">
        <w:rPr>
          <w:rFonts w:eastAsia="Arial" w:cs="Arial"/>
          <w:szCs w:val="22"/>
          <w:lang w:val="es-ES"/>
        </w:rPr>
        <w:t>20</w:t>
      </w:r>
      <w:r w:rsidRPr="00CA6C14">
        <w:rPr>
          <w:rFonts w:eastAsia="Arial" w:cs="Arial"/>
          <w:szCs w:val="22"/>
          <w:lang w:val="es-ES"/>
        </w:rPr>
        <w:t xml:space="preserve"> </w:t>
      </w:r>
      <w:r w:rsidR="00162AC2">
        <w:rPr>
          <w:rFonts w:eastAsia="Arial" w:cs="Arial"/>
          <w:szCs w:val="22"/>
          <w:lang w:val="es-ES"/>
        </w:rPr>
        <w:t xml:space="preserve">de </w:t>
      </w:r>
      <w:r w:rsidR="00801569">
        <w:rPr>
          <w:rFonts w:eastAsia="Arial" w:cs="Arial"/>
          <w:szCs w:val="22"/>
          <w:lang w:val="es-ES"/>
        </w:rPr>
        <w:t>ma</w:t>
      </w:r>
      <w:r w:rsidR="009C069F">
        <w:rPr>
          <w:rFonts w:eastAsia="Arial" w:cs="Arial"/>
          <w:szCs w:val="22"/>
          <w:lang w:val="es-ES"/>
        </w:rPr>
        <w:t>yo</w:t>
      </w:r>
      <w:r w:rsidRPr="00CA6C14">
        <w:rPr>
          <w:rFonts w:eastAsia="Arial" w:cs="Arial"/>
          <w:szCs w:val="22"/>
          <w:lang w:val="es-ES"/>
        </w:rPr>
        <w:t xml:space="preserve"> de 202</w:t>
      </w:r>
      <w:r w:rsidR="002B02DF">
        <w:rPr>
          <w:rFonts w:eastAsia="Arial" w:cs="Arial"/>
          <w:szCs w:val="22"/>
          <w:lang w:val="es-ES"/>
        </w:rPr>
        <w:t>1</w:t>
      </w:r>
      <w:r>
        <w:rPr>
          <w:rFonts w:eastAsia="Arial" w:cs="Arial"/>
          <w:szCs w:val="22"/>
          <w:lang w:val="es-ES"/>
        </w:rPr>
        <w:t>.</w:t>
      </w:r>
      <w:r w:rsidR="00424138">
        <w:rPr>
          <w:rFonts w:eastAsia="Arial" w:cs="Arial"/>
          <w:szCs w:val="22"/>
          <w:lang w:val="es-ES"/>
        </w:rPr>
        <w:t xml:space="preserve"> </w:t>
      </w:r>
    </w:p>
    <w:p w14:paraId="04D4FB1D" w14:textId="77777777" w:rsidR="004D4F90" w:rsidRDefault="004D4F90" w:rsidP="00523D03">
      <w:pPr>
        <w:rPr>
          <w:rFonts w:eastAsia="Arial" w:cs="Arial"/>
          <w:szCs w:val="22"/>
          <w:lang w:val="es-ES"/>
        </w:rPr>
      </w:pPr>
    </w:p>
    <w:p w14:paraId="445B79D9" w14:textId="0308F76F" w:rsidR="00523D03" w:rsidRPr="00CA6660" w:rsidRDefault="00424138" w:rsidP="00523D03">
      <w:pPr>
        <w:rPr>
          <w:rFonts w:eastAsia="Arial" w:cs="Arial"/>
          <w:szCs w:val="22"/>
          <w:lang w:val="es-ES"/>
        </w:rPr>
      </w:pPr>
      <w:r>
        <w:rPr>
          <w:rFonts w:eastAsia="Arial" w:cs="Arial"/>
          <w:szCs w:val="22"/>
          <w:lang w:val="es-ES"/>
        </w:rPr>
        <w:t>Acto seguido</w:t>
      </w:r>
      <w:r w:rsidR="004D4F90">
        <w:rPr>
          <w:rFonts w:eastAsia="Arial" w:cs="Arial"/>
          <w:szCs w:val="22"/>
          <w:lang w:val="es-ES"/>
        </w:rPr>
        <w:t>,</w:t>
      </w:r>
      <w:r>
        <w:rPr>
          <w:rFonts w:eastAsia="Arial" w:cs="Arial"/>
          <w:szCs w:val="22"/>
          <w:lang w:val="es-ES"/>
        </w:rPr>
        <w:t xml:space="preserve"> puntualiza</w:t>
      </w:r>
      <w:r w:rsidR="00673E6E">
        <w:rPr>
          <w:rFonts w:eastAsia="Arial" w:cs="Arial"/>
          <w:szCs w:val="22"/>
          <w:lang w:val="es-ES"/>
        </w:rPr>
        <w:t xml:space="preserve"> </w:t>
      </w:r>
      <w:r w:rsidR="00523D03">
        <w:rPr>
          <w:rFonts w:eastAsia="Arial" w:cs="Arial"/>
          <w:szCs w:val="22"/>
          <w:lang w:val="es-ES"/>
        </w:rPr>
        <w:t xml:space="preserve">la dinámica </w:t>
      </w:r>
      <w:r w:rsidR="00523D03" w:rsidRPr="00FC49E7">
        <w:rPr>
          <w:rFonts w:eastAsia="Arial" w:cs="Arial"/>
          <w:szCs w:val="22"/>
          <w:lang w:val="es-ES"/>
        </w:rPr>
        <w:t>para aprobar los acuerdos</w:t>
      </w:r>
      <w:r w:rsidR="00772764">
        <w:rPr>
          <w:rFonts w:eastAsia="Arial" w:cs="Arial"/>
          <w:szCs w:val="22"/>
          <w:lang w:val="es-ES"/>
        </w:rPr>
        <w:t xml:space="preserve">: </w:t>
      </w:r>
      <w:r w:rsidR="00523D03" w:rsidRPr="00273034">
        <w:rPr>
          <w:rFonts w:eastAsia="Arial" w:cs="Arial"/>
          <w:szCs w:val="22"/>
          <w:lang w:val="es-ES"/>
        </w:rPr>
        <w:t xml:space="preserve">la Secretaria Técnica </w:t>
      </w:r>
      <w:r w:rsidR="00772764">
        <w:rPr>
          <w:rFonts w:eastAsia="Arial" w:cs="Arial"/>
          <w:szCs w:val="22"/>
          <w:lang w:val="es-ES"/>
        </w:rPr>
        <w:t>nombrará</w:t>
      </w:r>
      <w:r w:rsidR="00523D03">
        <w:rPr>
          <w:rFonts w:eastAsia="Arial" w:cs="Arial"/>
          <w:szCs w:val="22"/>
          <w:lang w:val="es-ES"/>
        </w:rPr>
        <w:t xml:space="preserve"> a</w:t>
      </w:r>
      <w:r w:rsidR="00B673BA">
        <w:rPr>
          <w:rFonts w:eastAsia="Arial" w:cs="Arial"/>
          <w:szCs w:val="22"/>
          <w:lang w:val="es-ES"/>
        </w:rPr>
        <w:t xml:space="preserve"> cada integrante del Órgano de Gobierno</w:t>
      </w:r>
      <w:r w:rsidR="00F337F2">
        <w:rPr>
          <w:rFonts w:eastAsia="Arial" w:cs="Arial"/>
          <w:szCs w:val="22"/>
          <w:lang w:val="es-ES"/>
        </w:rPr>
        <w:t xml:space="preserve"> de manera individual en el orden en que lo prevé la </w:t>
      </w:r>
      <w:r w:rsidR="004D4F90">
        <w:rPr>
          <w:rFonts w:eastAsia="Arial" w:cs="Arial"/>
          <w:szCs w:val="22"/>
          <w:lang w:val="es-ES"/>
        </w:rPr>
        <w:t>l</w:t>
      </w:r>
      <w:r w:rsidR="00F337F2">
        <w:rPr>
          <w:rFonts w:eastAsia="Arial" w:cs="Arial"/>
          <w:szCs w:val="22"/>
          <w:lang w:val="es-ES"/>
        </w:rPr>
        <w:t>ey</w:t>
      </w:r>
      <w:r w:rsidR="00366D11">
        <w:rPr>
          <w:rFonts w:eastAsia="Arial" w:cs="Arial"/>
          <w:szCs w:val="22"/>
          <w:lang w:val="es-ES"/>
        </w:rPr>
        <w:t>; cada integrante</w:t>
      </w:r>
      <w:r w:rsidR="00523D03">
        <w:rPr>
          <w:rFonts w:eastAsia="Arial" w:cs="Arial"/>
          <w:szCs w:val="22"/>
          <w:lang w:val="es-ES"/>
        </w:rPr>
        <w:t xml:space="preserve"> </w:t>
      </w:r>
      <w:r w:rsidR="00523D03" w:rsidRPr="00273034">
        <w:rPr>
          <w:rFonts w:eastAsia="Arial" w:cs="Arial"/>
          <w:szCs w:val="22"/>
          <w:lang w:val="es-ES"/>
        </w:rPr>
        <w:t>abr</w:t>
      </w:r>
      <w:r w:rsidR="00772764">
        <w:rPr>
          <w:rFonts w:eastAsia="Arial" w:cs="Arial"/>
          <w:szCs w:val="22"/>
          <w:lang w:val="es-ES"/>
        </w:rPr>
        <w:t>irá</w:t>
      </w:r>
      <w:r w:rsidR="00523D03" w:rsidRPr="00273034">
        <w:rPr>
          <w:rFonts w:eastAsia="Arial" w:cs="Arial"/>
          <w:szCs w:val="22"/>
          <w:lang w:val="es-ES"/>
        </w:rPr>
        <w:t xml:space="preserve"> </w:t>
      </w:r>
      <w:r w:rsidR="00BA080D">
        <w:rPr>
          <w:rFonts w:eastAsia="Arial" w:cs="Arial"/>
          <w:szCs w:val="22"/>
          <w:lang w:val="es-ES"/>
        </w:rPr>
        <w:t>su</w:t>
      </w:r>
      <w:r w:rsidR="00523D03">
        <w:rPr>
          <w:rFonts w:eastAsia="Arial" w:cs="Arial"/>
          <w:szCs w:val="22"/>
          <w:lang w:val="es-ES"/>
        </w:rPr>
        <w:t xml:space="preserve"> cámara </w:t>
      </w:r>
      <w:r w:rsidR="00772764">
        <w:rPr>
          <w:rFonts w:eastAsia="Arial" w:cs="Arial"/>
          <w:szCs w:val="22"/>
          <w:lang w:val="es-ES"/>
        </w:rPr>
        <w:t xml:space="preserve">de video </w:t>
      </w:r>
      <w:r w:rsidR="00A97E00">
        <w:rPr>
          <w:rFonts w:eastAsia="Arial" w:cs="Arial"/>
          <w:szCs w:val="22"/>
          <w:lang w:val="es-ES"/>
        </w:rPr>
        <w:t>y micrófono</w:t>
      </w:r>
      <w:r w:rsidR="00772764">
        <w:rPr>
          <w:rFonts w:eastAsia="Arial" w:cs="Arial"/>
          <w:szCs w:val="22"/>
          <w:lang w:val="es-ES"/>
        </w:rPr>
        <w:t xml:space="preserve"> </w:t>
      </w:r>
      <w:r w:rsidR="00523D03" w:rsidRPr="00273034">
        <w:rPr>
          <w:rFonts w:eastAsia="Arial" w:cs="Arial"/>
          <w:szCs w:val="22"/>
          <w:lang w:val="es-ES"/>
        </w:rPr>
        <w:t xml:space="preserve">para registrar la imagen </w:t>
      </w:r>
      <w:r w:rsidR="00772764">
        <w:rPr>
          <w:rFonts w:eastAsia="Arial" w:cs="Arial"/>
          <w:szCs w:val="22"/>
          <w:lang w:val="es-ES"/>
        </w:rPr>
        <w:t xml:space="preserve">en pantalla </w:t>
      </w:r>
      <w:r w:rsidR="00523D03">
        <w:rPr>
          <w:rFonts w:eastAsia="Arial" w:cs="Arial"/>
          <w:szCs w:val="22"/>
          <w:lang w:val="es-ES"/>
        </w:rPr>
        <w:t xml:space="preserve">y </w:t>
      </w:r>
      <w:r w:rsidR="00523D03" w:rsidRPr="00273034">
        <w:rPr>
          <w:rFonts w:eastAsia="Arial" w:cs="Arial"/>
          <w:szCs w:val="22"/>
          <w:lang w:val="es-ES"/>
        </w:rPr>
        <w:t xml:space="preserve">manifestar </w:t>
      </w:r>
      <w:r w:rsidR="00523D03">
        <w:rPr>
          <w:rFonts w:eastAsia="Arial" w:cs="Arial"/>
          <w:szCs w:val="22"/>
          <w:lang w:val="es-ES"/>
        </w:rPr>
        <w:t>el</w:t>
      </w:r>
      <w:r w:rsidR="00523D03" w:rsidRPr="00273034">
        <w:rPr>
          <w:rFonts w:eastAsia="Arial" w:cs="Arial"/>
          <w:szCs w:val="22"/>
          <w:lang w:val="es-ES"/>
        </w:rPr>
        <w:t xml:space="preserve"> voto de manera verbal</w:t>
      </w:r>
      <w:r w:rsidR="00772764">
        <w:rPr>
          <w:rFonts w:eastAsia="Arial" w:cs="Arial"/>
          <w:szCs w:val="22"/>
          <w:lang w:val="es-ES"/>
        </w:rPr>
        <w:t>. E</w:t>
      </w:r>
      <w:r w:rsidR="00523D03">
        <w:rPr>
          <w:rFonts w:eastAsia="Arial" w:cs="Arial"/>
          <w:szCs w:val="22"/>
          <w:lang w:val="es-ES"/>
        </w:rPr>
        <w:t>n</w:t>
      </w:r>
      <w:r w:rsidR="00523D03" w:rsidRPr="00273034">
        <w:rPr>
          <w:rFonts w:eastAsia="Arial" w:cs="Arial"/>
          <w:szCs w:val="22"/>
          <w:lang w:val="es-ES"/>
        </w:rPr>
        <w:t xml:space="preserve"> caso </w:t>
      </w:r>
      <w:r w:rsidR="00523D03">
        <w:rPr>
          <w:rFonts w:eastAsia="Arial" w:cs="Arial"/>
          <w:szCs w:val="22"/>
          <w:lang w:val="es-ES"/>
        </w:rPr>
        <w:t xml:space="preserve">de que </w:t>
      </w:r>
      <w:r w:rsidR="00523D03" w:rsidRPr="00273034">
        <w:rPr>
          <w:rFonts w:eastAsia="Arial" w:cs="Arial"/>
          <w:szCs w:val="22"/>
          <w:lang w:val="es-ES"/>
        </w:rPr>
        <w:t>se presente algún inconveniente</w:t>
      </w:r>
      <w:r w:rsidR="00772764">
        <w:rPr>
          <w:rFonts w:eastAsia="Arial" w:cs="Arial"/>
          <w:szCs w:val="22"/>
          <w:lang w:val="es-ES"/>
        </w:rPr>
        <w:t xml:space="preserve"> técnico </w:t>
      </w:r>
      <w:r w:rsidR="005C5752">
        <w:rPr>
          <w:rFonts w:eastAsia="Arial" w:cs="Arial"/>
          <w:szCs w:val="22"/>
          <w:lang w:val="es-ES"/>
        </w:rPr>
        <w:t>para mostrar su imagen</w:t>
      </w:r>
      <w:r w:rsidR="00523D03" w:rsidRPr="00273034">
        <w:rPr>
          <w:rFonts w:eastAsia="Arial" w:cs="Arial"/>
          <w:szCs w:val="22"/>
          <w:lang w:val="es-ES"/>
        </w:rPr>
        <w:t>,</w:t>
      </w:r>
      <w:r w:rsidR="00523D03">
        <w:rPr>
          <w:rFonts w:eastAsia="Arial" w:cs="Arial"/>
          <w:szCs w:val="22"/>
          <w:lang w:val="es-ES"/>
        </w:rPr>
        <w:t xml:space="preserve"> el </w:t>
      </w:r>
      <w:r w:rsidR="00523D03" w:rsidRPr="00273034">
        <w:rPr>
          <w:rFonts w:eastAsia="Arial" w:cs="Arial"/>
          <w:szCs w:val="22"/>
          <w:lang w:val="es-ES"/>
        </w:rPr>
        <w:t>voto será válido si se expresa por audio</w:t>
      </w:r>
      <w:r w:rsidR="00523D03">
        <w:rPr>
          <w:rFonts w:eastAsia="Arial" w:cs="Arial"/>
          <w:szCs w:val="22"/>
          <w:lang w:val="es-ES"/>
        </w:rPr>
        <w:t xml:space="preserve">. </w:t>
      </w:r>
    </w:p>
    <w:p w14:paraId="11A45C1A" w14:textId="76AAD660" w:rsidR="004D4F90" w:rsidRDefault="004D4F90" w:rsidP="00523D03">
      <w:pPr>
        <w:rPr>
          <w:rFonts w:eastAsia="Arial" w:cs="Arial"/>
          <w:szCs w:val="22"/>
        </w:rPr>
      </w:pPr>
    </w:p>
    <w:p w14:paraId="12EF1611" w14:textId="77777777" w:rsidR="00C77E49" w:rsidRDefault="00C77E49"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2928199F" w14:textId="40FA50C0" w:rsidR="00A03B04" w:rsidRDefault="00523D03" w:rsidP="006E011B">
      <w:pPr>
        <w:pStyle w:val="Prrafodelista"/>
        <w:jc w:val="both"/>
        <w:rPr>
          <w:rFonts w:eastAsia="Arial" w:cs="Arial"/>
          <w:szCs w:val="22"/>
        </w:rPr>
      </w:pPr>
      <w:r w:rsidRPr="00F648B0">
        <w:rPr>
          <w:rFonts w:eastAsia="Arial" w:cs="Arial"/>
          <w:szCs w:val="22"/>
        </w:rPr>
        <w:t xml:space="preserve">La Presidenta del Órgano de Gobierno solicita a la Secretaria Técnica la presentación del </w:t>
      </w:r>
      <w:r w:rsidR="00DC69C6">
        <w:rPr>
          <w:rFonts w:eastAsia="Arial" w:cs="Arial"/>
          <w:szCs w:val="22"/>
        </w:rPr>
        <w:t>O</w:t>
      </w:r>
      <w:r w:rsidRPr="00F648B0">
        <w:rPr>
          <w:rFonts w:eastAsia="Arial" w:cs="Arial"/>
          <w:szCs w:val="22"/>
        </w:rPr>
        <w:t>rden del día</w:t>
      </w:r>
      <w:r w:rsidR="009D5990">
        <w:rPr>
          <w:rFonts w:eastAsia="Arial" w:cs="Arial"/>
          <w:szCs w:val="22"/>
        </w:rPr>
        <w:t>.</w:t>
      </w:r>
      <w:r w:rsidR="0017373E">
        <w:rPr>
          <w:rFonts w:eastAsia="Arial" w:cs="Arial"/>
          <w:szCs w:val="22"/>
        </w:rPr>
        <w:t xml:space="preserve"> </w:t>
      </w:r>
      <w:r w:rsidR="009D5990">
        <w:rPr>
          <w:rFonts w:eastAsia="Arial" w:cs="Arial"/>
          <w:szCs w:val="22"/>
        </w:rPr>
        <w:t xml:space="preserve">La Secretaria Técnica </w:t>
      </w:r>
      <w:r w:rsidR="00DC69C6">
        <w:rPr>
          <w:rFonts w:eastAsia="Arial" w:cs="Arial"/>
          <w:szCs w:val="22"/>
        </w:rPr>
        <w:t xml:space="preserve">le </w:t>
      </w:r>
      <w:r w:rsidR="009D5990">
        <w:rPr>
          <w:rFonts w:eastAsia="Arial" w:cs="Arial"/>
          <w:szCs w:val="22"/>
        </w:rPr>
        <w:t>da lectura</w:t>
      </w:r>
      <w:r w:rsidR="00D85C11">
        <w:rPr>
          <w:rFonts w:eastAsia="Arial" w:cs="Arial"/>
          <w:szCs w:val="22"/>
        </w:rPr>
        <w:t xml:space="preserve">. </w:t>
      </w:r>
      <w:r w:rsidR="00FC4A67">
        <w:rPr>
          <w:rFonts w:eastAsia="Arial" w:cs="Arial"/>
          <w:szCs w:val="22"/>
        </w:rPr>
        <w:t xml:space="preserve">La Presidenta del Órgano de Gobierno </w:t>
      </w:r>
      <w:r w:rsidR="00DC69C6">
        <w:rPr>
          <w:rFonts w:eastAsia="Arial" w:cs="Arial"/>
          <w:szCs w:val="22"/>
        </w:rPr>
        <w:t xml:space="preserve">lo </w:t>
      </w:r>
      <w:r w:rsidR="00DE13F4">
        <w:rPr>
          <w:rFonts w:eastAsia="Arial" w:cs="Arial"/>
          <w:szCs w:val="22"/>
        </w:rPr>
        <w:t>somete a votación expresando el voto en los términos acordados.</w:t>
      </w:r>
      <w:r w:rsidR="00D85C11" w:rsidRPr="00D85C11">
        <w:rPr>
          <w:rFonts w:eastAsia="Arial" w:cs="Arial"/>
          <w:szCs w:val="22"/>
        </w:rPr>
        <w:t xml:space="preserve"> Antes </w:t>
      </w:r>
      <w:r w:rsidR="00D85C11">
        <w:rPr>
          <w:rFonts w:eastAsia="Arial" w:cs="Arial"/>
          <w:szCs w:val="22"/>
        </w:rPr>
        <w:t xml:space="preserve">de recabar la </w:t>
      </w:r>
      <w:r w:rsidR="00DF698E">
        <w:rPr>
          <w:rFonts w:eastAsia="Arial" w:cs="Arial"/>
          <w:szCs w:val="22"/>
        </w:rPr>
        <w:t>votación</w:t>
      </w:r>
      <w:r w:rsidR="00D85C11" w:rsidRPr="00D85C11">
        <w:rPr>
          <w:rFonts w:eastAsia="Arial" w:cs="Arial"/>
          <w:szCs w:val="22"/>
        </w:rPr>
        <w:t xml:space="preserve">, </w:t>
      </w:r>
      <w:r w:rsidR="00524521">
        <w:rPr>
          <w:rFonts w:eastAsia="Arial" w:cs="Arial"/>
          <w:szCs w:val="22"/>
        </w:rPr>
        <w:t xml:space="preserve">la Secretaria Técnica </w:t>
      </w:r>
      <w:r w:rsidR="00D85C11" w:rsidRPr="00D85C11">
        <w:rPr>
          <w:rFonts w:eastAsia="Arial" w:cs="Arial"/>
          <w:szCs w:val="22"/>
        </w:rPr>
        <w:t>solicita que</w:t>
      </w:r>
      <w:r w:rsidR="00CA6660">
        <w:rPr>
          <w:rFonts w:eastAsia="Arial" w:cs="Arial"/>
          <w:szCs w:val="22"/>
        </w:rPr>
        <w:t>,</w:t>
      </w:r>
      <w:r w:rsidR="00D85C11" w:rsidRPr="00D85C11">
        <w:rPr>
          <w:rFonts w:eastAsia="Arial" w:cs="Arial"/>
          <w:szCs w:val="22"/>
        </w:rPr>
        <w:t xml:space="preserve"> en lo sucesivo, al momento de mencionar los nombres para el sentido de la votación de los acuerdos, s</w:t>
      </w:r>
      <w:r w:rsidR="001D3048">
        <w:rPr>
          <w:rFonts w:eastAsia="Arial" w:cs="Arial"/>
          <w:szCs w:val="22"/>
        </w:rPr>
        <w:t>o</w:t>
      </w:r>
      <w:r w:rsidR="00D85C11" w:rsidRPr="00D85C11">
        <w:rPr>
          <w:rFonts w:eastAsia="Arial" w:cs="Arial"/>
          <w:szCs w:val="22"/>
        </w:rPr>
        <w:t>lo se exprese el nombre y no los cargos de quienes integran el Órgano de Gobierno, a fin de agilizar la toma de decisiones.</w:t>
      </w:r>
    </w:p>
    <w:p w14:paraId="09403C9B" w14:textId="3205ECA1" w:rsidR="00DC6C69" w:rsidRDefault="00DC6C69" w:rsidP="006E011B">
      <w:pPr>
        <w:pStyle w:val="Prrafodelista"/>
        <w:jc w:val="both"/>
        <w:rPr>
          <w:rFonts w:eastAsia="Arial" w:cs="Arial"/>
          <w:szCs w:val="22"/>
        </w:rPr>
      </w:pPr>
    </w:p>
    <w:p w14:paraId="2853B009" w14:textId="15D16F81" w:rsidR="00FB78B7" w:rsidRPr="006E011B" w:rsidRDefault="00AB4BD2" w:rsidP="006E011B">
      <w:pPr>
        <w:pStyle w:val="Prrafodelista"/>
        <w:jc w:val="both"/>
        <w:rPr>
          <w:rFonts w:eastAsia="Arial" w:cs="Arial"/>
          <w:szCs w:val="22"/>
        </w:rPr>
      </w:pPr>
      <w:r>
        <w:rPr>
          <w:rFonts w:eastAsia="Arial" w:cs="Arial"/>
          <w:szCs w:val="22"/>
        </w:rPr>
        <w:t xml:space="preserve">Con el voto expreso de </w:t>
      </w:r>
      <w:r w:rsidR="00785C36">
        <w:rPr>
          <w:rFonts w:eastAsia="Arial" w:cs="Arial"/>
          <w:szCs w:val="22"/>
        </w:rPr>
        <w:t>las</w:t>
      </w:r>
      <w:r>
        <w:rPr>
          <w:rFonts w:eastAsia="Arial" w:cs="Arial"/>
          <w:szCs w:val="22"/>
        </w:rPr>
        <w:t xml:space="preserve"> </w:t>
      </w:r>
      <w:r w:rsidR="00785C36">
        <w:rPr>
          <w:rFonts w:eastAsia="Arial" w:cs="Arial"/>
          <w:szCs w:val="22"/>
        </w:rPr>
        <w:t xml:space="preserve">personas </w:t>
      </w:r>
      <w:r>
        <w:rPr>
          <w:rFonts w:eastAsia="Arial" w:cs="Arial"/>
          <w:szCs w:val="22"/>
        </w:rPr>
        <w:t xml:space="preserve">integrantes del Órgano de Gobierno presentes de manera virtual, es aprobado el </w:t>
      </w:r>
      <w:r w:rsidR="00785C36">
        <w:rPr>
          <w:rFonts w:eastAsia="Arial" w:cs="Arial"/>
          <w:szCs w:val="22"/>
        </w:rPr>
        <w:t>O</w:t>
      </w:r>
      <w:r>
        <w:rPr>
          <w:rFonts w:eastAsia="Arial" w:cs="Arial"/>
          <w:szCs w:val="22"/>
        </w:rPr>
        <w:t xml:space="preserve">rden del día por unanimidad. </w:t>
      </w:r>
      <w:r w:rsidR="00AC0CC7">
        <w:rPr>
          <w:rFonts w:eastAsia="Arial" w:cs="Arial"/>
          <w:szCs w:val="22"/>
        </w:rPr>
        <w:t xml:space="preserve">La Presidenta del Órgano de Gobierno solicita continuar. </w:t>
      </w:r>
    </w:p>
    <w:p w14:paraId="1FE48127" w14:textId="6A9E17E6" w:rsidR="00785C36" w:rsidRDefault="00B52665" w:rsidP="00523D03">
      <w:pPr>
        <w:rPr>
          <w:rFonts w:eastAsia="Arial" w:cs="Arial"/>
          <w:b/>
          <w:bCs/>
          <w:color w:val="006078"/>
          <w:szCs w:val="22"/>
        </w:rPr>
      </w:pPr>
      <w:r>
        <w:rPr>
          <w:rFonts w:eastAsia="Arial" w:cs="Arial"/>
          <w:b/>
          <w:bCs/>
          <w:color w:val="006078"/>
          <w:szCs w:val="22"/>
        </w:rPr>
        <w:t xml:space="preserve"> </w:t>
      </w:r>
    </w:p>
    <w:p w14:paraId="4E07B7B5" w14:textId="77777777" w:rsidR="001D3048" w:rsidRDefault="001D3048" w:rsidP="00523D03">
      <w:pPr>
        <w:rPr>
          <w:rFonts w:eastAsia="Arial" w:cs="Arial"/>
          <w:b/>
          <w:bCs/>
          <w:color w:val="006078"/>
          <w:szCs w:val="22"/>
        </w:rPr>
      </w:pPr>
    </w:p>
    <w:p w14:paraId="0A4EFA90" w14:textId="5DF8A15A" w:rsidR="00156532" w:rsidRPr="00156532" w:rsidRDefault="00156532" w:rsidP="00156532">
      <w:pPr>
        <w:pStyle w:val="Prrafodelista"/>
        <w:numPr>
          <w:ilvl w:val="0"/>
          <w:numId w:val="7"/>
        </w:numPr>
        <w:rPr>
          <w:rFonts w:eastAsia="Arial" w:cs="Arial"/>
          <w:b/>
          <w:bCs/>
          <w:color w:val="006078"/>
          <w:szCs w:val="22"/>
        </w:rPr>
      </w:pPr>
      <w:r w:rsidRPr="00156532">
        <w:rPr>
          <w:rFonts w:eastAsia="Arial" w:cs="Arial"/>
          <w:b/>
          <w:bCs/>
          <w:color w:val="006078"/>
          <w:szCs w:val="22"/>
        </w:rPr>
        <w:t>Propuesta y</w:t>
      </w:r>
      <w:r w:rsidR="001D3048">
        <w:rPr>
          <w:rFonts w:eastAsia="Arial" w:cs="Arial"/>
          <w:b/>
          <w:bCs/>
          <w:color w:val="006078"/>
          <w:szCs w:val="22"/>
        </w:rPr>
        <w:t>,</w:t>
      </w:r>
      <w:r w:rsidRPr="00156532">
        <w:rPr>
          <w:rFonts w:eastAsia="Arial" w:cs="Arial"/>
          <w:b/>
          <w:bCs/>
          <w:color w:val="006078"/>
          <w:szCs w:val="22"/>
        </w:rPr>
        <w:t xml:space="preserve"> en su caso, aprobación de transferencias presupuestales </w:t>
      </w:r>
    </w:p>
    <w:p w14:paraId="06AB5AC9" w14:textId="77777777" w:rsidR="00F64457" w:rsidRDefault="00F64457" w:rsidP="00F64457">
      <w:pPr>
        <w:rPr>
          <w:rFonts w:eastAsia="Arial" w:cs="Arial"/>
          <w:szCs w:val="22"/>
        </w:rPr>
      </w:pPr>
    </w:p>
    <w:p w14:paraId="5DED356C" w14:textId="59A7F643" w:rsidR="00CD1E0F" w:rsidRDefault="00061F86" w:rsidP="00F64457">
      <w:pPr>
        <w:rPr>
          <w:rFonts w:eastAsia="Arial" w:cs="Arial"/>
          <w:szCs w:val="22"/>
        </w:rPr>
      </w:pPr>
      <w:r>
        <w:rPr>
          <w:rFonts w:eastAsia="Arial" w:cs="Arial"/>
          <w:szCs w:val="22"/>
        </w:rPr>
        <w:t xml:space="preserve">La Secretaria Técnica </w:t>
      </w:r>
      <w:r w:rsidR="009A4B9F">
        <w:rPr>
          <w:rFonts w:eastAsia="Arial" w:cs="Arial"/>
          <w:szCs w:val="22"/>
        </w:rPr>
        <w:t xml:space="preserve">resalta </w:t>
      </w:r>
      <w:r w:rsidR="006B3E28">
        <w:rPr>
          <w:rFonts w:eastAsia="Arial" w:cs="Arial"/>
          <w:szCs w:val="22"/>
        </w:rPr>
        <w:t xml:space="preserve">que, como es de todos conocido, </w:t>
      </w:r>
      <w:r w:rsidR="006B3E28" w:rsidRPr="006B3E28">
        <w:rPr>
          <w:rFonts w:eastAsia="Arial" w:cs="Arial"/>
          <w:szCs w:val="22"/>
        </w:rPr>
        <w:t xml:space="preserve">el </w:t>
      </w:r>
      <w:r w:rsidR="001D3048">
        <w:rPr>
          <w:rFonts w:eastAsia="Arial" w:cs="Arial"/>
          <w:szCs w:val="22"/>
        </w:rPr>
        <w:t>J</w:t>
      </w:r>
      <w:r w:rsidR="006B3E28" w:rsidRPr="006B3E28">
        <w:rPr>
          <w:rFonts w:eastAsia="Arial" w:cs="Arial"/>
          <w:szCs w:val="22"/>
        </w:rPr>
        <w:t xml:space="preserve">uzgado </w:t>
      </w:r>
      <w:r w:rsidR="001D3048">
        <w:rPr>
          <w:rFonts w:eastAsia="Arial" w:cs="Arial"/>
          <w:szCs w:val="22"/>
        </w:rPr>
        <w:t>D</w:t>
      </w:r>
      <w:r w:rsidR="006B3E28" w:rsidRPr="006B3E28">
        <w:rPr>
          <w:rFonts w:eastAsia="Arial" w:cs="Arial"/>
          <w:szCs w:val="22"/>
        </w:rPr>
        <w:t xml:space="preserve">écimo </w:t>
      </w:r>
      <w:r w:rsidR="000A53F1">
        <w:rPr>
          <w:rFonts w:eastAsia="Arial" w:cs="Arial"/>
          <w:szCs w:val="22"/>
        </w:rPr>
        <w:t xml:space="preserve">Sexto </w:t>
      </w:r>
      <w:r w:rsidR="006B3E28" w:rsidRPr="006B3E28">
        <w:rPr>
          <w:rFonts w:eastAsia="Arial" w:cs="Arial"/>
          <w:szCs w:val="22"/>
        </w:rPr>
        <w:t xml:space="preserve">de </w:t>
      </w:r>
      <w:r w:rsidR="001D3048">
        <w:rPr>
          <w:rFonts w:eastAsia="Arial" w:cs="Arial"/>
          <w:szCs w:val="22"/>
        </w:rPr>
        <w:t>D</w:t>
      </w:r>
      <w:r w:rsidR="006B3E28" w:rsidRPr="006B3E28">
        <w:rPr>
          <w:rFonts w:eastAsia="Arial" w:cs="Arial"/>
          <w:szCs w:val="22"/>
        </w:rPr>
        <w:t xml:space="preserve">istrito en </w:t>
      </w:r>
      <w:r w:rsidR="001D3048">
        <w:rPr>
          <w:rFonts w:eastAsia="Arial" w:cs="Arial"/>
          <w:szCs w:val="22"/>
        </w:rPr>
        <w:t>M</w:t>
      </w:r>
      <w:r w:rsidR="006B3E28" w:rsidRPr="006B3E28">
        <w:rPr>
          <w:rFonts w:eastAsia="Arial" w:cs="Arial"/>
          <w:szCs w:val="22"/>
        </w:rPr>
        <w:t xml:space="preserve">aterias </w:t>
      </w:r>
      <w:r w:rsidR="001D3048">
        <w:rPr>
          <w:rFonts w:eastAsia="Arial" w:cs="Arial"/>
          <w:szCs w:val="22"/>
        </w:rPr>
        <w:t>A</w:t>
      </w:r>
      <w:r w:rsidR="006B3E28" w:rsidRPr="006B3E28">
        <w:rPr>
          <w:rFonts w:eastAsia="Arial" w:cs="Arial"/>
          <w:szCs w:val="22"/>
        </w:rPr>
        <w:t xml:space="preserve">dministrativa, </w:t>
      </w:r>
      <w:r w:rsidR="001D3048">
        <w:rPr>
          <w:rFonts w:eastAsia="Arial" w:cs="Arial"/>
          <w:szCs w:val="22"/>
        </w:rPr>
        <w:t>C</w:t>
      </w:r>
      <w:r w:rsidR="006B3E28" w:rsidRPr="006B3E28">
        <w:rPr>
          <w:rFonts w:eastAsia="Arial" w:cs="Arial"/>
          <w:szCs w:val="22"/>
        </w:rPr>
        <w:t xml:space="preserve">ivil y del </w:t>
      </w:r>
      <w:r w:rsidR="001D3048">
        <w:rPr>
          <w:rFonts w:eastAsia="Arial" w:cs="Arial"/>
          <w:szCs w:val="22"/>
        </w:rPr>
        <w:t>T</w:t>
      </w:r>
      <w:r w:rsidR="006B3E28" w:rsidRPr="006B3E28">
        <w:rPr>
          <w:rFonts w:eastAsia="Arial" w:cs="Arial"/>
          <w:szCs w:val="22"/>
        </w:rPr>
        <w:t xml:space="preserve">rabajo vinculó al cumplimiento de la suspensión definitiva concedida a un integrante del Comité de Participación Social, dentro del </w:t>
      </w:r>
      <w:r w:rsidR="001D3048">
        <w:rPr>
          <w:rFonts w:eastAsia="Arial" w:cs="Arial"/>
          <w:szCs w:val="22"/>
        </w:rPr>
        <w:t>J</w:t>
      </w:r>
      <w:r w:rsidR="006B3E28" w:rsidRPr="006B3E28">
        <w:rPr>
          <w:rFonts w:eastAsia="Arial" w:cs="Arial"/>
          <w:szCs w:val="22"/>
        </w:rPr>
        <w:t xml:space="preserve">uicio de </w:t>
      </w:r>
      <w:r w:rsidR="001D3048">
        <w:rPr>
          <w:rFonts w:eastAsia="Arial" w:cs="Arial"/>
          <w:szCs w:val="22"/>
        </w:rPr>
        <w:t>A</w:t>
      </w:r>
      <w:r w:rsidR="006B3E28" w:rsidRPr="006B3E28">
        <w:rPr>
          <w:rFonts w:eastAsia="Arial" w:cs="Arial"/>
          <w:szCs w:val="22"/>
        </w:rPr>
        <w:t>mparo con el número de expediente 285/2021-VI</w:t>
      </w:r>
      <w:r w:rsidR="006B3E28">
        <w:rPr>
          <w:rFonts w:eastAsia="Arial" w:cs="Arial"/>
          <w:szCs w:val="22"/>
        </w:rPr>
        <w:t>,</w:t>
      </w:r>
      <w:r w:rsidR="006B3E28" w:rsidRPr="006B3E28">
        <w:rPr>
          <w:rFonts w:eastAsia="Arial" w:cs="Arial"/>
          <w:szCs w:val="22"/>
        </w:rPr>
        <w:t xml:space="preserve"> a efecto de cumplir con la medida cautelar concedida</w:t>
      </w:r>
      <w:r w:rsidR="006B3E28">
        <w:rPr>
          <w:rFonts w:eastAsia="Arial" w:cs="Arial"/>
          <w:szCs w:val="22"/>
        </w:rPr>
        <w:t>,</w:t>
      </w:r>
      <w:r w:rsidR="006B3E28" w:rsidRPr="006B3E28">
        <w:rPr>
          <w:rFonts w:eastAsia="Arial" w:cs="Arial"/>
          <w:szCs w:val="22"/>
        </w:rPr>
        <w:t xml:space="preserve"> informar y acreditar mediante copia certificada el debido cumplimiento.</w:t>
      </w:r>
    </w:p>
    <w:p w14:paraId="021F4FFE" w14:textId="064C7EB2" w:rsidR="007A21D8" w:rsidRDefault="007A21D8" w:rsidP="00F64457">
      <w:pPr>
        <w:rPr>
          <w:rFonts w:eastAsia="Arial" w:cs="Arial"/>
          <w:szCs w:val="22"/>
        </w:rPr>
      </w:pPr>
    </w:p>
    <w:p w14:paraId="37C411E7" w14:textId="77875B7D" w:rsidR="00DD5932" w:rsidRDefault="002C6E84" w:rsidP="00101B65">
      <w:pPr>
        <w:rPr>
          <w:rFonts w:eastAsia="Arial" w:cs="Arial"/>
          <w:szCs w:val="22"/>
        </w:rPr>
      </w:pPr>
      <w:r>
        <w:rPr>
          <w:rFonts w:eastAsia="Arial" w:cs="Arial"/>
          <w:szCs w:val="22"/>
        </w:rPr>
        <w:t xml:space="preserve">La Secretaria Técnica </w:t>
      </w:r>
      <w:r w:rsidR="00101B65">
        <w:rPr>
          <w:rFonts w:eastAsia="Arial" w:cs="Arial"/>
          <w:szCs w:val="22"/>
        </w:rPr>
        <w:t xml:space="preserve">menciona que en la </w:t>
      </w:r>
      <w:r w:rsidR="002B052D">
        <w:rPr>
          <w:rFonts w:eastAsia="Arial" w:cs="Arial"/>
          <w:szCs w:val="22"/>
        </w:rPr>
        <w:t>S</w:t>
      </w:r>
      <w:r w:rsidR="00101B65">
        <w:rPr>
          <w:rFonts w:eastAsia="Arial" w:cs="Arial"/>
          <w:szCs w:val="22"/>
        </w:rPr>
        <w:t>esión anterior</w:t>
      </w:r>
      <w:r w:rsidR="00101B65" w:rsidRPr="00101B65">
        <w:rPr>
          <w:rFonts w:eastAsia="Arial" w:cs="Arial"/>
          <w:szCs w:val="22"/>
        </w:rPr>
        <w:t xml:space="preserve"> se tomó el </w:t>
      </w:r>
      <w:r w:rsidR="002B052D">
        <w:rPr>
          <w:rFonts w:eastAsia="Arial" w:cs="Arial"/>
          <w:szCs w:val="22"/>
        </w:rPr>
        <w:t>A</w:t>
      </w:r>
      <w:r w:rsidR="00101B65" w:rsidRPr="00101B65">
        <w:rPr>
          <w:rFonts w:eastAsia="Arial" w:cs="Arial"/>
          <w:szCs w:val="22"/>
        </w:rPr>
        <w:t>cuerdo</w:t>
      </w:r>
      <w:r w:rsidR="004946DD">
        <w:rPr>
          <w:rFonts w:eastAsia="Arial" w:cs="Arial"/>
          <w:szCs w:val="22"/>
        </w:rPr>
        <w:t>, respecto a consultar</w:t>
      </w:r>
      <w:r w:rsidR="00101B65" w:rsidRPr="00101B65">
        <w:rPr>
          <w:rFonts w:eastAsia="Arial" w:cs="Arial"/>
          <w:szCs w:val="22"/>
        </w:rPr>
        <w:t xml:space="preserve"> a la Secretaría de la Hacienda Pública </w:t>
      </w:r>
      <w:r w:rsidR="004946DD">
        <w:rPr>
          <w:rFonts w:eastAsia="Arial" w:cs="Arial"/>
          <w:szCs w:val="22"/>
        </w:rPr>
        <w:t>de</w:t>
      </w:r>
      <w:r w:rsidR="00101B65" w:rsidRPr="00101B65">
        <w:rPr>
          <w:rFonts w:eastAsia="Arial" w:cs="Arial"/>
          <w:szCs w:val="22"/>
        </w:rPr>
        <w:t xml:space="preserve"> la capacidad de hacer transferencia presupuestal o</w:t>
      </w:r>
      <w:r w:rsidR="000A53F1">
        <w:rPr>
          <w:rFonts w:eastAsia="Arial" w:cs="Arial"/>
          <w:szCs w:val="22"/>
        </w:rPr>
        <w:t>,</w:t>
      </w:r>
      <w:r w:rsidR="00101B65" w:rsidRPr="00101B65">
        <w:rPr>
          <w:rFonts w:eastAsia="Arial" w:cs="Arial"/>
          <w:szCs w:val="22"/>
        </w:rPr>
        <w:t xml:space="preserve"> en su caso</w:t>
      </w:r>
      <w:r w:rsidR="004946DD">
        <w:rPr>
          <w:rFonts w:eastAsia="Arial" w:cs="Arial"/>
          <w:szCs w:val="22"/>
        </w:rPr>
        <w:t>,</w:t>
      </w:r>
      <w:r w:rsidR="00101B65" w:rsidRPr="00101B65">
        <w:rPr>
          <w:rFonts w:eastAsia="Arial" w:cs="Arial"/>
          <w:szCs w:val="22"/>
        </w:rPr>
        <w:t xml:space="preserve"> contar con una ampliación presupuestal</w:t>
      </w:r>
      <w:r w:rsidR="000A53F1">
        <w:rPr>
          <w:rFonts w:eastAsia="Arial" w:cs="Arial"/>
          <w:szCs w:val="22"/>
        </w:rPr>
        <w:t>. D</w:t>
      </w:r>
      <w:r w:rsidR="004946DD">
        <w:rPr>
          <w:rFonts w:eastAsia="Arial" w:cs="Arial"/>
          <w:szCs w:val="22"/>
        </w:rPr>
        <w:t>icho</w:t>
      </w:r>
      <w:r w:rsidR="0085085E">
        <w:rPr>
          <w:rFonts w:eastAsia="Arial" w:cs="Arial"/>
          <w:szCs w:val="22"/>
        </w:rPr>
        <w:t xml:space="preserve"> </w:t>
      </w:r>
      <w:r w:rsidR="00101B65" w:rsidRPr="00101B65">
        <w:rPr>
          <w:rFonts w:eastAsia="Arial" w:cs="Arial"/>
          <w:szCs w:val="22"/>
        </w:rPr>
        <w:t>documento fue puesto a disposición</w:t>
      </w:r>
      <w:r w:rsidR="0085085E">
        <w:rPr>
          <w:rFonts w:eastAsia="Arial" w:cs="Arial"/>
          <w:szCs w:val="22"/>
        </w:rPr>
        <w:t>. L</w:t>
      </w:r>
      <w:r w:rsidR="00101B65" w:rsidRPr="00101B65">
        <w:rPr>
          <w:rFonts w:eastAsia="Arial" w:cs="Arial"/>
          <w:szCs w:val="22"/>
        </w:rPr>
        <w:t xml:space="preserve">a respuesta </w:t>
      </w:r>
      <w:r w:rsidR="0085085E">
        <w:rPr>
          <w:rFonts w:eastAsia="Arial" w:cs="Arial"/>
          <w:szCs w:val="22"/>
        </w:rPr>
        <w:t>que</w:t>
      </w:r>
      <w:r w:rsidR="00101B65" w:rsidRPr="00101B65">
        <w:rPr>
          <w:rFonts w:eastAsia="Arial" w:cs="Arial"/>
          <w:szCs w:val="22"/>
        </w:rPr>
        <w:t xml:space="preserve"> da la Secretaría de la Hacienda Pública,</w:t>
      </w:r>
      <w:r w:rsidR="0081095B">
        <w:rPr>
          <w:rFonts w:eastAsia="Arial" w:cs="Arial"/>
          <w:szCs w:val="22"/>
        </w:rPr>
        <w:t xml:space="preserve"> en</w:t>
      </w:r>
      <w:r w:rsidR="00101B65" w:rsidRPr="00101B65">
        <w:rPr>
          <w:rFonts w:eastAsia="Arial" w:cs="Arial"/>
          <w:szCs w:val="22"/>
        </w:rPr>
        <w:t xml:space="preserve"> </w:t>
      </w:r>
      <w:r w:rsidR="00740833">
        <w:rPr>
          <w:rFonts w:eastAsia="Arial" w:cs="Arial"/>
          <w:szCs w:val="22"/>
        </w:rPr>
        <w:t>la cual se resume en que</w:t>
      </w:r>
      <w:r w:rsidR="00101B65" w:rsidRPr="00101B65">
        <w:rPr>
          <w:rFonts w:eastAsia="Arial" w:cs="Arial"/>
          <w:szCs w:val="22"/>
        </w:rPr>
        <w:t xml:space="preserve"> no hay condiciones financieras que haga</w:t>
      </w:r>
      <w:r w:rsidR="000A53F1">
        <w:rPr>
          <w:rFonts w:eastAsia="Arial" w:cs="Arial"/>
          <w:szCs w:val="22"/>
        </w:rPr>
        <w:t>n</w:t>
      </w:r>
      <w:r w:rsidR="00101B65" w:rsidRPr="00101B65">
        <w:rPr>
          <w:rFonts w:eastAsia="Arial" w:cs="Arial"/>
          <w:szCs w:val="22"/>
        </w:rPr>
        <w:t xml:space="preserve"> viable una ampliación de presupuesto, </w:t>
      </w:r>
      <w:r w:rsidR="00740833">
        <w:rPr>
          <w:rFonts w:eastAsia="Arial" w:cs="Arial"/>
          <w:szCs w:val="22"/>
        </w:rPr>
        <w:t>y en</w:t>
      </w:r>
      <w:r w:rsidR="00101B65" w:rsidRPr="00101B65">
        <w:rPr>
          <w:rFonts w:eastAsia="Arial" w:cs="Arial"/>
          <w:szCs w:val="22"/>
        </w:rPr>
        <w:t xml:space="preserve"> atención a que </w:t>
      </w:r>
      <w:r w:rsidR="00740833">
        <w:rPr>
          <w:rFonts w:eastAsia="Arial" w:cs="Arial"/>
          <w:szCs w:val="22"/>
        </w:rPr>
        <w:t>se tiene</w:t>
      </w:r>
      <w:r w:rsidR="00101B65" w:rsidRPr="00101B65">
        <w:rPr>
          <w:rFonts w:eastAsia="Arial" w:cs="Arial"/>
          <w:szCs w:val="22"/>
        </w:rPr>
        <w:t xml:space="preserve"> una obligación preferente constitucional dictada por un órgano jurisdiccional y </w:t>
      </w:r>
      <w:r w:rsidR="00D0274D">
        <w:rPr>
          <w:rFonts w:eastAsia="Arial" w:cs="Arial"/>
          <w:szCs w:val="22"/>
        </w:rPr>
        <w:t xml:space="preserve">se tiene </w:t>
      </w:r>
      <w:r w:rsidR="00101B65" w:rsidRPr="00101B65">
        <w:rPr>
          <w:rFonts w:eastAsia="Arial" w:cs="Arial"/>
          <w:szCs w:val="22"/>
        </w:rPr>
        <w:t>la atribución en la Secretaría Ejecutiva</w:t>
      </w:r>
      <w:r w:rsidR="00D0274D">
        <w:rPr>
          <w:rFonts w:eastAsia="Arial" w:cs="Arial"/>
          <w:szCs w:val="22"/>
        </w:rPr>
        <w:t>,</w:t>
      </w:r>
      <w:r w:rsidR="00101B65" w:rsidRPr="00101B65">
        <w:rPr>
          <w:rFonts w:eastAsia="Arial" w:cs="Arial"/>
          <w:szCs w:val="22"/>
        </w:rPr>
        <w:t xml:space="preserve"> mediante las autorizaciones </w:t>
      </w:r>
      <w:r w:rsidR="00D0274D">
        <w:rPr>
          <w:rFonts w:eastAsia="Arial" w:cs="Arial"/>
          <w:szCs w:val="22"/>
        </w:rPr>
        <w:t>del Órgano de Gobierno,</w:t>
      </w:r>
      <w:r w:rsidR="00101B65" w:rsidRPr="00101B65">
        <w:rPr>
          <w:rFonts w:eastAsia="Arial" w:cs="Arial"/>
          <w:szCs w:val="22"/>
        </w:rPr>
        <w:t xml:space="preserve"> de manejar libremente la administración del presupuesto</w:t>
      </w:r>
      <w:r w:rsidR="00D0274D">
        <w:rPr>
          <w:rFonts w:eastAsia="Arial" w:cs="Arial"/>
          <w:szCs w:val="22"/>
        </w:rPr>
        <w:t>, propone</w:t>
      </w:r>
      <w:r w:rsidR="00101B65" w:rsidRPr="00101B65">
        <w:rPr>
          <w:rFonts w:eastAsia="Arial" w:cs="Arial"/>
          <w:szCs w:val="22"/>
        </w:rPr>
        <w:t xml:space="preserve"> </w:t>
      </w:r>
      <w:r w:rsidR="0032105D">
        <w:rPr>
          <w:rFonts w:eastAsia="Arial" w:cs="Arial"/>
          <w:szCs w:val="22"/>
        </w:rPr>
        <w:t xml:space="preserve">que </w:t>
      </w:r>
      <w:r w:rsidR="00707497">
        <w:rPr>
          <w:rFonts w:eastAsia="Arial" w:cs="Arial"/>
          <w:szCs w:val="22"/>
        </w:rPr>
        <w:t>con base en las</w:t>
      </w:r>
      <w:r w:rsidR="00101B65" w:rsidRPr="00101B65">
        <w:rPr>
          <w:rFonts w:eastAsia="Arial" w:cs="Arial"/>
          <w:szCs w:val="22"/>
        </w:rPr>
        <w:t xml:space="preserve"> facultad</w:t>
      </w:r>
      <w:r w:rsidR="000A53F1">
        <w:rPr>
          <w:rFonts w:eastAsia="Arial" w:cs="Arial"/>
          <w:szCs w:val="22"/>
        </w:rPr>
        <w:t>e</w:t>
      </w:r>
      <w:r w:rsidR="00101B65" w:rsidRPr="00101B65">
        <w:rPr>
          <w:rFonts w:eastAsia="Arial" w:cs="Arial"/>
          <w:szCs w:val="22"/>
        </w:rPr>
        <w:t>s para realizar las adecuaciones y transferencias que</w:t>
      </w:r>
      <w:r w:rsidR="00707497">
        <w:rPr>
          <w:rFonts w:eastAsia="Arial" w:cs="Arial"/>
          <w:szCs w:val="22"/>
        </w:rPr>
        <w:t xml:space="preserve"> se</w:t>
      </w:r>
      <w:r w:rsidR="00101B65" w:rsidRPr="00101B65">
        <w:rPr>
          <w:rFonts w:eastAsia="Arial" w:cs="Arial"/>
          <w:szCs w:val="22"/>
        </w:rPr>
        <w:t xml:space="preserve"> tengan a bien</w:t>
      </w:r>
      <w:r w:rsidR="00707497">
        <w:rPr>
          <w:rFonts w:eastAsia="Arial" w:cs="Arial"/>
          <w:szCs w:val="22"/>
        </w:rPr>
        <w:t>,</w:t>
      </w:r>
      <w:r w:rsidR="00101B65" w:rsidRPr="00101B65">
        <w:rPr>
          <w:rFonts w:eastAsia="Arial" w:cs="Arial"/>
          <w:szCs w:val="22"/>
        </w:rPr>
        <w:t xml:space="preserve"> aprobar en el presupuesto, </w:t>
      </w:r>
      <w:r w:rsidR="00707497">
        <w:rPr>
          <w:rFonts w:eastAsia="Arial" w:cs="Arial"/>
          <w:szCs w:val="22"/>
        </w:rPr>
        <w:t xml:space="preserve">y </w:t>
      </w:r>
      <w:r w:rsidR="00101B65" w:rsidRPr="00101B65">
        <w:rPr>
          <w:rFonts w:eastAsia="Arial" w:cs="Arial"/>
          <w:szCs w:val="22"/>
        </w:rPr>
        <w:t xml:space="preserve">de igual forma la Secretaría de la Hacienda </w:t>
      </w:r>
      <w:r w:rsidR="000A53F1">
        <w:rPr>
          <w:rFonts w:eastAsia="Arial" w:cs="Arial"/>
          <w:szCs w:val="22"/>
        </w:rPr>
        <w:t xml:space="preserve">Pública </w:t>
      </w:r>
      <w:r w:rsidR="00707497">
        <w:rPr>
          <w:rFonts w:eastAsia="Arial" w:cs="Arial"/>
          <w:szCs w:val="22"/>
        </w:rPr>
        <w:t>realiza dichos</w:t>
      </w:r>
      <w:r w:rsidR="00101B65" w:rsidRPr="00101B65">
        <w:rPr>
          <w:rFonts w:eastAsia="Arial" w:cs="Arial"/>
          <w:szCs w:val="22"/>
        </w:rPr>
        <w:t xml:space="preserve"> señalamientos, de ciertos mecanismos administrativos que </w:t>
      </w:r>
      <w:r w:rsidR="00434622">
        <w:rPr>
          <w:rFonts w:eastAsia="Arial" w:cs="Arial"/>
          <w:szCs w:val="22"/>
        </w:rPr>
        <w:t>se habrán</w:t>
      </w:r>
      <w:r w:rsidR="00101B65" w:rsidRPr="00101B65">
        <w:rPr>
          <w:rFonts w:eastAsia="Arial" w:cs="Arial"/>
          <w:szCs w:val="22"/>
        </w:rPr>
        <w:t xml:space="preserve"> de tomar por parte de la Secretaría Ejecutiva</w:t>
      </w:r>
      <w:r w:rsidR="00434622">
        <w:rPr>
          <w:rFonts w:eastAsia="Arial" w:cs="Arial"/>
          <w:szCs w:val="22"/>
        </w:rPr>
        <w:t>,</w:t>
      </w:r>
      <w:r w:rsidR="00101B65" w:rsidRPr="00101B65">
        <w:rPr>
          <w:rFonts w:eastAsia="Arial" w:cs="Arial"/>
          <w:szCs w:val="22"/>
        </w:rPr>
        <w:t xml:space="preserve"> una vez que</w:t>
      </w:r>
      <w:r w:rsidR="00434622">
        <w:rPr>
          <w:rFonts w:eastAsia="Arial" w:cs="Arial"/>
          <w:szCs w:val="22"/>
        </w:rPr>
        <w:t xml:space="preserve"> se apruebe </w:t>
      </w:r>
      <w:r w:rsidR="00101B65" w:rsidRPr="00101B65">
        <w:rPr>
          <w:rFonts w:eastAsia="Arial" w:cs="Arial"/>
          <w:szCs w:val="22"/>
        </w:rPr>
        <w:t xml:space="preserve"> la propuesta. </w:t>
      </w:r>
    </w:p>
    <w:p w14:paraId="3C2F3F13" w14:textId="77777777" w:rsidR="00DD5932" w:rsidRDefault="00DD5932" w:rsidP="00101B65">
      <w:pPr>
        <w:rPr>
          <w:rFonts w:eastAsia="Arial" w:cs="Arial"/>
          <w:szCs w:val="22"/>
        </w:rPr>
      </w:pPr>
    </w:p>
    <w:p w14:paraId="2F3F5C5A" w14:textId="58B1B178" w:rsidR="004A3F45" w:rsidRDefault="00DD5932" w:rsidP="00101B65">
      <w:pPr>
        <w:rPr>
          <w:rFonts w:eastAsia="Arial" w:cs="Arial"/>
          <w:szCs w:val="22"/>
        </w:rPr>
      </w:pPr>
      <w:r>
        <w:rPr>
          <w:rFonts w:eastAsia="Arial" w:cs="Arial"/>
          <w:szCs w:val="22"/>
        </w:rPr>
        <w:lastRenderedPageBreak/>
        <w:t>Por lo anterior, la Secretaria Técnica</w:t>
      </w:r>
      <w:r w:rsidR="004D72FB">
        <w:rPr>
          <w:rFonts w:eastAsia="Arial" w:cs="Arial"/>
          <w:szCs w:val="22"/>
        </w:rPr>
        <w:t xml:space="preserve"> propone que para</w:t>
      </w:r>
      <w:r w:rsidR="00101B65" w:rsidRPr="00101B65">
        <w:rPr>
          <w:rFonts w:eastAsia="Arial" w:cs="Arial"/>
          <w:szCs w:val="22"/>
        </w:rPr>
        <w:t xml:space="preserve"> solventar </w:t>
      </w:r>
      <w:r w:rsidR="004D72FB">
        <w:rPr>
          <w:rFonts w:eastAsia="Arial" w:cs="Arial"/>
          <w:szCs w:val="22"/>
        </w:rPr>
        <w:t>dicha</w:t>
      </w:r>
      <w:r w:rsidR="00101B65" w:rsidRPr="00101B65">
        <w:rPr>
          <w:rFonts w:eastAsia="Arial" w:cs="Arial"/>
          <w:szCs w:val="22"/>
        </w:rPr>
        <w:t xml:space="preserve"> situación</w:t>
      </w:r>
      <w:r w:rsidR="004D72FB">
        <w:rPr>
          <w:rFonts w:eastAsia="Arial" w:cs="Arial"/>
          <w:szCs w:val="22"/>
        </w:rPr>
        <w:t>,</w:t>
      </w:r>
      <w:r w:rsidR="00101B65" w:rsidRPr="00101B65">
        <w:rPr>
          <w:rFonts w:eastAsia="Arial" w:cs="Arial"/>
          <w:szCs w:val="22"/>
        </w:rPr>
        <w:t xml:space="preserve"> </w:t>
      </w:r>
      <w:r w:rsidR="004D72FB">
        <w:rPr>
          <w:rFonts w:eastAsia="Arial" w:cs="Arial"/>
          <w:szCs w:val="22"/>
        </w:rPr>
        <w:t>derivado de</w:t>
      </w:r>
      <w:r w:rsidR="00101B65" w:rsidRPr="00101B65">
        <w:rPr>
          <w:rFonts w:eastAsia="Arial" w:cs="Arial"/>
          <w:szCs w:val="22"/>
        </w:rPr>
        <w:t xml:space="preserve"> remanentes que fueron hechos de conocimiento con anterioridad que </w:t>
      </w:r>
      <w:r w:rsidR="004D72FB">
        <w:rPr>
          <w:rFonts w:eastAsia="Arial" w:cs="Arial"/>
          <w:szCs w:val="22"/>
        </w:rPr>
        <w:t>tiene</w:t>
      </w:r>
      <w:r w:rsidR="00101B65" w:rsidRPr="00101B65">
        <w:rPr>
          <w:rFonts w:eastAsia="Arial" w:cs="Arial"/>
          <w:szCs w:val="22"/>
        </w:rPr>
        <w:t xml:space="preserve"> la Secretaría Ejecutiva en el capítulo 1000, </w:t>
      </w:r>
      <w:r w:rsidR="004D72FB">
        <w:rPr>
          <w:rFonts w:eastAsia="Arial" w:cs="Arial"/>
          <w:szCs w:val="22"/>
        </w:rPr>
        <w:t>se apruebe</w:t>
      </w:r>
      <w:r w:rsidR="00101B65" w:rsidRPr="00101B65">
        <w:rPr>
          <w:rFonts w:eastAsia="Arial" w:cs="Arial"/>
          <w:szCs w:val="22"/>
        </w:rPr>
        <w:t xml:space="preserve"> la transferencia de</w:t>
      </w:r>
      <w:r w:rsidR="00AC0AA8">
        <w:rPr>
          <w:rFonts w:eastAsia="Arial" w:cs="Arial"/>
          <w:szCs w:val="22"/>
        </w:rPr>
        <w:t>l</w:t>
      </w:r>
      <w:r w:rsidR="00101B65" w:rsidRPr="00101B65">
        <w:rPr>
          <w:rFonts w:eastAsia="Arial" w:cs="Arial"/>
          <w:szCs w:val="22"/>
        </w:rPr>
        <w:t xml:space="preserve"> capítulo 1000</w:t>
      </w:r>
      <w:r w:rsidR="00AC0AA8">
        <w:rPr>
          <w:rFonts w:eastAsia="Arial" w:cs="Arial"/>
          <w:szCs w:val="22"/>
        </w:rPr>
        <w:t>,</w:t>
      </w:r>
      <w:r w:rsidR="00101B65" w:rsidRPr="00101B65">
        <w:rPr>
          <w:rFonts w:eastAsia="Arial" w:cs="Arial"/>
          <w:szCs w:val="22"/>
        </w:rPr>
        <w:t xml:space="preserve"> Servicios Personales</w:t>
      </w:r>
      <w:r w:rsidR="00AC0AA8">
        <w:rPr>
          <w:rFonts w:eastAsia="Arial" w:cs="Arial"/>
          <w:szCs w:val="22"/>
        </w:rPr>
        <w:t>,</w:t>
      </w:r>
      <w:r w:rsidR="00101B65" w:rsidRPr="00101B65">
        <w:rPr>
          <w:rFonts w:eastAsia="Arial" w:cs="Arial"/>
          <w:szCs w:val="22"/>
        </w:rPr>
        <w:t xml:space="preserve"> de la partida 1131</w:t>
      </w:r>
      <w:r w:rsidR="00AC0AA8">
        <w:rPr>
          <w:rFonts w:eastAsia="Arial" w:cs="Arial"/>
          <w:szCs w:val="22"/>
        </w:rPr>
        <w:t>,</w:t>
      </w:r>
      <w:r w:rsidR="00101B65" w:rsidRPr="00101B65">
        <w:rPr>
          <w:rFonts w:eastAsia="Arial" w:cs="Arial"/>
          <w:szCs w:val="22"/>
        </w:rPr>
        <w:t xml:space="preserve"> </w:t>
      </w:r>
      <w:r w:rsidR="00413106">
        <w:rPr>
          <w:rFonts w:eastAsia="Arial" w:cs="Arial"/>
          <w:szCs w:val="22"/>
        </w:rPr>
        <w:t>“</w:t>
      </w:r>
      <w:r w:rsidR="00101B65" w:rsidRPr="00101B65">
        <w:rPr>
          <w:rFonts w:eastAsia="Arial" w:cs="Arial"/>
          <w:szCs w:val="22"/>
        </w:rPr>
        <w:t>Sueldo base personal permanente</w:t>
      </w:r>
      <w:r w:rsidR="00413106">
        <w:rPr>
          <w:rFonts w:eastAsia="Arial" w:cs="Arial"/>
          <w:szCs w:val="22"/>
        </w:rPr>
        <w:t>”</w:t>
      </w:r>
      <w:r w:rsidR="004D72FB">
        <w:rPr>
          <w:rFonts w:eastAsia="Arial" w:cs="Arial"/>
          <w:szCs w:val="22"/>
        </w:rPr>
        <w:t>,</w:t>
      </w:r>
      <w:r w:rsidR="00101B65" w:rsidRPr="00101B65">
        <w:rPr>
          <w:rFonts w:eastAsia="Arial" w:cs="Arial"/>
          <w:szCs w:val="22"/>
        </w:rPr>
        <w:t xml:space="preserve"> por un monto de $246,203.04 al capítulo 3000</w:t>
      </w:r>
      <w:r w:rsidR="00AC0AA8">
        <w:rPr>
          <w:rFonts w:eastAsia="Arial" w:cs="Arial"/>
          <w:szCs w:val="22"/>
        </w:rPr>
        <w:t>,</w:t>
      </w:r>
      <w:r w:rsidR="00101B65" w:rsidRPr="00101B65">
        <w:rPr>
          <w:rFonts w:eastAsia="Arial" w:cs="Arial"/>
          <w:szCs w:val="22"/>
        </w:rPr>
        <w:t xml:space="preserve"> partida 3331</w:t>
      </w:r>
      <w:r w:rsidR="00AC0AA8">
        <w:rPr>
          <w:rFonts w:eastAsia="Arial" w:cs="Arial"/>
          <w:szCs w:val="22"/>
        </w:rPr>
        <w:t>,</w:t>
      </w:r>
      <w:r w:rsidR="00101B65" w:rsidRPr="00101B65">
        <w:rPr>
          <w:rFonts w:eastAsia="Arial" w:cs="Arial"/>
          <w:szCs w:val="22"/>
        </w:rPr>
        <w:t xml:space="preserve"> </w:t>
      </w:r>
      <w:r w:rsidR="00413106">
        <w:rPr>
          <w:rFonts w:eastAsia="Arial" w:cs="Arial"/>
          <w:szCs w:val="22"/>
        </w:rPr>
        <w:t>“</w:t>
      </w:r>
      <w:r w:rsidR="00101B65" w:rsidRPr="00101B65">
        <w:rPr>
          <w:rFonts w:eastAsia="Arial" w:cs="Arial"/>
          <w:szCs w:val="22"/>
        </w:rPr>
        <w:t>Servicios de consultoría administrativa e informática</w:t>
      </w:r>
      <w:r w:rsidR="00413106">
        <w:rPr>
          <w:rFonts w:eastAsia="Arial" w:cs="Arial"/>
          <w:szCs w:val="22"/>
        </w:rPr>
        <w:t>”</w:t>
      </w:r>
      <w:r w:rsidR="00101B65" w:rsidRPr="00101B65">
        <w:rPr>
          <w:rFonts w:eastAsia="Arial" w:cs="Arial"/>
          <w:szCs w:val="22"/>
        </w:rPr>
        <w:t xml:space="preserve"> </w:t>
      </w:r>
      <w:r w:rsidR="00413106">
        <w:rPr>
          <w:rFonts w:eastAsia="Arial" w:cs="Arial"/>
          <w:szCs w:val="22"/>
        </w:rPr>
        <w:t>(</w:t>
      </w:r>
      <w:r w:rsidR="00101B65" w:rsidRPr="00101B65">
        <w:rPr>
          <w:rFonts w:eastAsia="Arial" w:cs="Arial"/>
          <w:szCs w:val="22"/>
        </w:rPr>
        <w:t>honorarios del CPS</w:t>
      </w:r>
      <w:r w:rsidR="00413106">
        <w:rPr>
          <w:rFonts w:eastAsia="Arial" w:cs="Arial"/>
          <w:szCs w:val="22"/>
        </w:rPr>
        <w:t>)</w:t>
      </w:r>
      <w:r w:rsidR="00101B65" w:rsidRPr="00101B65">
        <w:rPr>
          <w:rFonts w:eastAsia="Arial" w:cs="Arial"/>
          <w:szCs w:val="22"/>
        </w:rPr>
        <w:t xml:space="preserve">, para estar en aptitud </w:t>
      </w:r>
      <w:r w:rsidR="00AC0AA8">
        <w:rPr>
          <w:rFonts w:eastAsia="Arial" w:cs="Arial"/>
          <w:szCs w:val="22"/>
        </w:rPr>
        <w:t>-</w:t>
      </w:r>
      <w:r w:rsidR="00101B65" w:rsidRPr="00101B65">
        <w:rPr>
          <w:rFonts w:eastAsia="Arial" w:cs="Arial"/>
          <w:szCs w:val="22"/>
        </w:rPr>
        <w:t xml:space="preserve">una vez que sea </w:t>
      </w:r>
      <w:r w:rsidR="004D72FB">
        <w:rPr>
          <w:rFonts w:eastAsia="Arial" w:cs="Arial"/>
          <w:szCs w:val="22"/>
        </w:rPr>
        <w:t>dicho</w:t>
      </w:r>
      <w:r w:rsidR="00101B65" w:rsidRPr="00101B65">
        <w:rPr>
          <w:rFonts w:eastAsia="Arial" w:cs="Arial"/>
          <w:szCs w:val="22"/>
        </w:rPr>
        <w:t xml:space="preserve"> trámite administrativo autorizado por la Secretaría de la Hacienda Pública</w:t>
      </w:r>
      <w:r w:rsidR="00AC0AA8">
        <w:rPr>
          <w:rFonts w:eastAsia="Arial" w:cs="Arial"/>
          <w:szCs w:val="22"/>
        </w:rPr>
        <w:t>-</w:t>
      </w:r>
      <w:r w:rsidR="00101B65" w:rsidRPr="00101B65">
        <w:rPr>
          <w:rFonts w:eastAsia="Arial" w:cs="Arial"/>
          <w:szCs w:val="22"/>
        </w:rPr>
        <w:t xml:space="preserve">, de cumplir con las obligaciones que se deriven en el caso de la resolución de este incidente de suspensión 285/2021-VI motivado por el </w:t>
      </w:r>
      <w:r w:rsidR="00AC0AA8">
        <w:rPr>
          <w:rFonts w:eastAsia="Arial" w:cs="Arial"/>
          <w:szCs w:val="22"/>
        </w:rPr>
        <w:t>J</w:t>
      </w:r>
      <w:r w:rsidR="00101B65" w:rsidRPr="00101B65">
        <w:rPr>
          <w:rFonts w:eastAsia="Arial" w:cs="Arial"/>
          <w:szCs w:val="22"/>
        </w:rPr>
        <w:t xml:space="preserve">uicio de </w:t>
      </w:r>
      <w:r w:rsidR="00AC0AA8">
        <w:rPr>
          <w:rFonts w:eastAsia="Arial" w:cs="Arial"/>
          <w:szCs w:val="22"/>
        </w:rPr>
        <w:t>A</w:t>
      </w:r>
      <w:r w:rsidR="00101B65" w:rsidRPr="00101B65">
        <w:rPr>
          <w:rFonts w:eastAsia="Arial" w:cs="Arial"/>
          <w:szCs w:val="22"/>
        </w:rPr>
        <w:t xml:space="preserve">mparo </w:t>
      </w:r>
      <w:r w:rsidR="00AC0AA8">
        <w:rPr>
          <w:rFonts w:eastAsia="Arial" w:cs="Arial"/>
          <w:szCs w:val="22"/>
        </w:rPr>
        <w:t>M</w:t>
      </w:r>
      <w:r w:rsidR="004D72FB">
        <w:rPr>
          <w:rFonts w:eastAsia="Arial" w:cs="Arial"/>
          <w:szCs w:val="22"/>
        </w:rPr>
        <w:t>encionado.</w:t>
      </w:r>
      <w:r w:rsidR="00DC776B">
        <w:rPr>
          <w:rFonts w:eastAsia="Arial" w:cs="Arial"/>
          <w:szCs w:val="22"/>
        </w:rPr>
        <w:t xml:space="preserve"> Puntualiza que lo anterior derivó de un análisis jurídico y administrativo minucioso. </w:t>
      </w:r>
    </w:p>
    <w:p w14:paraId="7D5BBF06" w14:textId="43BC3E25" w:rsidR="004D72FB" w:rsidRDefault="004D72FB" w:rsidP="00101B65">
      <w:pPr>
        <w:rPr>
          <w:rFonts w:eastAsia="Arial" w:cs="Arial"/>
          <w:szCs w:val="22"/>
        </w:rPr>
      </w:pPr>
    </w:p>
    <w:p w14:paraId="27A8D9C0" w14:textId="480A65E7" w:rsidR="004D72FB" w:rsidRDefault="00DC776B" w:rsidP="00101B65">
      <w:pPr>
        <w:rPr>
          <w:rFonts w:eastAsia="Arial" w:cs="Arial"/>
          <w:szCs w:val="22"/>
        </w:rPr>
      </w:pPr>
      <w:r>
        <w:rPr>
          <w:rFonts w:eastAsia="Arial" w:cs="Arial"/>
          <w:szCs w:val="22"/>
        </w:rPr>
        <w:t xml:space="preserve">La Presidenta del Órgano de Gobierno </w:t>
      </w:r>
      <w:r w:rsidR="005F05D6" w:rsidRPr="005F05D6">
        <w:rPr>
          <w:rFonts w:eastAsia="Arial" w:cs="Arial"/>
          <w:szCs w:val="22"/>
        </w:rPr>
        <w:t xml:space="preserve">somete a aprobación la transferencia de recursos en la forma </w:t>
      </w:r>
      <w:r w:rsidR="005F05D6">
        <w:rPr>
          <w:rFonts w:eastAsia="Arial" w:cs="Arial"/>
          <w:szCs w:val="22"/>
        </w:rPr>
        <w:t xml:space="preserve">expuesta por la </w:t>
      </w:r>
      <w:r w:rsidR="005F05D6" w:rsidRPr="005F05D6">
        <w:rPr>
          <w:rFonts w:eastAsia="Arial" w:cs="Arial"/>
          <w:szCs w:val="22"/>
        </w:rPr>
        <w:t xml:space="preserve">Secretaria Técnica, para cumplir con las obligaciones en el </w:t>
      </w:r>
      <w:r w:rsidR="00AC0AA8">
        <w:rPr>
          <w:rFonts w:eastAsia="Arial" w:cs="Arial"/>
          <w:szCs w:val="22"/>
        </w:rPr>
        <w:t>J</w:t>
      </w:r>
      <w:r w:rsidR="005F05D6" w:rsidRPr="005F05D6">
        <w:rPr>
          <w:rFonts w:eastAsia="Arial" w:cs="Arial"/>
          <w:szCs w:val="22"/>
        </w:rPr>
        <w:t xml:space="preserve">uicio de </w:t>
      </w:r>
      <w:r w:rsidR="00AC0AA8">
        <w:rPr>
          <w:rFonts w:eastAsia="Arial" w:cs="Arial"/>
          <w:szCs w:val="22"/>
        </w:rPr>
        <w:t>A</w:t>
      </w:r>
      <w:r w:rsidR="005F05D6" w:rsidRPr="005F05D6">
        <w:rPr>
          <w:rFonts w:eastAsia="Arial" w:cs="Arial"/>
          <w:szCs w:val="22"/>
        </w:rPr>
        <w:t>mp</w:t>
      </w:r>
      <w:r w:rsidR="00AC0AA8">
        <w:rPr>
          <w:rFonts w:eastAsia="Arial" w:cs="Arial"/>
          <w:szCs w:val="22"/>
        </w:rPr>
        <w:t>a</w:t>
      </w:r>
      <w:r w:rsidR="005F05D6" w:rsidRPr="005F05D6">
        <w:rPr>
          <w:rFonts w:eastAsia="Arial" w:cs="Arial"/>
          <w:szCs w:val="22"/>
        </w:rPr>
        <w:t>ro mencionado</w:t>
      </w:r>
      <w:r w:rsidR="005F05D6">
        <w:rPr>
          <w:rFonts w:eastAsia="Arial" w:cs="Arial"/>
          <w:szCs w:val="22"/>
        </w:rPr>
        <w:t xml:space="preserve">. Solicita a la Secretaria Técnica tomar la votación. </w:t>
      </w:r>
    </w:p>
    <w:p w14:paraId="19F77E74" w14:textId="77777777" w:rsidR="005F05D6" w:rsidRPr="009F2718" w:rsidRDefault="005F05D6" w:rsidP="00101B65">
      <w:pPr>
        <w:rPr>
          <w:rFonts w:eastAsia="Arial" w:cs="Arial"/>
          <w:szCs w:val="22"/>
        </w:rPr>
      </w:pPr>
    </w:p>
    <w:p w14:paraId="2E927175" w14:textId="6DA0D127" w:rsidR="004D769C" w:rsidRDefault="005F05D6" w:rsidP="00186BF3">
      <w:r>
        <w:t>La Secretaria Técnica da cuenta de que el</w:t>
      </w:r>
      <w:r w:rsidR="00413106">
        <w:t xml:space="preserve"> A</w:t>
      </w:r>
      <w:r>
        <w:t xml:space="preserve">cuerdo es aprobado por unanimidad de </w:t>
      </w:r>
      <w:r w:rsidR="00AC0AA8">
        <w:t xml:space="preserve">las y </w:t>
      </w:r>
      <w:r>
        <w:t xml:space="preserve">los siete integrantes del Órgano de Gobierno. </w:t>
      </w:r>
    </w:p>
    <w:p w14:paraId="482D7F73" w14:textId="1FCAC339" w:rsidR="005F05D6" w:rsidRDefault="005F05D6" w:rsidP="00186BF3"/>
    <w:p w14:paraId="40B016D5" w14:textId="77777777" w:rsidR="00AC0AA8" w:rsidRDefault="00AC0AA8" w:rsidP="00186BF3"/>
    <w:p w14:paraId="0AA770BD" w14:textId="77777777" w:rsidR="00186BF3" w:rsidRPr="00CD0D2D" w:rsidRDefault="00186BF3" w:rsidP="00186BF3">
      <w:pPr>
        <w:pStyle w:val="Prrafodelista"/>
        <w:numPr>
          <w:ilvl w:val="0"/>
          <w:numId w:val="7"/>
        </w:numPr>
        <w:tabs>
          <w:tab w:val="left" w:pos="2610"/>
        </w:tabs>
        <w:jc w:val="both"/>
        <w:rPr>
          <w:rFonts w:eastAsia="Arial" w:cs="Arial"/>
          <w:b/>
          <w:bCs/>
          <w:color w:val="006078"/>
          <w:szCs w:val="22"/>
        </w:rPr>
      </w:pPr>
      <w:r w:rsidRPr="00CD0D2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43FC5935" w14:textId="015ED243" w:rsidR="002C5C14" w:rsidRPr="00BF4187" w:rsidRDefault="00186BF3" w:rsidP="00186BF3">
      <w:r>
        <w:t xml:space="preserve">El Órgano de Gobierno en su </w:t>
      </w:r>
      <w:r w:rsidR="00156532">
        <w:t>Tercera</w:t>
      </w:r>
      <w:r>
        <w:t xml:space="preserve"> Sesión </w:t>
      </w:r>
      <w:r w:rsidR="006C2793">
        <w:t>Extrao</w:t>
      </w:r>
      <w:r>
        <w:t>rdinaria de 202</w:t>
      </w:r>
      <w:r w:rsidR="003F1FAE">
        <w:t>1</w:t>
      </w:r>
      <w:r>
        <w:t xml:space="preserve"> dicta </w:t>
      </w:r>
      <w:r w:rsidR="006C2793">
        <w:t>el siguiente acuerdo</w:t>
      </w:r>
      <w:r>
        <w:t xml:space="preserve">: </w:t>
      </w:r>
    </w:p>
    <w:p w14:paraId="1D0FF079" w14:textId="77777777" w:rsidR="002C5C14" w:rsidRDefault="002C5C14" w:rsidP="00186BF3">
      <w:pPr>
        <w:rPr>
          <w:rFonts w:eastAsia="Arial" w:cs="Arial"/>
          <w:b/>
          <w:bCs/>
          <w:color w:val="006078"/>
          <w:szCs w:val="22"/>
          <w:lang w:val="es-ES"/>
        </w:rPr>
      </w:pPr>
    </w:p>
    <w:p w14:paraId="0AA770C1" w14:textId="105E1CE7" w:rsidR="00186BF3" w:rsidRPr="00B31CD7" w:rsidRDefault="00186BF3" w:rsidP="00186BF3">
      <w:pPr>
        <w:rPr>
          <w:rFonts w:eastAsia="Arial" w:cs="Arial"/>
          <w:b/>
          <w:bCs/>
          <w:color w:val="006078"/>
          <w:szCs w:val="22"/>
          <w:lang w:val="es-ES"/>
        </w:rPr>
      </w:pPr>
      <w:r w:rsidRPr="000E3C6B">
        <w:rPr>
          <w:rFonts w:eastAsia="Arial" w:cs="Arial"/>
          <w:b/>
          <w:bCs/>
          <w:color w:val="006078"/>
          <w:szCs w:val="22"/>
          <w:lang w:val="es-ES"/>
        </w:rPr>
        <w:t>A.OG.202</w:t>
      </w:r>
      <w:r w:rsidR="003F1FAE">
        <w:rPr>
          <w:rFonts w:eastAsia="Arial" w:cs="Arial"/>
          <w:b/>
          <w:bCs/>
          <w:color w:val="006078"/>
          <w:szCs w:val="22"/>
          <w:lang w:val="es-ES"/>
        </w:rPr>
        <w:t>1.</w:t>
      </w:r>
      <w:r w:rsidR="00027232">
        <w:rPr>
          <w:rFonts w:eastAsia="Arial" w:cs="Arial"/>
          <w:b/>
          <w:bCs/>
          <w:color w:val="006078"/>
          <w:szCs w:val="22"/>
          <w:lang w:val="es-ES"/>
        </w:rPr>
        <w:t>15</w:t>
      </w:r>
    </w:p>
    <w:p w14:paraId="6CDA484B" w14:textId="0D0508C2" w:rsidR="00B46970" w:rsidRPr="00B46970" w:rsidRDefault="009F2718" w:rsidP="009F2718">
      <w:pPr>
        <w:rPr>
          <w:color w:val="000000"/>
        </w:rPr>
      </w:pPr>
      <w:r w:rsidRPr="009F2718">
        <w:rPr>
          <w:color w:val="000000"/>
        </w:rPr>
        <w:t>Se aprueba la transferencia del capítulo 1000 Servicios personales, de la partida</w:t>
      </w:r>
      <w:r>
        <w:rPr>
          <w:color w:val="000000"/>
        </w:rPr>
        <w:t xml:space="preserve"> </w:t>
      </w:r>
      <w:r w:rsidRPr="009F2718">
        <w:rPr>
          <w:color w:val="000000"/>
        </w:rPr>
        <w:t xml:space="preserve">1131 </w:t>
      </w:r>
      <w:r w:rsidR="00C57784">
        <w:rPr>
          <w:color w:val="000000"/>
        </w:rPr>
        <w:t>“</w:t>
      </w:r>
      <w:r w:rsidR="00CA54DC">
        <w:rPr>
          <w:color w:val="000000"/>
        </w:rPr>
        <w:t>S</w:t>
      </w:r>
      <w:r w:rsidR="00CA54DC" w:rsidRPr="009F2718">
        <w:rPr>
          <w:color w:val="000000"/>
        </w:rPr>
        <w:t xml:space="preserve">ueldo </w:t>
      </w:r>
      <w:r w:rsidR="00CA54DC">
        <w:rPr>
          <w:color w:val="000000"/>
        </w:rPr>
        <w:t>b</w:t>
      </w:r>
      <w:r w:rsidR="00CA54DC" w:rsidRPr="009F2718">
        <w:rPr>
          <w:color w:val="000000"/>
        </w:rPr>
        <w:t xml:space="preserve">ase </w:t>
      </w:r>
      <w:r w:rsidR="00CA54DC">
        <w:rPr>
          <w:color w:val="000000"/>
        </w:rPr>
        <w:t>p</w:t>
      </w:r>
      <w:r w:rsidR="00CA54DC" w:rsidRPr="009F2718">
        <w:rPr>
          <w:color w:val="000000"/>
        </w:rPr>
        <w:t>ersonal permanente</w:t>
      </w:r>
      <w:r w:rsidR="00C57784">
        <w:rPr>
          <w:color w:val="000000"/>
        </w:rPr>
        <w:t>”</w:t>
      </w:r>
      <w:r w:rsidR="00CA54DC" w:rsidRPr="009F2718">
        <w:rPr>
          <w:color w:val="000000"/>
        </w:rPr>
        <w:t xml:space="preserve"> </w:t>
      </w:r>
      <w:r w:rsidRPr="009F2718">
        <w:rPr>
          <w:color w:val="000000"/>
        </w:rPr>
        <w:t>por un monto de $246,203.04 al</w:t>
      </w:r>
      <w:r>
        <w:rPr>
          <w:color w:val="000000"/>
        </w:rPr>
        <w:t xml:space="preserve"> </w:t>
      </w:r>
      <w:r w:rsidRPr="009F2718">
        <w:rPr>
          <w:color w:val="000000"/>
        </w:rPr>
        <w:t xml:space="preserve">capítulo 3000, partida 3331 </w:t>
      </w:r>
      <w:r w:rsidR="006F2AD9">
        <w:rPr>
          <w:color w:val="000000"/>
        </w:rPr>
        <w:t>“</w:t>
      </w:r>
      <w:r w:rsidR="00CA54DC">
        <w:rPr>
          <w:color w:val="000000"/>
        </w:rPr>
        <w:t>S</w:t>
      </w:r>
      <w:r w:rsidR="00CA54DC" w:rsidRPr="009F2718">
        <w:rPr>
          <w:color w:val="000000"/>
        </w:rPr>
        <w:t>ervicios de consultoría administrativa e</w:t>
      </w:r>
      <w:r w:rsidR="00CA54DC">
        <w:rPr>
          <w:color w:val="000000"/>
        </w:rPr>
        <w:t xml:space="preserve"> </w:t>
      </w:r>
      <w:r w:rsidR="00CA54DC" w:rsidRPr="009F2718">
        <w:rPr>
          <w:color w:val="000000"/>
        </w:rPr>
        <w:t>informática</w:t>
      </w:r>
      <w:r w:rsidR="006F2AD9">
        <w:rPr>
          <w:color w:val="000000"/>
        </w:rPr>
        <w:t>”</w:t>
      </w:r>
      <w:r w:rsidR="00CA54DC" w:rsidRPr="009F2718">
        <w:rPr>
          <w:color w:val="000000"/>
        </w:rPr>
        <w:t xml:space="preserve"> </w:t>
      </w:r>
      <w:r w:rsidRPr="009F2718">
        <w:rPr>
          <w:color w:val="000000"/>
        </w:rPr>
        <w:t>(honorarios CPS)</w:t>
      </w:r>
      <w:r w:rsidR="00A037C6">
        <w:rPr>
          <w:color w:val="000000"/>
        </w:rPr>
        <w:t>,</w:t>
      </w:r>
      <w:r w:rsidRPr="009F2718">
        <w:rPr>
          <w:color w:val="000000"/>
        </w:rPr>
        <w:t xml:space="preserve"> para estar en aptitud, una vez que sea autorizado</w:t>
      </w:r>
      <w:r>
        <w:rPr>
          <w:color w:val="000000"/>
        </w:rPr>
        <w:t xml:space="preserve"> </w:t>
      </w:r>
      <w:r w:rsidRPr="009F2718">
        <w:rPr>
          <w:color w:val="000000"/>
        </w:rPr>
        <w:t>por la Secretaría de la Hacienda Pública, de cumplir con las obligaciones que deriven,</w:t>
      </w:r>
      <w:r>
        <w:rPr>
          <w:color w:val="000000"/>
        </w:rPr>
        <w:t xml:space="preserve"> </w:t>
      </w:r>
      <w:r w:rsidRPr="009F2718">
        <w:rPr>
          <w:color w:val="000000"/>
        </w:rPr>
        <w:t>en su caso de la resolución del Incidente de Suspensión 285/2021-VI, motivado por</w:t>
      </w:r>
      <w:r>
        <w:rPr>
          <w:color w:val="000000"/>
        </w:rPr>
        <w:t xml:space="preserve"> </w:t>
      </w:r>
      <w:r w:rsidRPr="009F2718">
        <w:rPr>
          <w:color w:val="000000"/>
        </w:rPr>
        <w:t xml:space="preserve">el </w:t>
      </w:r>
      <w:r w:rsidR="00CA54DC">
        <w:rPr>
          <w:color w:val="000000"/>
        </w:rPr>
        <w:t>J</w:t>
      </w:r>
      <w:r w:rsidRPr="009F2718">
        <w:rPr>
          <w:color w:val="000000"/>
        </w:rPr>
        <w:t xml:space="preserve">uicio de </w:t>
      </w:r>
      <w:r w:rsidR="00CA54DC">
        <w:rPr>
          <w:color w:val="000000"/>
        </w:rPr>
        <w:t>A</w:t>
      </w:r>
      <w:r w:rsidRPr="009F2718">
        <w:rPr>
          <w:color w:val="000000"/>
        </w:rPr>
        <w:t>mparo que se sigue bajo el mismo número de expediente anotado, ante</w:t>
      </w:r>
      <w:r>
        <w:rPr>
          <w:color w:val="000000"/>
        </w:rPr>
        <w:t xml:space="preserve"> </w:t>
      </w:r>
      <w:r w:rsidRPr="009F2718">
        <w:rPr>
          <w:color w:val="000000"/>
        </w:rPr>
        <w:t xml:space="preserve">el Juzgado Décimo Sexto de Distrito en </w:t>
      </w:r>
      <w:r w:rsidR="00CA54DC">
        <w:rPr>
          <w:color w:val="000000"/>
        </w:rPr>
        <w:t>M</w:t>
      </w:r>
      <w:r w:rsidRPr="009F2718">
        <w:rPr>
          <w:color w:val="000000"/>
        </w:rPr>
        <w:t xml:space="preserve">aterias </w:t>
      </w:r>
      <w:r w:rsidR="00CA54DC">
        <w:rPr>
          <w:color w:val="000000"/>
        </w:rPr>
        <w:t>A</w:t>
      </w:r>
      <w:r w:rsidRPr="009F2718">
        <w:rPr>
          <w:color w:val="000000"/>
        </w:rPr>
        <w:t xml:space="preserve">dministrativa, </w:t>
      </w:r>
      <w:r w:rsidR="00CA54DC">
        <w:rPr>
          <w:color w:val="000000"/>
        </w:rPr>
        <w:t>C</w:t>
      </w:r>
      <w:r w:rsidRPr="009F2718">
        <w:rPr>
          <w:color w:val="000000"/>
        </w:rPr>
        <w:t xml:space="preserve">ivil y del </w:t>
      </w:r>
      <w:r w:rsidR="00CA54DC">
        <w:rPr>
          <w:color w:val="000000"/>
        </w:rPr>
        <w:t>T</w:t>
      </w:r>
      <w:r w:rsidRPr="009F2718">
        <w:rPr>
          <w:color w:val="000000"/>
        </w:rPr>
        <w:t>rabajo,</w:t>
      </w:r>
      <w:r>
        <w:rPr>
          <w:color w:val="000000"/>
        </w:rPr>
        <w:t xml:space="preserve"> </w:t>
      </w:r>
      <w:r w:rsidRPr="009F2718">
        <w:rPr>
          <w:color w:val="000000"/>
        </w:rPr>
        <w:t>con sede en Zapopan, Jalisco.</w:t>
      </w:r>
    </w:p>
    <w:p w14:paraId="519568FA" w14:textId="6BE93188" w:rsidR="00D9005C" w:rsidRDefault="00D9005C" w:rsidP="00186BF3">
      <w:pPr>
        <w:rPr>
          <w:rFonts w:eastAsia="Arial" w:cs="Arial"/>
          <w:szCs w:val="22"/>
          <w:lang w:val="es-ES"/>
        </w:rPr>
      </w:pPr>
    </w:p>
    <w:p w14:paraId="6C1E3221" w14:textId="77777777" w:rsidR="00D9005C" w:rsidRDefault="00D9005C" w:rsidP="00186BF3">
      <w:pPr>
        <w:rPr>
          <w:rFonts w:eastAsia="Arial" w:cs="Arial"/>
          <w:szCs w:val="22"/>
          <w:lang w:val="es-ES"/>
        </w:rPr>
      </w:pPr>
    </w:p>
    <w:p w14:paraId="695ED248" w14:textId="75B5F9D5" w:rsidR="00095299" w:rsidRDefault="00095299" w:rsidP="00186BF3">
      <w:pPr>
        <w:rPr>
          <w:rFonts w:eastAsia="Arial" w:cs="Arial"/>
          <w:szCs w:val="22"/>
          <w:lang w:val="es-ES"/>
        </w:rPr>
      </w:pPr>
    </w:p>
    <w:p w14:paraId="0AC58CAB" w14:textId="57B24480" w:rsidR="00D764DE" w:rsidRDefault="00D764DE" w:rsidP="00FB78B7">
      <w:pPr>
        <w:spacing w:after="160" w:line="259" w:lineRule="auto"/>
        <w:jc w:val="left"/>
        <w:rPr>
          <w:rFonts w:eastAsia="Arial" w:cs="Arial"/>
          <w:szCs w:val="22"/>
          <w:lang w:val="es-ES"/>
        </w:rPr>
      </w:pPr>
    </w:p>
    <w:p w14:paraId="6CFACE2B" w14:textId="75CF9107" w:rsidR="00D764DE" w:rsidRDefault="00D764DE" w:rsidP="00FB78B7">
      <w:pPr>
        <w:spacing w:after="160" w:line="259" w:lineRule="auto"/>
        <w:jc w:val="left"/>
        <w:rPr>
          <w:rFonts w:eastAsia="Arial" w:cs="Arial"/>
          <w:szCs w:val="22"/>
          <w:lang w:val="es-ES"/>
        </w:rPr>
      </w:pPr>
    </w:p>
    <w:p w14:paraId="36FBB759" w14:textId="505D2BB5" w:rsidR="00C21A92" w:rsidRDefault="00C21A92" w:rsidP="00FB78B7">
      <w:pPr>
        <w:spacing w:after="160" w:line="259" w:lineRule="auto"/>
        <w:jc w:val="left"/>
        <w:rPr>
          <w:rFonts w:eastAsia="Arial" w:cs="Arial"/>
          <w:szCs w:val="22"/>
          <w:lang w:val="es-ES"/>
        </w:rPr>
      </w:pPr>
    </w:p>
    <w:p w14:paraId="2162A5A2" w14:textId="05877CCC" w:rsidR="00A03256" w:rsidRDefault="00A03256" w:rsidP="00FB78B7">
      <w:pPr>
        <w:spacing w:after="160" w:line="259" w:lineRule="auto"/>
        <w:jc w:val="left"/>
        <w:rPr>
          <w:rFonts w:eastAsia="Arial" w:cs="Arial"/>
          <w:szCs w:val="22"/>
          <w:lang w:val="es-ES"/>
        </w:rPr>
      </w:pPr>
    </w:p>
    <w:p w14:paraId="39CB5E66" w14:textId="49F1430D" w:rsidR="00027232" w:rsidRDefault="00027232" w:rsidP="00FB78B7">
      <w:pPr>
        <w:spacing w:after="160" w:line="259" w:lineRule="auto"/>
        <w:jc w:val="left"/>
        <w:rPr>
          <w:rFonts w:eastAsia="Arial" w:cs="Arial"/>
          <w:szCs w:val="22"/>
          <w:lang w:val="es-ES"/>
        </w:rPr>
      </w:pPr>
    </w:p>
    <w:p w14:paraId="47A614F3" w14:textId="497E9634" w:rsidR="00027232" w:rsidRDefault="00027232" w:rsidP="00FB78B7">
      <w:pPr>
        <w:spacing w:after="160" w:line="259" w:lineRule="auto"/>
        <w:jc w:val="left"/>
        <w:rPr>
          <w:rFonts w:eastAsia="Arial" w:cs="Arial"/>
          <w:szCs w:val="22"/>
          <w:lang w:val="es-ES"/>
        </w:rPr>
      </w:pPr>
    </w:p>
    <w:p w14:paraId="18552042" w14:textId="14C355E0" w:rsidR="00027232" w:rsidRDefault="00027232" w:rsidP="00FB78B7">
      <w:pPr>
        <w:spacing w:after="160" w:line="259" w:lineRule="auto"/>
        <w:jc w:val="left"/>
        <w:rPr>
          <w:rFonts w:eastAsia="Arial" w:cs="Arial"/>
          <w:szCs w:val="22"/>
          <w:lang w:val="es-ES"/>
        </w:rPr>
      </w:pPr>
    </w:p>
    <w:p w14:paraId="24C23A4F" w14:textId="4A43AA90" w:rsidR="00027232" w:rsidRDefault="00027232" w:rsidP="00FB78B7">
      <w:pPr>
        <w:spacing w:after="160" w:line="259" w:lineRule="auto"/>
        <w:jc w:val="left"/>
        <w:rPr>
          <w:rFonts w:eastAsia="Arial" w:cs="Arial"/>
          <w:szCs w:val="22"/>
          <w:lang w:val="es-ES"/>
        </w:rPr>
      </w:pPr>
    </w:p>
    <w:p w14:paraId="0AA770D7" w14:textId="77777777" w:rsidR="00186BF3" w:rsidRPr="00CD0D2D" w:rsidRDefault="00186BF3" w:rsidP="00186BF3">
      <w:pPr>
        <w:pStyle w:val="Prrafodelista"/>
        <w:numPr>
          <w:ilvl w:val="0"/>
          <w:numId w:val="7"/>
        </w:numPr>
        <w:rPr>
          <w:rFonts w:eastAsia="Arial" w:cs="Arial"/>
          <w:b/>
          <w:bCs/>
          <w:color w:val="006078"/>
          <w:szCs w:val="22"/>
        </w:rPr>
      </w:pPr>
      <w:r w:rsidRPr="00CD0D2D">
        <w:rPr>
          <w:rFonts w:eastAsia="Arial" w:cs="Arial"/>
          <w:b/>
          <w:bCs/>
          <w:color w:val="006078"/>
          <w:szCs w:val="22"/>
        </w:rPr>
        <w:lastRenderedPageBreak/>
        <w:t>Clausura de la sesión</w:t>
      </w:r>
    </w:p>
    <w:p w14:paraId="0AA770D8" w14:textId="77777777" w:rsidR="00186BF3" w:rsidRPr="004D0ED2" w:rsidRDefault="00186BF3" w:rsidP="00186BF3">
      <w:pPr>
        <w:pStyle w:val="Prrafodelista"/>
        <w:ind w:left="720"/>
        <w:rPr>
          <w:rFonts w:eastAsia="Arial" w:cs="Arial"/>
          <w:b/>
          <w:bCs/>
          <w:color w:val="006078"/>
          <w:szCs w:val="22"/>
        </w:rPr>
      </w:pPr>
    </w:p>
    <w:p w14:paraId="0AA770D9" w14:textId="365F3E73" w:rsidR="00186BF3" w:rsidRPr="001B4D60" w:rsidRDefault="00186BF3" w:rsidP="00405658">
      <w:r w:rsidRPr="00405658">
        <w:t xml:space="preserve">Se da por clausurada la sesión a las </w:t>
      </w:r>
      <w:r w:rsidR="00A03256" w:rsidRPr="00405658">
        <w:rPr>
          <w:rFonts w:cs="Arial"/>
        </w:rPr>
        <w:t>1</w:t>
      </w:r>
      <w:r w:rsidR="0067080D" w:rsidRPr="00405658">
        <w:rPr>
          <w:rFonts w:cs="Arial"/>
        </w:rPr>
        <w:t>8</w:t>
      </w:r>
      <w:r w:rsidR="00A03256" w:rsidRPr="00405658">
        <w:rPr>
          <w:rFonts w:cs="Arial"/>
        </w:rPr>
        <w:t>:</w:t>
      </w:r>
      <w:r w:rsidR="002C5C14" w:rsidRPr="00405658">
        <w:rPr>
          <w:rFonts w:cs="Arial"/>
        </w:rPr>
        <w:t>5</w:t>
      </w:r>
      <w:r w:rsidR="0067080D" w:rsidRPr="00405658">
        <w:rPr>
          <w:rFonts w:cs="Arial"/>
        </w:rPr>
        <w:t>0</w:t>
      </w:r>
      <w:r w:rsidR="00A03256" w:rsidRPr="00405658">
        <w:rPr>
          <w:rFonts w:cs="Arial"/>
        </w:rPr>
        <w:t xml:space="preserve"> horas</w:t>
      </w:r>
      <w:r w:rsidRPr="00405658">
        <w:t xml:space="preserve"> del </w:t>
      </w:r>
      <w:r w:rsidR="006F2AD9" w:rsidRPr="00405658">
        <w:t xml:space="preserve">jueves </w:t>
      </w:r>
      <w:r w:rsidR="009F2718" w:rsidRPr="00405658">
        <w:t>20</w:t>
      </w:r>
      <w:r w:rsidRPr="00405658">
        <w:t xml:space="preserve"> de </w:t>
      </w:r>
      <w:r w:rsidR="00B46970" w:rsidRPr="00405658">
        <w:t>ma</w:t>
      </w:r>
      <w:r w:rsidR="009F2718" w:rsidRPr="00405658">
        <w:t>yo</w:t>
      </w:r>
      <w:r w:rsidRPr="00405658">
        <w:t xml:space="preserve"> de 202</w:t>
      </w:r>
      <w:r w:rsidR="0078192B" w:rsidRPr="00405658">
        <w:t>1</w:t>
      </w:r>
      <w:r w:rsidR="00405658" w:rsidRPr="00405658">
        <w:t>.</w:t>
      </w:r>
    </w:p>
    <w:p w14:paraId="0AA770DA" w14:textId="77777777" w:rsidR="00186BF3" w:rsidRDefault="00186BF3" w:rsidP="00405658">
      <w:pPr>
        <w:rPr>
          <w:rFonts w:eastAsia="Arial" w:cs="Arial"/>
          <w:b/>
          <w:bCs/>
          <w:color w:val="006078"/>
          <w:lang w:val="es-ES"/>
        </w:rPr>
      </w:pPr>
    </w:p>
    <w:tbl>
      <w:tblPr>
        <w:tblStyle w:val="Tabladelista3-nfasis6"/>
        <w:tblW w:w="0" w:type="auto"/>
        <w:tblLook w:val="04A0" w:firstRow="1" w:lastRow="0" w:firstColumn="1" w:lastColumn="0" w:noHBand="0" w:noVBand="1"/>
      </w:tblPr>
      <w:tblGrid>
        <w:gridCol w:w="4414"/>
        <w:gridCol w:w="4414"/>
      </w:tblGrid>
      <w:tr w:rsidR="00396EA2" w14:paraId="34F2E3DC" w14:textId="77777777" w:rsidTr="00600E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065EAA4" w14:textId="77777777" w:rsidR="00396EA2" w:rsidRPr="00097218" w:rsidRDefault="00396EA2" w:rsidP="00600EAB">
            <w:pPr>
              <w:jc w:val="center"/>
              <w:rPr>
                <w:rFonts w:eastAsia="Arial" w:cs="Arial"/>
                <w:szCs w:val="22"/>
                <w:lang w:val="es-ES"/>
              </w:rPr>
            </w:pPr>
            <w:r w:rsidRPr="00097218">
              <w:rPr>
                <w:rFonts w:eastAsia="Arial" w:cs="Arial"/>
                <w:szCs w:val="22"/>
                <w:lang w:val="es-ES"/>
              </w:rPr>
              <w:t>Nombre</w:t>
            </w:r>
          </w:p>
        </w:tc>
        <w:tc>
          <w:tcPr>
            <w:tcW w:w="4414" w:type="dxa"/>
            <w:shd w:val="clear" w:color="auto" w:fill="006078"/>
          </w:tcPr>
          <w:p w14:paraId="30E74FF3" w14:textId="77777777" w:rsidR="00396EA2" w:rsidRPr="00097218" w:rsidRDefault="00396EA2" w:rsidP="00600EAB">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097218">
              <w:rPr>
                <w:rFonts w:eastAsia="Arial" w:cs="Arial"/>
                <w:szCs w:val="22"/>
                <w:lang w:val="es-ES"/>
              </w:rPr>
              <w:t>Firma</w:t>
            </w:r>
          </w:p>
        </w:tc>
      </w:tr>
      <w:tr w:rsidR="00396EA2" w14:paraId="7BE116C0" w14:textId="77777777" w:rsidTr="0060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51C4CCE" w14:textId="77777777" w:rsidR="00396EA2" w:rsidRPr="00097218" w:rsidRDefault="00396EA2" w:rsidP="00600EAB">
            <w:pPr>
              <w:jc w:val="center"/>
              <w:rPr>
                <w:rFonts w:eastAsia="Arial" w:cs="Arial"/>
                <w:b w:val="0"/>
                <w:bCs w:val="0"/>
                <w:sz w:val="20"/>
                <w:szCs w:val="20"/>
              </w:rPr>
            </w:pPr>
          </w:p>
          <w:p w14:paraId="09BB6B88" w14:textId="77777777" w:rsidR="00396EA2" w:rsidRPr="00097218" w:rsidRDefault="00396EA2" w:rsidP="00600EAB">
            <w:pPr>
              <w:jc w:val="center"/>
              <w:rPr>
                <w:rFonts w:eastAsia="Arial" w:cs="Arial"/>
                <w:sz w:val="20"/>
                <w:szCs w:val="20"/>
              </w:rPr>
            </w:pPr>
            <w:r>
              <w:rPr>
                <w:rFonts w:eastAsia="Arial" w:cs="Arial"/>
                <w:sz w:val="20"/>
                <w:szCs w:val="20"/>
              </w:rPr>
              <w:t>Annel A. Vázquez Anderson</w:t>
            </w:r>
          </w:p>
          <w:p w14:paraId="7618FB12" w14:textId="77777777" w:rsidR="00396EA2" w:rsidRDefault="00396EA2" w:rsidP="00600EAB">
            <w:pPr>
              <w:jc w:val="center"/>
              <w:rPr>
                <w:rFonts w:eastAsia="Arial" w:cs="Arial"/>
                <w:sz w:val="20"/>
                <w:szCs w:val="20"/>
              </w:rPr>
            </w:pPr>
            <w:r w:rsidRPr="00097218">
              <w:rPr>
                <w:rFonts w:eastAsia="Arial" w:cs="Arial"/>
                <w:b w:val="0"/>
                <w:bCs w:val="0"/>
                <w:sz w:val="20"/>
                <w:szCs w:val="20"/>
              </w:rPr>
              <w:t>Presidenta del Órgano de Gobierno</w:t>
            </w:r>
            <w:r>
              <w:rPr>
                <w:rFonts w:eastAsia="Arial" w:cs="Arial"/>
                <w:b w:val="0"/>
                <w:bCs w:val="0"/>
                <w:sz w:val="20"/>
                <w:szCs w:val="20"/>
              </w:rPr>
              <w:t xml:space="preserve"> de la Secretaría Ejecutiva del Sistema Estatal Anticorrupción de Jalisco</w:t>
            </w:r>
          </w:p>
          <w:p w14:paraId="3764EA5C" w14:textId="77777777" w:rsidR="00396EA2" w:rsidRPr="00097218" w:rsidRDefault="00396EA2" w:rsidP="00600EAB">
            <w:pPr>
              <w:jc w:val="center"/>
              <w:rPr>
                <w:rFonts w:eastAsia="Arial" w:cs="Arial"/>
                <w:b w:val="0"/>
                <w:bCs w:val="0"/>
                <w:sz w:val="20"/>
                <w:szCs w:val="20"/>
                <w:lang w:val="es-ES"/>
              </w:rPr>
            </w:pPr>
          </w:p>
        </w:tc>
        <w:tc>
          <w:tcPr>
            <w:tcW w:w="4414" w:type="dxa"/>
          </w:tcPr>
          <w:p w14:paraId="357F98F9"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7B1C6238"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F0EF6A"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581D6CBB"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396EA2" w14:paraId="7439A1BD" w14:textId="77777777" w:rsidTr="00600EAB">
        <w:tc>
          <w:tcPr>
            <w:cnfStyle w:val="001000000000" w:firstRow="0" w:lastRow="0" w:firstColumn="1" w:lastColumn="0" w:oddVBand="0" w:evenVBand="0" w:oddHBand="0" w:evenHBand="0" w:firstRowFirstColumn="0" w:firstRowLastColumn="0" w:lastRowFirstColumn="0" w:lastRowLastColumn="0"/>
            <w:tcW w:w="4414" w:type="dxa"/>
          </w:tcPr>
          <w:p w14:paraId="0532B545" w14:textId="77777777" w:rsidR="00396EA2" w:rsidRPr="00097218" w:rsidRDefault="00396EA2" w:rsidP="00600EAB">
            <w:pPr>
              <w:jc w:val="center"/>
              <w:rPr>
                <w:rFonts w:eastAsia="Arial" w:cs="Arial"/>
                <w:b w:val="0"/>
                <w:bCs w:val="0"/>
                <w:sz w:val="20"/>
                <w:szCs w:val="20"/>
                <w:lang w:val="es-ES"/>
              </w:rPr>
            </w:pPr>
          </w:p>
          <w:p w14:paraId="0560D2BD" w14:textId="77777777" w:rsidR="00396EA2" w:rsidRPr="00097218" w:rsidRDefault="00396EA2" w:rsidP="00600EAB">
            <w:pPr>
              <w:jc w:val="center"/>
              <w:rPr>
                <w:rFonts w:eastAsia="Arial" w:cs="Arial"/>
                <w:sz w:val="20"/>
                <w:szCs w:val="20"/>
                <w:lang w:val="es-ES"/>
              </w:rPr>
            </w:pPr>
            <w:r w:rsidRPr="00097218">
              <w:rPr>
                <w:rFonts w:eastAsia="Arial" w:cs="Arial"/>
                <w:sz w:val="20"/>
                <w:szCs w:val="20"/>
                <w:lang w:val="es-ES"/>
              </w:rPr>
              <w:t>Jorge Alejandro Ortiz Ramírez</w:t>
            </w:r>
          </w:p>
          <w:p w14:paraId="6E8158C0" w14:textId="77777777" w:rsidR="00396EA2" w:rsidRPr="00097218" w:rsidRDefault="00396EA2" w:rsidP="00600EAB">
            <w:pPr>
              <w:jc w:val="center"/>
              <w:rPr>
                <w:rFonts w:eastAsia="Arial" w:cs="Arial"/>
                <w:b w:val="0"/>
                <w:bCs w:val="0"/>
                <w:sz w:val="20"/>
                <w:szCs w:val="20"/>
                <w:lang w:val="es-ES"/>
              </w:rPr>
            </w:pPr>
            <w:r w:rsidRPr="00097218">
              <w:rPr>
                <w:rFonts w:eastAsia="Arial" w:cs="Arial"/>
                <w:b w:val="0"/>
                <w:bCs w:val="0"/>
                <w:sz w:val="20"/>
                <w:szCs w:val="20"/>
                <w:lang w:val="es-ES"/>
              </w:rPr>
              <w:t>Auditor Superior del Estado de Jalisco</w:t>
            </w:r>
          </w:p>
        </w:tc>
        <w:tc>
          <w:tcPr>
            <w:tcW w:w="4414" w:type="dxa"/>
          </w:tcPr>
          <w:p w14:paraId="7336B183"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444E0DC"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1730B8C"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58ED978"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396EA2" w14:paraId="60A4522D" w14:textId="77777777" w:rsidTr="0060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1FEC4FF" w14:textId="77777777" w:rsidR="00396EA2" w:rsidRPr="00097218" w:rsidRDefault="00396EA2" w:rsidP="00600EAB">
            <w:pPr>
              <w:jc w:val="center"/>
              <w:rPr>
                <w:rFonts w:eastAsia="Arial" w:cs="Arial"/>
                <w:b w:val="0"/>
                <w:bCs w:val="0"/>
                <w:sz w:val="20"/>
                <w:szCs w:val="20"/>
                <w:lang w:val="es-ES"/>
              </w:rPr>
            </w:pPr>
          </w:p>
          <w:p w14:paraId="05D855DD" w14:textId="77777777" w:rsidR="00396EA2" w:rsidRPr="00097218" w:rsidRDefault="00396EA2" w:rsidP="00600EAB">
            <w:pPr>
              <w:jc w:val="center"/>
              <w:rPr>
                <w:rFonts w:eastAsia="Arial" w:cs="Arial"/>
                <w:sz w:val="20"/>
                <w:szCs w:val="20"/>
                <w:lang w:val="es-ES"/>
              </w:rPr>
            </w:pPr>
            <w:r w:rsidRPr="00097218">
              <w:rPr>
                <w:rFonts w:eastAsia="Arial" w:cs="Arial"/>
                <w:sz w:val="20"/>
                <w:szCs w:val="20"/>
                <w:lang w:val="es-ES"/>
              </w:rPr>
              <w:t>Gerardo Ignacio de la Cruz Tovar</w:t>
            </w:r>
          </w:p>
          <w:p w14:paraId="5762AFFD" w14:textId="77777777" w:rsidR="00396EA2" w:rsidRPr="00097218" w:rsidRDefault="00396EA2" w:rsidP="00600EAB">
            <w:pPr>
              <w:jc w:val="center"/>
              <w:rPr>
                <w:rFonts w:eastAsia="Arial" w:cs="Arial"/>
                <w:sz w:val="20"/>
                <w:szCs w:val="20"/>
                <w:lang w:val="es-ES"/>
              </w:rPr>
            </w:pPr>
            <w:r w:rsidRPr="00097218">
              <w:rPr>
                <w:rFonts w:eastAsia="Arial" w:cs="Arial"/>
                <w:b w:val="0"/>
                <w:bCs w:val="0"/>
                <w:sz w:val="20"/>
                <w:szCs w:val="20"/>
                <w:lang w:val="es-ES"/>
              </w:rPr>
              <w:t>Fiscal Especializado</w:t>
            </w:r>
          </w:p>
          <w:p w14:paraId="0006594D" w14:textId="77777777" w:rsidR="00396EA2" w:rsidRPr="00097218" w:rsidRDefault="00396EA2" w:rsidP="00600EAB">
            <w:pPr>
              <w:jc w:val="center"/>
              <w:rPr>
                <w:rFonts w:eastAsia="Arial" w:cs="Arial"/>
                <w:b w:val="0"/>
                <w:bCs w:val="0"/>
                <w:sz w:val="20"/>
                <w:szCs w:val="20"/>
                <w:lang w:val="es-ES"/>
              </w:rPr>
            </w:pPr>
            <w:r>
              <w:rPr>
                <w:rFonts w:eastAsia="Arial" w:cs="Arial"/>
                <w:b w:val="0"/>
                <w:bCs w:val="0"/>
                <w:sz w:val="20"/>
                <w:szCs w:val="20"/>
                <w:lang w:val="es-ES"/>
              </w:rPr>
              <w:t>e</w:t>
            </w:r>
            <w:r w:rsidRPr="00097218">
              <w:rPr>
                <w:rFonts w:eastAsia="Arial" w:cs="Arial"/>
                <w:b w:val="0"/>
                <w:bCs w:val="0"/>
                <w:sz w:val="20"/>
                <w:szCs w:val="20"/>
                <w:lang w:val="es-ES"/>
              </w:rPr>
              <w:t>n Combat</w:t>
            </w:r>
            <w:r w:rsidRPr="00097218">
              <w:rPr>
                <w:rFonts w:eastAsia="Arial" w:cs="Arial"/>
                <w:sz w:val="20"/>
                <w:szCs w:val="20"/>
                <w:lang w:val="es-ES"/>
              </w:rPr>
              <w:t xml:space="preserve">e </w:t>
            </w:r>
            <w:r w:rsidRPr="00097218">
              <w:rPr>
                <w:rFonts w:eastAsia="Arial" w:cs="Arial"/>
                <w:b w:val="0"/>
                <w:bCs w:val="0"/>
                <w:sz w:val="20"/>
                <w:szCs w:val="20"/>
                <w:lang w:val="es-ES"/>
              </w:rPr>
              <w:t>a la Corrupción</w:t>
            </w:r>
          </w:p>
        </w:tc>
        <w:tc>
          <w:tcPr>
            <w:tcW w:w="4414" w:type="dxa"/>
          </w:tcPr>
          <w:p w14:paraId="0E9C9107"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77479E9"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A75A1E7"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DD0DC68"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396EA2" w14:paraId="5FB8772E" w14:textId="77777777" w:rsidTr="00600EAB">
        <w:tc>
          <w:tcPr>
            <w:cnfStyle w:val="001000000000" w:firstRow="0" w:lastRow="0" w:firstColumn="1" w:lastColumn="0" w:oddVBand="0" w:evenVBand="0" w:oddHBand="0" w:evenHBand="0" w:firstRowFirstColumn="0" w:firstRowLastColumn="0" w:lastRowFirstColumn="0" w:lastRowLastColumn="0"/>
            <w:tcW w:w="4414" w:type="dxa"/>
          </w:tcPr>
          <w:p w14:paraId="1AF184BB" w14:textId="77777777" w:rsidR="00396EA2" w:rsidRDefault="00396EA2" w:rsidP="00600EAB">
            <w:pPr>
              <w:jc w:val="center"/>
              <w:rPr>
                <w:rFonts w:eastAsia="Arial" w:cs="Arial"/>
                <w:b w:val="0"/>
                <w:bCs w:val="0"/>
                <w:sz w:val="20"/>
                <w:szCs w:val="20"/>
                <w:lang w:val="es-ES"/>
              </w:rPr>
            </w:pPr>
          </w:p>
          <w:p w14:paraId="3E7DC17E" w14:textId="77777777" w:rsidR="00396EA2" w:rsidRPr="006523C2" w:rsidRDefault="00396EA2" w:rsidP="00600EAB">
            <w:pPr>
              <w:jc w:val="center"/>
              <w:rPr>
                <w:rFonts w:eastAsia="Arial" w:cs="Arial"/>
                <w:sz w:val="20"/>
                <w:szCs w:val="18"/>
                <w:lang w:val="es-ES" w:eastAsia="es-MX"/>
              </w:rPr>
            </w:pPr>
            <w:r>
              <w:rPr>
                <w:rFonts w:eastAsia="Arial" w:cs="Arial"/>
                <w:sz w:val="20"/>
                <w:szCs w:val="20"/>
                <w:lang w:val="es-ES"/>
              </w:rPr>
              <w:t>Maria Teresa Brito Serrano</w:t>
            </w:r>
          </w:p>
          <w:p w14:paraId="7974C427" w14:textId="77777777" w:rsidR="00396EA2" w:rsidRPr="006523C2" w:rsidRDefault="00396EA2" w:rsidP="00600EAB">
            <w:pPr>
              <w:jc w:val="center"/>
              <w:rPr>
                <w:rFonts w:eastAsia="Arial" w:cs="Arial"/>
                <w:b w:val="0"/>
                <w:bCs w:val="0"/>
                <w:sz w:val="20"/>
                <w:szCs w:val="20"/>
                <w:lang w:val="es-ES"/>
              </w:rPr>
            </w:pPr>
            <w:r>
              <w:rPr>
                <w:rFonts w:eastAsia="Arial" w:cs="Arial"/>
                <w:b w:val="0"/>
                <w:bCs w:val="0"/>
                <w:sz w:val="20"/>
                <w:szCs w:val="20"/>
                <w:lang w:val="es-ES"/>
              </w:rPr>
              <w:t>Contralora del Estado de Jalisco</w:t>
            </w:r>
          </w:p>
          <w:p w14:paraId="0F961404" w14:textId="77777777" w:rsidR="00396EA2" w:rsidRPr="00097218" w:rsidRDefault="00396EA2" w:rsidP="00600EAB">
            <w:pPr>
              <w:jc w:val="center"/>
              <w:rPr>
                <w:rFonts w:eastAsia="Arial" w:cs="Arial"/>
                <w:b w:val="0"/>
                <w:bCs w:val="0"/>
                <w:sz w:val="20"/>
                <w:szCs w:val="20"/>
                <w:lang w:val="es-ES"/>
              </w:rPr>
            </w:pPr>
          </w:p>
        </w:tc>
        <w:tc>
          <w:tcPr>
            <w:tcW w:w="4414" w:type="dxa"/>
          </w:tcPr>
          <w:p w14:paraId="0B8A9D12"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396EA2" w14:paraId="23F2F079" w14:textId="77777777" w:rsidTr="0060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42C11007" w14:textId="77777777" w:rsidR="00396EA2" w:rsidRDefault="00396EA2" w:rsidP="00600EAB">
            <w:pPr>
              <w:jc w:val="center"/>
              <w:rPr>
                <w:rFonts w:eastAsia="Arial" w:cs="Arial"/>
                <w:b w:val="0"/>
                <w:bCs w:val="0"/>
                <w:sz w:val="20"/>
                <w:szCs w:val="20"/>
                <w:lang w:val="es-ES"/>
              </w:rPr>
            </w:pPr>
          </w:p>
          <w:p w14:paraId="0390C11A" w14:textId="77777777" w:rsidR="00396EA2" w:rsidRPr="006523C2" w:rsidRDefault="00396EA2" w:rsidP="00600EAB">
            <w:pPr>
              <w:jc w:val="center"/>
              <w:rPr>
                <w:rFonts w:eastAsia="Arial" w:cs="Arial"/>
                <w:sz w:val="20"/>
                <w:szCs w:val="18"/>
                <w:lang w:val="es-ES" w:eastAsia="es-MX"/>
              </w:rPr>
            </w:pPr>
            <w:r>
              <w:rPr>
                <w:rFonts w:eastAsia="Arial" w:cs="Arial"/>
                <w:sz w:val="20"/>
                <w:szCs w:val="20"/>
                <w:lang w:val="es-ES"/>
              </w:rPr>
              <w:t>Daniel Espinosa Licón</w:t>
            </w:r>
          </w:p>
          <w:p w14:paraId="634CACC7" w14:textId="77777777" w:rsidR="00396EA2" w:rsidRPr="006523C2" w:rsidRDefault="00396EA2" w:rsidP="00600EAB">
            <w:pPr>
              <w:jc w:val="center"/>
              <w:rPr>
                <w:rFonts w:eastAsia="Arial" w:cs="Arial"/>
                <w:b w:val="0"/>
                <w:bCs w:val="0"/>
                <w:sz w:val="20"/>
                <w:szCs w:val="20"/>
                <w:lang w:val="es-ES"/>
              </w:rPr>
            </w:pPr>
            <w:r w:rsidRPr="006523C2">
              <w:rPr>
                <w:rFonts w:eastAsia="Arial" w:cs="Arial"/>
                <w:b w:val="0"/>
                <w:bCs w:val="0"/>
                <w:sz w:val="20"/>
                <w:szCs w:val="20"/>
                <w:lang w:val="es-ES"/>
              </w:rPr>
              <w:t xml:space="preserve">Presidente del </w:t>
            </w:r>
            <w:r>
              <w:rPr>
                <w:rFonts w:eastAsia="Arial" w:cs="Arial"/>
                <w:b w:val="0"/>
                <w:bCs w:val="0"/>
                <w:sz w:val="20"/>
                <w:szCs w:val="20"/>
                <w:lang w:val="es-ES"/>
              </w:rPr>
              <w:t>Consejo de la Judicatura del Estado de Jalisco</w:t>
            </w:r>
          </w:p>
          <w:p w14:paraId="0F8D4030" w14:textId="77777777" w:rsidR="00396EA2" w:rsidRDefault="00396EA2" w:rsidP="00600EAB">
            <w:pPr>
              <w:jc w:val="center"/>
              <w:rPr>
                <w:rFonts w:eastAsia="Arial" w:cs="Arial"/>
                <w:b w:val="0"/>
                <w:bCs w:val="0"/>
                <w:sz w:val="20"/>
                <w:szCs w:val="20"/>
                <w:lang w:val="es-ES"/>
              </w:rPr>
            </w:pPr>
          </w:p>
        </w:tc>
        <w:tc>
          <w:tcPr>
            <w:tcW w:w="4414" w:type="dxa"/>
          </w:tcPr>
          <w:p w14:paraId="38E42883"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396EA2" w14:paraId="6DFBD6E8" w14:textId="77777777" w:rsidTr="00600EAB">
        <w:tc>
          <w:tcPr>
            <w:cnfStyle w:val="001000000000" w:firstRow="0" w:lastRow="0" w:firstColumn="1" w:lastColumn="0" w:oddVBand="0" w:evenVBand="0" w:oddHBand="0" w:evenHBand="0" w:firstRowFirstColumn="0" w:firstRowLastColumn="0" w:lastRowFirstColumn="0" w:lastRowLastColumn="0"/>
            <w:tcW w:w="4414" w:type="dxa"/>
          </w:tcPr>
          <w:p w14:paraId="3A00255A" w14:textId="77777777" w:rsidR="00396EA2" w:rsidRDefault="00396EA2" w:rsidP="00600EAB">
            <w:pPr>
              <w:jc w:val="center"/>
              <w:rPr>
                <w:rFonts w:eastAsia="Arial" w:cs="Arial"/>
                <w:b w:val="0"/>
                <w:bCs w:val="0"/>
                <w:sz w:val="20"/>
                <w:szCs w:val="18"/>
                <w:lang w:val="es-ES"/>
              </w:rPr>
            </w:pPr>
          </w:p>
          <w:p w14:paraId="32A5CDE8" w14:textId="77777777" w:rsidR="00396EA2" w:rsidRPr="008748F3" w:rsidRDefault="00396EA2" w:rsidP="00600EAB">
            <w:pPr>
              <w:jc w:val="center"/>
              <w:rPr>
                <w:rFonts w:eastAsia="Arial" w:cs="Arial"/>
                <w:sz w:val="20"/>
                <w:szCs w:val="18"/>
                <w:lang w:val="es-ES"/>
              </w:rPr>
            </w:pPr>
            <w:r w:rsidRPr="008748F3">
              <w:rPr>
                <w:rFonts w:eastAsia="Arial" w:cs="Arial"/>
                <w:sz w:val="20"/>
                <w:szCs w:val="18"/>
                <w:lang w:val="es-ES"/>
              </w:rPr>
              <w:t>Cynthia Patricia Cantero Pacheco</w:t>
            </w:r>
          </w:p>
          <w:p w14:paraId="1DD8F973" w14:textId="77777777" w:rsidR="00396EA2" w:rsidRPr="008748F3" w:rsidRDefault="00396EA2" w:rsidP="00600EAB">
            <w:pPr>
              <w:jc w:val="center"/>
              <w:rPr>
                <w:rFonts w:eastAsia="Arial" w:cs="Arial"/>
                <w:sz w:val="20"/>
                <w:szCs w:val="18"/>
                <w:lang w:val="es-ES"/>
              </w:rPr>
            </w:pPr>
            <w:r w:rsidRPr="008748F3">
              <w:rPr>
                <w:rFonts w:eastAsia="Arial" w:cs="Arial"/>
                <w:b w:val="0"/>
                <w:bCs w:val="0"/>
                <w:sz w:val="20"/>
                <w:szCs w:val="18"/>
                <w:lang w:val="es-ES"/>
              </w:rPr>
              <w:t>Presidenta del Instituto de Transparencia, Información Pública y Protección de Datos Personales del Estado de Jalisco (ITEI)</w:t>
            </w:r>
          </w:p>
          <w:p w14:paraId="27E68526" w14:textId="77777777" w:rsidR="00396EA2" w:rsidRPr="008748F3" w:rsidRDefault="00396EA2" w:rsidP="00600EAB">
            <w:pPr>
              <w:jc w:val="center"/>
              <w:rPr>
                <w:rFonts w:eastAsia="Arial" w:cs="Arial"/>
                <w:b w:val="0"/>
                <w:bCs w:val="0"/>
                <w:sz w:val="20"/>
                <w:szCs w:val="18"/>
                <w:lang w:val="es-ES"/>
              </w:rPr>
            </w:pPr>
          </w:p>
        </w:tc>
        <w:tc>
          <w:tcPr>
            <w:tcW w:w="4414" w:type="dxa"/>
          </w:tcPr>
          <w:p w14:paraId="518ECA83"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396EA2" w14:paraId="755AE21E" w14:textId="77777777" w:rsidTr="0060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17081E2" w14:textId="77777777" w:rsidR="00396EA2" w:rsidRDefault="00396EA2" w:rsidP="00600EAB">
            <w:pPr>
              <w:jc w:val="center"/>
              <w:rPr>
                <w:rFonts w:eastAsia="Arial" w:cs="Arial"/>
                <w:b w:val="0"/>
                <w:bCs w:val="0"/>
                <w:sz w:val="20"/>
                <w:szCs w:val="20"/>
                <w:lang w:val="es-ES"/>
              </w:rPr>
            </w:pPr>
          </w:p>
          <w:p w14:paraId="0433A1D5" w14:textId="47428C76" w:rsidR="00396EA2" w:rsidRPr="00283FE6" w:rsidRDefault="00396EA2" w:rsidP="00600EAB">
            <w:pPr>
              <w:jc w:val="center"/>
              <w:rPr>
                <w:rFonts w:eastAsia="Arial" w:cs="Arial"/>
                <w:sz w:val="20"/>
                <w:szCs w:val="20"/>
                <w:lang w:val="es-ES"/>
              </w:rPr>
            </w:pPr>
            <w:r w:rsidRPr="00283FE6">
              <w:rPr>
                <w:rFonts w:eastAsia="Arial" w:cs="Arial"/>
                <w:sz w:val="20"/>
                <w:szCs w:val="20"/>
                <w:lang w:val="es-ES"/>
              </w:rPr>
              <w:t xml:space="preserve">José Ramón Jiménez </w:t>
            </w:r>
            <w:r w:rsidR="00A037C6" w:rsidRPr="00283FE6">
              <w:rPr>
                <w:rFonts w:eastAsia="Arial" w:cs="Arial"/>
                <w:sz w:val="20"/>
                <w:szCs w:val="20"/>
                <w:lang w:val="es-ES"/>
              </w:rPr>
              <w:t>Guti</w:t>
            </w:r>
            <w:r w:rsidR="00A037C6">
              <w:rPr>
                <w:rFonts w:eastAsia="Arial" w:cs="Arial"/>
                <w:sz w:val="20"/>
                <w:szCs w:val="20"/>
                <w:lang w:val="es-ES"/>
              </w:rPr>
              <w:t>é</w:t>
            </w:r>
            <w:r w:rsidR="00A037C6" w:rsidRPr="00283FE6">
              <w:rPr>
                <w:rFonts w:eastAsia="Arial" w:cs="Arial"/>
                <w:sz w:val="20"/>
                <w:szCs w:val="20"/>
                <w:lang w:val="es-ES"/>
              </w:rPr>
              <w:t>rrez</w:t>
            </w:r>
          </w:p>
          <w:p w14:paraId="4BD41D0E" w14:textId="77777777" w:rsidR="00396EA2" w:rsidRDefault="00396EA2" w:rsidP="00600EAB">
            <w:pPr>
              <w:jc w:val="center"/>
              <w:rPr>
                <w:rFonts w:eastAsia="Arial" w:cs="Arial"/>
                <w:sz w:val="20"/>
                <w:szCs w:val="20"/>
                <w:lang w:val="es-ES"/>
              </w:rPr>
            </w:pPr>
            <w:r>
              <w:rPr>
                <w:rFonts w:eastAsia="Arial" w:cs="Arial"/>
                <w:b w:val="0"/>
                <w:bCs w:val="0"/>
                <w:sz w:val="20"/>
                <w:szCs w:val="20"/>
                <w:lang w:val="es-ES"/>
              </w:rPr>
              <w:t>Presidente del Tribunal de Justicia Administrativa del Estado de Jalisco</w:t>
            </w:r>
          </w:p>
          <w:p w14:paraId="236B702A" w14:textId="77777777" w:rsidR="00396EA2" w:rsidRPr="00097218" w:rsidRDefault="00396EA2" w:rsidP="00600EAB">
            <w:pPr>
              <w:jc w:val="center"/>
              <w:rPr>
                <w:rFonts w:eastAsia="Arial" w:cs="Arial"/>
                <w:b w:val="0"/>
                <w:bCs w:val="0"/>
                <w:sz w:val="20"/>
                <w:szCs w:val="20"/>
                <w:lang w:val="es-ES"/>
              </w:rPr>
            </w:pPr>
          </w:p>
        </w:tc>
        <w:tc>
          <w:tcPr>
            <w:tcW w:w="4414" w:type="dxa"/>
          </w:tcPr>
          <w:p w14:paraId="6BBAB912" w14:textId="77777777" w:rsidR="00396EA2" w:rsidRDefault="00396EA2" w:rsidP="00600EAB">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396EA2" w14:paraId="506F11B7" w14:textId="77777777" w:rsidTr="00600EAB">
        <w:tc>
          <w:tcPr>
            <w:cnfStyle w:val="001000000000" w:firstRow="0" w:lastRow="0" w:firstColumn="1" w:lastColumn="0" w:oddVBand="0" w:evenVBand="0" w:oddHBand="0" w:evenHBand="0" w:firstRowFirstColumn="0" w:firstRowLastColumn="0" w:lastRowFirstColumn="0" w:lastRowLastColumn="0"/>
            <w:tcW w:w="4414" w:type="dxa"/>
          </w:tcPr>
          <w:p w14:paraId="3AA19F65" w14:textId="77777777" w:rsidR="00396EA2" w:rsidRPr="00097218" w:rsidRDefault="00396EA2" w:rsidP="00600EAB">
            <w:pPr>
              <w:jc w:val="center"/>
              <w:rPr>
                <w:rFonts w:eastAsia="Arial" w:cs="Arial"/>
                <w:b w:val="0"/>
                <w:bCs w:val="0"/>
                <w:sz w:val="20"/>
                <w:szCs w:val="20"/>
                <w:lang w:val="es-ES"/>
              </w:rPr>
            </w:pPr>
          </w:p>
          <w:p w14:paraId="656CC154" w14:textId="77777777" w:rsidR="00396EA2" w:rsidRPr="00097218" w:rsidRDefault="00396EA2" w:rsidP="00600EAB">
            <w:pPr>
              <w:jc w:val="center"/>
              <w:rPr>
                <w:rFonts w:eastAsia="Arial" w:cs="Arial"/>
                <w:sz w:val="20"/>
                <w:szCs w:val="20"/>
                <w:lang w:val="es-ES"/>
              </w:rPr>
            </w:pPr>
            <w:proofErr w:type="spellStart"/>
            <w:r w:rsidRPr="00097218">
              <w:rPr>
                <w:rFonts w:eastAsia="Arial" w:cs="Arial"/>
                <w:sz w:val="20"/>
                <w:szCs w:val="20"/>
                <w:lang w:val="es-ES"/>
              </w:rPr>
              <w:t>Haimé</w:t>
            </w:r>
            <w:proofErr w:type="spellEnd"/>
            <w:r w:rsidRPr="00097218">
              <w:rPr>
                <w:rFonts w:eastAsia="Arial" w:cs="Arial"/>
                <w:sz w:val="20"/>
                <w:szCs w:val="20"/>
                <w:lang w:val="es-ES"/>
              </w:rPr>
              <w:t xml:space="preserve"> Figueroa Neri</w:t>
            </w:r>
          </w:p>
          <w:p w14:paraId="184192FA" w14:textId="77777777" w:rsidR="00396EA2" w:rsidRPr="00097218" w:rsidRDefault="00396EA2" w:rsidP="00600EAB">
            <w:pPr>
              <w:jc w:val="center"/>
              <w:rPr>
                <w:rFonts w:eastAsia="Arial" w:cs="Arial"/>
                <w:sz w:val="20"/>
                <w:szCs w:val="20"/>
                <w:lang w:val="es-ES"/>
              </w:rPr>
            </w:pPr>
            <w:r w:rsidRPr="00097218">
              <w:rPr>
                <w:rFonts w:eastAsia="Arial" w:cs="Arial"/>
                <w:b w:val="0"/>
                <w:bCs w:val="0"/>
                <w:sz w:val="20"/>
                <w:szCs w:val="20"/>
                <w:lang w:val="es-ES"/>
              </w:rPr>
              <w:t>Secretaria Técnica de la Secretaría Ejecutiva del Sistema Estatal Anticorrupción de Jalisco</w:t>
            </w:r>
          </w:p>
          <w:p w14:paraId="26B04408" w14:textId="77777777" w:rsidR="00396EA2" w:rsidRPr="00097218" w:rsidRDefault="00396EA2" w:rsidP="00600EAB">
            <w:pPr>
              <w:jc w:val="center"/>
              <w:rPr>
                <w:rFonts w:eastAsia="Arial" w:cs="Arial"/>
                <w:b w:val="0"/>
                <w:bCs w:val="0"/>
                <w:sz w:val="20"/>
                <w:szCs w:val="20"/>
                <w:lang w:val="es-ES"/>
              </w:rPr>
            </w:pPr>
          </w:p>
        </w:tc>
        <w:tc>
          <w:tcPr>
            <w:tcW w:w="4414" w:type="dxa"/>
          </w:tcPr>
          <w:p w14:paraId="532EBE1F"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3409596"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FB76BAB"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5AAA403C" w14:textId="77777777" w:rsidR="00396EA2" w:rsidRDefault="00396EA2" w:rsidP="00600EAB">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bl>
    <w:p w14:paraId="0AA7711A" w14:textId="77777777" w:rsidR="00186BF3" w:rsidRDefault="00186BF3" w:rsidP="00186BF3">
      <w:pPr>
        <w:tabs>
          <w:tab w:val="left" w:pos="2610"/>
        </w:tabs>
        <w:rPr>
          <w:rFonts w:eastAsia="Arial" w:cs="Arial"/>
          <w:szCs w:val="22"/>
          <w:lang w:val="es-ES"/>
        </w:rPr>
      </w:pPr>
    </w:p>
    <w:p w14:paraId="0AA7711B" w14:textId="18231095" w:rsidR="00186BF3" w:rsidRDefault="00186BF3" w:rsidP="00186BF3">
      <w:pPr>
        <w:rPr>
          <w:sz w:val="20"/>
          <w:szCs w:val="20"/>
        </w:rPr>
      </w:pPr>
      <w:r>
        <w:rPr>
          <w:sz w:val="20"/>
          <w:szCs w:val="20"/>
        </w:rPr>
        <w:t>Última hoja del Acta de la</w:t>
      </w:r>
      <w:r w:rsidR="00551538">
        <w:rPr>
          <w:sz w:val="20"/>
          <w:szCs w:val="20"/>
        </w:rPr>
        <w:t xml:space="preserve"> </w:t>
      </w:r>
      <w:r w:rsidR="00396EA2">
        <w:rPr>
          <w:sz w:val="20"/>
          <w:szCs w:val="20"/>
        </w:rPr>
        <w:t>Tercera</w:t>
      </w:r>
      <w:r w:rsidR="00B46970">
        <w:rPr>
          <w:sz w:val="20"/>
          <w:szCs w:val="20"/>
        </w:rPr>
        <w:t xml:space="preserve"> Sesión Extraordinaria</w:t>
      </w:r>
      <w:r>
        <w:rPr>
          <w:sz w:val="20"/>
          <w:szCs w:val="20"/>
        </w:rPr>
        <w:t xml:space="preserve"> del Órgano de Gobierno de la Secretaría Ejecutiva del Sistema Estatal Anticorrupción de Jalisco, celebrada el</w:t>
      </w:r>
      <w:r w:rsidR="00A95FC4">
        <w:rPr>
          <w:sz w:val="20"/>
          <w:szCs w:val="20"/>
        </w:rPr>
        <w:t xml:space="preserve"> </w:t>
      </w:r>
      <w:r w:rsidR="00396EA2">
        <w:rPr>
          <w:sz w:val="20"/>
          <w:szCs w:val="20"/>
        </w:rPr>
        <w:t>20</w:t>
      </w:r>
      <w:r>
        <w:rPr>
          <w:sz w:val="20"/>
          <w:szCs w:val="20"/>
        </w:rPr>
        <w:t xml:space="preserve"> de </w:t>
      </w:r>
      <w:r w:rsidR="00396EA2">
        <w:rPr>
          <w:sz w:val="20"/>
          <w:szCs w:val="20"/>
        </w:rPr>
        <w:t>mayo</w:t>
      </w:r>
      <w:r>
        <w:rPr>
          <w:sz w:val="20"/>
          <w:szCs w:val="20"/>
        </w:rPr>
        <w:t xml:space="preserve"> del 202</w:t>
      </w:r>
      <w:r w:rsidR="00551538">
        <w:rPr>
          <w:sz w:val="20"/>
          <w:szCs w:val="20"/>
        </w:rPr>
        <w:t>1</w:t>
      </w:r>
      <w:r>
        <w:rPr>
          <w:sz w:val="20"/>
          <w:szCs w:val="20"/>
        </w:rPr>
        <w:t>.</w:t>
      </w:r>
    </w:p>
    <w:p w14:paraId="0AA7711C" w14:textId="77777777" w:rsidR="00186BF3" w:rsidRDefault="00186BF3" w:rsidP="00186BF3">
      <w:pPr>
        <w:tabs>
          <w:tab w:val="left" w:pos="2610"/>
        </w:tabs>
        <w:rPr>
          <w:rFonts w:eastAsia="Arial" w:cs="Arial"/>
          <w:szCs w:val="22"/>
          <w:lang w:val="es-ES"/>
        </w:rPr>
      </w:pPr>
    </w:p>
    <w:bookmarkEnd w:id="0"/>
    <w:p w14:paraId="0AA7711D" w14:textId="77777777" w:rsidR="00186BF3" w:rsidRPr="00CD0D2D" w:rsidRDefault="00186BF3" w:rsidP="00186BF3">
      <w:pPr>
        <w:tabs>
          <w:tab w:val="left" w:pos="2610"/>
        </w:tabs>
        <w:rPr>
          <w:rFonts w:eastAsia="Arial" w:cs="Arial"/>
          <w:szCs w:val="22"/>
          <w:lang w:val="es-ES"/>
        </w:rPr>
      </w:pPr>
    </w:p>
    <w:p w14:paraId="0AA7711E" w14:textId="77777777" w:rsidR="00FC26AE" w:rsidRDefault="00FC26AE"/>
    <w:sectPr w:rsidR="00FC26AE" w:rsidSect="00F92E59">
      <w:headerReference w:type="default" r:id="rId8"/>
      <w:footerReference w:type="even" r:id="rId9"/>
      <w:footerReference w:type="default" r:id="rId10"/>
      <w:headerReference w:type="first" r:id="rId11"/>
      <w:footerReference w:type="first" r:id="rId12"/>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C422" w14:textId="77777777" w:rsidR="00224907" w:rsidRDefault="00224907" w:rsidP="00186BF3">
      <w:r>
        <w:separator/>
      </w:r>
    </w:p>
  </w:endnote>
  <w:endnote w:type="continuationSeparator" w:id="0">
    <w:p w14:paraId="1FAEC49C" w14:textId="77777777" w:rsidR="00224907" w:rsidRDefault="00224907" w:rsidP="00186BF3">
      <w:r>
        <w:continuationSeparator/>
      </w:r>
    </w:p>
  </w:endnote>
  <w:endnote w:type="continuationNotice" w:id="1">
    <w:p w14:paraId="77D1EBCA" w14:textId="77777777" w:rsidR="00224907" w:rsidRDefault="00224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B36806" w:rsidRDefault="00B36806">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B36806" w:rsidRDefault="00B36806">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1BF03BA" w:rsidR="00B36806" w:rsidRPr="002F376F" w:rsidRDefault="00B36806">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A037C6">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A037C6">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0AA7712A" w14:textId="77777777" w:rsidR="00B36806" w:rsidRDefault="00B36806">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B36806" w:rsidRDefault="00B36806">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59220AC6" w:rsidR="00B36806" w:rsidRPr="00CB7A91" w:rsidRDefault="00B36806"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524521">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524521">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0AA77131" w14:textId="77777777" w:rsidR="00B36806" w:rsidRDefault="00B368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A340" w14:textId="77777777" w:rsidR="00224907" w:rsidRDefault="00224907" w:rsidP="00186BF3">
      <w:r>
        <w:separator/>
      </w:r>
    </w:p>
  </w:footnote>
  <w:footnote w:type="continuationSeparator" w:id="0">
    <w:p w14:paraId="1503893E" w14:textId="77777777" w:rsidR="00224907" w:rsidRDefault="00224907" w:rsidP="00186BF3">
      <w:r>
        <w:continuationSeparator/>
      </w:r>
    </w:p>
  </w:footnote>
  <w:footnote w:type="continuationNotice" w:id="1">
    <w:p w14:paraId="0930C299" w14:textId="77777777" w:rsidR="00224907" w:rsidRDefault="00224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0B724E99" w:rsidR="00B36806" w:rsidRDefault="00B36806"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0C38955A" w:rsidR="00B36806" w:rsidRDefault="00B36806"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Acta de la</w:t>
    </w:r>
    <w:r w:rsidR="006C2793">
      <w:rPr>
        <w:b w:val="0"/>
        <w:bCs/>
        <w:sz w:val="22"/>
        <w:szCs w:val="22"/>
      </w:rPr>
      <w:t xml:space="preserve"> </w:t>
    </w:r>
    <w:r w:rsidR="00156532">
      <w:rPr>
        <w:b w:val="0"/>
        <w:bCs/>
        <w:sz w:val="22"/>
        <w:szCs w:val="22"/>
      </w:rPr>
      <w:t>Tercera</w:t>
    </w:r>
    <w:r w:rsidRPr="00B22975">
      <w:rPr>
        <w:b w:val="0"/>
        <w:bCs/>
        <w:sz w:val="22"/>
        <w:szCs w:val="22"/>
      </w:rPr>
      <w:t xml:space="preserve"> Sesión </w:t>
    </w:r>
    <w:r w:rsidR="006C2793">
      <w:rPr>
        <w:b w:val="0"/>
        <w:bCs/>
        <w:sz w:val="22"/>
        <w:szCs w:val="22"/>
      </w:rPr>
      <w:t>Extrao</w:t>
    </w:r>
    <w:r w:rsidRPr="00B22975">
      <w:rPr>
        <w:b w:val="0"/>
        <w:bCs/>
        <w:sz w:val="22"/>
        <w:szCs w:val="22"/>
      </w:rPr>
      <w:t>rdinaria</w:t>
    </w:r>
    <w:r w:rsidRPr="00CD0D2D">
      <w:t xml:space="preserve"> </w:t>
    </w:r>
  </w:p>
  <w:p w14:paraId="0AA77126" w14:textId="77777777" w:rsidR="00B36806" w:rsidRPr="00B22975" w:rsidRDefault="00B36806"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B" w14:textId="4330042F" w:rsidR="00B36806" w:rsidRDefault="00B36806">
    <w:pPr>
      <w:pStyle w:val="Encabezado"/>
    </w:pPr>
  </w:p>
  <w:p w14:paraId="0AA7712C" w14:textId="77777777" w:rsidR="00B36806" w:rsidRDefault="00B36806">
    <w:pPr>
      <w:pStyle w:val="Encabezado"/>
    </w:pPr>
  </w:p>
  <w:p w14:paraId="0AA7712D" w14:textId="77777777" w:rsidR="00B36806" w:rsidRPr="00E0457A" w:rsidRDefault="00B36806"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3389511D" w:rsidR="00B36806" w:rsidRPr="00B22975" w:rsidRDefault="00B36806" w:rsidP="00F92E59">
    <w:pPr>
      <w:pStyle w:val="Ttulo1"/>
      <w:rPr>
        <w:sz w:val="28"/>
        <w:szCs w:val="28"/>
      </w:rPr>
    </w:pPr>
    <w:r w:rsidRPr="00CD0D2D">
      <w:rPr>
        <w:sz w:val="28"/>
        <w:szCs w:val="28"/>
      </w:rPr>
      <w:t>Acta de la</w:t>
    </w:r>
    <w:r>
      <w:rPr>
        <w:sz w:val="28"/>
        <w:szCs w:val="28"/>
      </w:rPr>
      <w:t xml:space="preserve"> </w:t>
    </w:r>
    <w:r w:rsidR="001C6ED3">
      <w:rPr>
        <w:sz w:val="28"/>
        <w:szCs w:val="28"/>
      </w:rPr>
      <w:t xml:space="preserve">Tercera </w:t>
    </w:r>
    <w:r w:rsidRPr="00CD0D2D">
      <w:rPr>
        <w:sz w:val="28"/>
        <w:szCs w:val="28"/>
      </w:rPr>
      <w:t xml:space="preserve">Sesión </w:t>
    </w:r>
    <w:r w:rsidR="00A26118">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F3"/>
    <w:multiLevelType w:val="hybridMultilevel"/>
    <w:tmpl w:val="13D2CF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530ED"/>
    <w:multiLevelType w:val="hybridMultilevel"/>
    <w:tmpl w:val="4E7AF17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7C395B"/>
    <w:multiLevelType w:val="hybridMultilevel"/>
    <w:tmpl w:val="405A351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86512A4"/>
    <w:multiLevelType w:val="hybridMultilevel"/>
    <w:tmpl w:val="A036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6"/>
  </w:num>
  <w:num w:numId="3">
    <w:abstractNumId w:val="18"/>
  </w:num>
  <w:num w:numId="4">
    <w:abstractNumId w:val="20"/>
  </w:num>
  <w:num w:numId="5">
    <w:abstractNumId w:val="28"/>
  </w:num>
  <w:num w:numId="6">
    <w:abstractNumId w:val="16"/>
  </w:num>
  <w:num w:numId="7">
    <w:abstractNumId w:val="14"/>
  </w:num>
  <w:num w:numId="8">
    <w:abstractNumId w:val="19"/>
  </w:num>
  <w:num w:numId="9">
    <w:abstractNumId w:val="26"/>
  </w:num>
  <w:num w:numId="10">
    <w:abstractNumId w:val="27"/>
  </w:num>
  <w:num w:numId="11">
    <w:abstractNumId w:val="5"/>
  </w:num>
  <w:num w:numId="12">
    <w:abstractNumId w:val="29"/>
  </w:num>
  <w:num w:numId="13">
    <w:abstractNumId w:val="17"/>
  </w:num>
  <w:num w:numId="14">
    <w:abstractNumId w:val="24"/>
  </w:num>
  <w:num w:numId="15">
    <w:abstractNumId w:val="12"/>
  </w:num>
  <w:num w:numId="16">
    <w:abstractNumId w:val="8"/>
  </w:num>
  <w:num w:numId="17">
    <w:abstractNumId w:val="1"/>
  </w:num>
  <w:num w:numId="18">
    <w:abstractNumId w:val="7"/>
  </w:num>
  <w:num w:numId="19">
    <w:abstractNumId w:val="10"/>
  </w:num>
  <w:num w:numId="20">
    <w:abstractNumId w:val="23"/>
  </w:num>
  <w:num w:numId="21">
    <w:abstractNumId w:val="25"/>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22"/>
  </w:num>
  <w:num w:numId="27">
    <w:abstractNumId w:val="4"/>
  </w:num>
  <w:num w:numId="28">
    <w:abstractNumId w:val="3"/>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F3"/>
    <w:rsid w:val="000024CA"/>
    <w:rsid w:val="00002D6C"/>
    <w:rsid w:val="00007773"/>
    <w:rsid w:val="00007B10"/>
    <w:rsid w:val="00014531"/>
    <w:rsid w:val="0001476C"/>
    <w:rsid w:val="00014C2D"/>
    <w:rsid w:val="00017B06"/>
    <w:rsid w:val="0002085A"/>
    <w:rsid w:val="00021A34"/>
    <w:rsid w:val="00021EFA"/>
    <w:rsid w:val="00021F90"/>
    <w:rsid w:val="0002419E"/>
    <w:rsid w:val="00024AEE"/>
    <w:rsid w:val="00027232"/>
    <w:rsid w:val="0002787C"/>
    <w:rsid w:val="000324A5"/>
    <w:rsid w:val="000338E4"/>
    <w:rsid w:val="00035571"/>
    <w:rsid w:val="000422BF"/>
    <w:rsid w:val="00050757"/>
    <w:rsid w:val="00051BCB"/>
    <w:rsid w:val="00056333"/>
    <w:rsid w:val="00056F24"/>
    <w:rsid w:val="0006105D"/>
    <w:rsid w:val="00061F86"/>
    <w:rsid w:val="0006766A"/>
    <w:rsid w:val="00067DA4"/>
    <w:rsid w:val="0007454C"/>
    <w:rsid w:val="00074551"/>
    <w:rsid w:val="00076309"/>
    <w:rsid w:val="00077424"/>
    <w:rsid w:val="00077CC4"/>
    <w:rsid w:val="000819C0"/>
    <w:rsid w:val="00086AB1"/>
    <w:rsid w:val="00095299"/>
    <w:rsid w:val="00096ADE"/>
    <w:rsid w:val="00097218"/>
    <w:rsid w:val="00097BB3"/>
    <w:rsid w:val="000A0282"/>
    <w:rsid w:val="000A1264"/>
    <w:rsid w:val="000A3041"/>
    <w:rsid w:val="000A30A0"/>
    <w:rsid w:val="000A53F1"/>
    <w:rsid w:val="000A6F84"/>
    <w:rsid w:val="000A77A9"/>
    <w:rsid w:val="000B15B9"/>
    <w:rsid w:val="000B2D1C"/>
    <w:rsid w:val="000B5C7E"/>
    <w:rsid w:val="000C02BA"/>
    <w:rsid w:val="000C1251"/>
    <w:rsid w:val="000C63B6"/>
    <w:rsid w:val="000C7942"/>
    <w:rsid w:val="000D1EED"/>
    <w:rsid w:val="000D32F9"/>
    <w:rsid w:val="000D3771"/>
    <w:rsid w:val="000D5258"/>
    <w:rsid w:val="000D7CC7"/>
    <w:rsid w:val="000E0669"/>
    <w:rsid w:val="000E1964"/>
    <w:rsid w:val="000E3C6B"/>
    <w:rsid w:val="000E42C8"/>
    <w:rsid w:val="000E4383"/>
    <w:rsid w:val="000E48C0"/>
    <w:rsid w:val="000E55A7"/>
    <w:rsid w:val="000E578A"/>
    <w:rsid w:val="000E63D9"/>
    <w:rsid w:val="000E6F96"/>
    <w:rsid w:val="000E72AE"/>
    <w:rsid w:val="000F0A1D"/>
    <w:rsid w:val="000F2E75"/>
    <w:rsid w:val="000F2F79"/>
    <w:rsid w:val="000F5A79"/>
    <w:rsid w:val="000F6C69"/>
    <w:rsid w:val="000F7087"/>
    <w:rsid w:val="00100BB8"/>
    <w:rsid w:val="00100EC4"/>
    <w:rsid w:val="00101B65"/>
    <w:rsid w:val="00103F54"/>
    <w:rsid w:val="00104931"/>
    <w:rsid w:val="00104A2D"/>
    <w:rsid w:val="00105BD4"/>
    <w:rsid w:val="00105D12"/>
    <w:rsid w:val="00106F28"/>
    <w:rsid w:val="00112BFF"/>
    <w:rsid w:val="00114AF4"/>
    <w:rsid w:val="00117BF4"/>
    <w:rsid w:val="00124B2B"/>
    <w:rsid w:val="00125AB0"/>
    <w:rsid w:val="001269F9"/>
    <w:rsid w:val="00131626"/>
    <w:rsid w:val="00132D1B"/>
    <w:rsid w:val="00133455"/>
    <w:rsid w:val="00136FEF"/>
    <w:rsid w:val="001377F6"/>
    <w:rsid w:val="0014543B"/>
    <w:rsid w:val="001461E4"/>
    <w:rsid w:val="00146571"/>
    <w:rsid w:val="00150D22"/>
    <w:rsid w:val="001515C5"/>
    <w:rsid w:val="00151C0C"/>
    <w:rsid w:val="00153040"/>
    <w:rsid w:val="00155E42"/>
    <w:rsid w:val="00156532"/>
    <w:rsid w:val="001566FC"/>
    <w:rsid w:val="001569CC"/>
    <w:rsid w:val="00156E7B"/>
    <w:rsid w:val="00162AC2"/>
    <w:rsid w:val="0016483B"/>
    <w:rsid w:val="00167A6E"/>
    <w:rsid w:val="00167F48"/>
    <w:rsid w:val="00171B87"/>
    <w:rsid w:val="00172F90"/>
    <w:rsid w:val="0017373E"/>
    <w:rsid w:val="001811C6"/>
    <w:rsid w:val="001856E5"/>
    <w:rsid w:val="00185CC8"/>
    <w:rsid w:val="00186BF3"/>
    <w:rsid w:val="001921DE"/>
    <w:rsid w:val="001931A4"/>
    <w:rsid w:val="00193F03"/>
    <w:rsid w:val="0019575F"/>
    <w:rsid w:val="001A0516"/>
    <w:rsid w:val="001A2811"/>
    <w:rsid w:val="001A2882"/>
    <w:rsid w:val="001A2B33"/>
    <w:rsid w:val="001A5091"/>
    <w:rsid w:val="001A53C6"/>
    <w:rsid w:val="001A7388"/>
    <w:rsid w:val="001A7A8B"/>
    <w:rsid w:val="001B17E1"/>
    <w:rsid w:val="001B2EF2"/>
    <w:rsid w:val="001B34DE"/>
    <w:rsid w:val="001B433D"/>
    <w:rsid w:val="001B4D60"/>
    <w:rsid w:val="001B621A"/>
    <w:rsid w:val="001B764B"/>
    <w:rsid w:val="001C1633"/>
    <w:rsid w:val="001C4CBB"/>
    <w:rsid w:val="001C6ED3"/>
    <w:rsid w:val="001D06C1"/>
    <w:rsid w:val="001D269F"/>
    <w:rsid w:val="001D3048"/>
    <w:rsid w:val="001D4E4D"/>
    <w:rsid w:val="001D4F2C"/>
    <w:rsid w:val="001D59E1"/>
    <w:rsid w:val="001D5D49"/>
    <w:rsid w:val="001D606C"/>
    <w:rsid w:val="001D70CE"/>
    <w:rsid w:val="001E1548"/>
    <w:rsid w:val="001E1EF6"/>
    <w:rsid w:val="001E28C3"/>
    <w:rsid w:val="001E40B0"/>
    <w:rsid w:val="001E6ABB"/>
    <w:rsid w:val="001F1252"/>
    <w:rsid w:val="001F195E"/>
    <w:rsid w:val="001F5733"/>
    <w:rsid w:val="001F7A52"/>
    <w:rsid w:val="00206F58"/>
    <w:rsid w:val="00211197"/>
    <w:rsid w:val="00211406"/>
    <w:rsid w:val="002121A5"/>
    <w:rsid w:val="002126F5"/>
    <w:rsid w:val="00217997"/>
    <w:rsid w:val="00220F5F"/>
    <w:rsid w:val="002217F3"/>
    <w:rsid w:val="00222BA9"/>
    <w:rsid w:val="00224353"/>
    <w:rsid w:val="00224907"/>
    <w:rsid w:val="00225CFA"/>
    <w:rsid w:val="0023103B"/>
    <w:rsid w:val="002334C2"/>
    <w:rsid w:val="00236941"/>
    <w:rsid w:val="00240BB7"/>
    <w:rsid w:val="002438C4"/>
    <w:rsid w:val="00244CA0"/>
    <w:rsid w:val="002456D8"/>
    <w:rsid w:val="00245CC3"/>
    <w:rsid w:val="00247A4D"/>
    <w:rsid w:val="0025097D"/>
    <w:rsid w:val="002509DB"/>
    <w:rsid w:val="00252D89"/>
    <w:rsid w:val="00253E05"/>
    <w:rsid w:val="00254BC5"/>
    <w:rsid w:val="002568F2"/>
    <w:rsid w:val="00260547"/>
    <w:rsid w:val="00262542"/>
    <w:rsid w:val="00264BCF"/>
    <w:rsid w:val="00265D0B"/>
    <w:rsid w:val="00266603"/>
    <w:rsid w:val="00271EC6"/>
    <w:rsid w:val="002721FB"/>
    <w:rsid w:val="00272AC9"/>
    <w:rsid w:val="002738E6"/>
    <w:rsid w:val="002747FF"/>
    <w:rsid w:val="00276DC5"/>
    <w:rsid w:val="00281988"/>
    <w:rsid w:val="00282973"/>
    <w:rsid w:val="00283FE6"/>
    <w:rsid w:val="00285104"/>
    <w:rsid w:val="002941D3"/>
    <w:rsid w:val="002A0FAF"/>
    <w:rsid w:val="002A4F81"/>
    <w:rsid w:val="002A6364"/>
    <w:rsid w:val="002B02DF"/>
    <w:rsid w:val="002B052D"/>
    <w:rsid w:val="002B18D4"/>
    <w:rsid w:val="002B3E1D"/>
    <w:rsid w:val="002B6EA6"/>
    <w:rsid w:val="002C0346"/>
    <w:rsid w:val="002C0F74"/>
    <w:rsid w:val="002C5C14"/>
    <w:rsid w:val="002C6B5B"/>
    <w:rsid w:val="002C6E84"/>
    <w:rsid w:val="002D1106"/>
    <w:rsid w:val="002D2687"/>
    <w:rsid w:val="002D3906"/>
    <w:rsid w:val="002D6C88"/>
    <w:rsid w:val="002D6F6E"/>
    <w:rsid w:val="002E24E1"/>
    <w:rsid w:val="002E4473"/>
    <w:rsid w:val="002F1092"/>
    <w:rsid w:val="002F1157"/>
    <w:rsid w:val="002F1501"/>
    <w:rsid w:val="002F1DFC"/>
    <w:rsid w:val="002F5AA4"/>
    <w:rsid w:val="002F67A4"/>
    <w:rsid w:val="003011CD"/>
    <w:rsid w:val="00301797"/>
    <w:rsid w:val="00305D46"/>
    <w:rsid w:val="00307E33"/>
    <w:rsid w:val="0031060D"/>
    <w:rsid w:val="00316A5A"/>
    <w:rsid w:val="00316BC7"/>
    <w:rsid w:val="00317359"/>
    <w:rsid w:val="00320027"/>
    <w:rsid w:val="003206FD"/>
    <w:rsid w:val="0032105D"/>
    <w:rsid w:val="00323973"/>
    <w:rsid w:val="0032404D"/>
    <w:rsid w:val="00325498"/>
    <w:rsid w:val="0033063C"/>
    <w:rsid w:val="00331577"/>
    <w:rsid w:val="00331E7E"/>
    <w:rsid w:val="003332E0"/>
    <w:rsid w:val="00334208"/>
    <w:rsid w:val="003401A1"/>
    <w:rsid w:val="00341178"/>
    <w:rsid w:val="00341BCB"/>
    <w:rsid w:val="0034253E"/>
    <w:rsid w:val="00342E98"/>
    <w:rsid w:val="00342F85"/>
    <w:rsid w:val="00344174"/>
    <w:rsid w:val="00344F92"/>
    <w:rsid w:val="0034596A"/>
    <w:rsid w:val="00345996"/>
    <w:rsid w:val="00350F98"/>
    <w:rsid w:val="00352FF5"/>
    <w:rsid w:val="00354614"/>
    <w:rsid w:val="00355C2D"/>
    <w:rsid w:val="0035628E"/>
    <w:rsid w:val="003573E4"/>
    <w:rsid w:val="00362C10"/>
    <w:rsid w:val="00363F71"/>
    <w:rsid w:val="003648AD"/>
    <w:rsid w:val="0036644C"/>
    <w:rsid w:val="00366D11"/>
    <w:rsid w:val="00367423"/>
    <w:rsid w:val="00371CA9"/>
    <w:rsid w:val="003748CF"/>
    <w:rsid w:val="00374BA8"/>
    <w:rsid w:val="003753C1"/>
    <w:rsid w:val="00376BF8"/>
    <w:rsid w:val="00380D65"/>
    <w:rsid w:val="00382170"/>
    <w:rsid w:val="003833C9"/>
    <w:rsid w:val="003839DB"/>
    <w:rsid w:val="00383A45"/>
    <w:rsid w:val="003852C3"/>
    <w:rsid w:val="003857D4"/>
    <w:rsid w:val="003865B8"/>
    <w:rsid w:val="003874D7"/>
    <w:rsid w:val="0039207E"/>
    <w:rsid w:val="00394114"/>
    <w:rsid w:val="00396EA2"/>
    <w:rsid w:val="003A12CA"/>
    <w:rsid w:val="003A22A1"/>
    <w:rsid w:val="003A279B"/>
    <w:rsid w:val="003A3C7A"/>
    <w:rsid w:val="003A50CA"/>
    <w:rsid w:val="003A78BB"/>
    <w:rsid w:val="003A7A59"/>
    <w:rsid w:val="003A7A60"/>
    <w:rsid w:val="003A7DF3"/>
    <w:rsid w:val="003B1A2B"/>
    <w:rsid w:val="003B3726"/>
    <w:rsid w:val="003B62D4"/>
    <w:rsid w:val="003B740A"/>
    <w:rsid w:val="003C1BFF"/>
    <w:rsid w:val="003C20EE"/>
    <w:rsid w:val="003C2F22"/>
    <w:rsid w:val="003C3F55"/>
    <w:rsid w:val="003C4BDD"/>
    <w:rsid w:val="003D2A69"/>
    <w:rsid w:val="003D3BAA"/>
    <w:rsid w:val="003D3D15"/>
    <w:rsid w:val="003D43A6"/>
    <w:rsid w:val="003D74EB"/>
    <w:rsid w:val="003D76D4"/>
    <w:rsid w:val="003D7A85"/>
    <w:rsid w:val="003D7B78"/>
    <w:rsid w:val="003E1175"/>
    <w:rsid w:val="003E2762"/>
    <w:rsid w:val="003E48FD"/>
    <w:rsid w:val="003E5826"/>
    <w:rsid w:val="003F076B"/>
    <w:rsid w:val="003F0D51"/>
    <w:rsid w:val="003F1FAE"/>
    <w:rsid w:val="003F2060"/>
    <w:rsid w:val="003F2ACD"/>
    <w:rsid w:val="003F2BBA"/>
    <w:rsid w:val="003F5366"/>
    <w:rsid w:val="003F65F3"/>
    <w:rsid w:val="003F791B"/>
    <w:rsid w:val="004028AF"/>
    <w:rsid w:val="00404BA9"/>
    <w:rsid w:val="00405658"/>
    <w:rsid w:val="00410D3A"/>
    <w:rsid w:val="00412D3A"/>
    <w:rsid w:val="00413106"/>
    <w:rsid w:val="004139BA"/>
    <w:rsid w:val="00416D29"/>
    <w:rsid w:val="004200DA"/>
    <w:rsid w:val="00423310"/>
    <w:rsid w:val="00423732"/>
    <w:rsid w:val="00424138"/>
    <w:rsid w:val="00424A57"/>
    <w:rsid w:val="00427782"/>
    <w:rsid w:val="004303AD"/>
    <w:rsid w:val="004307FE"/>
    <w:rsid w:val="00432B7D"/>
    <w:rsid w:val="0043411C"/>
    <w:rsid w:val="00434622"/>
    <w:rsid w:val="00434731"/>
    <w:rsid w:val="004369F1"/>
    <w:rsid w:val="004404C3"/>
    <w:rsid w:val="00441854"/>
    <w:rsid w:val="004432F1"/>
    <w:rsid w:val="00446FBB"/>
    <w:rsid w:val="00450798"/>
    <w:rsid w:val="0045102E"/>
    <w:rsid w:val="0046271F"/>
    <w:rsid w:val="004630E4"/>
    <w:rsid w:val="00463C63"/>
    <w:rsid w:val="004654B7"/>
    <w:rsid w:val="00465C45"/>
    <w:rsid w:val="00470D81"/>
    <w:rsid w:val="004722F2"/>
    <w:rsid w:val="004737CA"/>
    <w:rsid w:val="004752E3"/>
    <w:rsid w:val="00475388"/>
    <w:rsid w:val="0047766E"/>
    <w:rsid w:val="004808E3"/>
    <w:rsid w:val="00482F94"/>
    <w:rsid w:val="004841F0"/>
    <w:rsid w:val="00484834"/>
    <w:rsid w:val="0048666F"/>
    <w:rsid w:val="004909EA"/>
    <w:rsid w:val="004916FE"/>
    <w:rsid w:val="004933FC"/>
    <w:rsid w:val="004942DA"/>
    <w:rsid w:val="004946DD"/>
    <w:rsid w:val="0049509E"/>
    <w:rsid w:val="00496951"/>
    <w:rsid w:val="00497775"/>
    <w:rsid w:val="004A2881"/>
    <w:rsid w:val="004A3F45"/>
    <w:rsid w:val="004A5BEF"/>
    <w:rsid w:val="004A788B"/>
    <w:rsid w:val="004A7E05"/>
    <w:rsid w:val="004B049F"/>
    <w:rsid w:val="004B101A"/>
    <w:rsid w:val="004B1F1F"/>
    <w:rsid w:val="004B345D"/>
    <w:rsid w:val="004B67E1"/>
    <w:rsid w:val="004C28EA"/>
    <w:rsid w:val="004C4CCB"/>
    <w:rsid w:val="004C4E63"/>
    <w:rsid w:val="004C5FAC"/>
    <w:rsid w:val="004C6807"/>
    <w:rsid w:val="004D0342"/>
    <w:rsid w:val="004D4F90"/>
    <w:rsid w:val="004D5EE9"/>
    <w:rsid w:val="004D72FB"/>
    <w:rsid w:val="004D769C"/>
    <w:rsid w:val="004E0DDC"/>
    <w:rsid w:val="004E311A"/>
    <w:rsid w:val="004E4D56"/>
    <w:rsid w:val="004E5352"/>
    <w:rsid w:val="004E5C64"/>
    <w:rsid w:val="004E69B9"/>
    <w:rsid w:val="004E73CD"/>
    <w:rsid w:val="004F439C"/>
    <w:rsid w:val="004F5B15"/>
    <w:rsid w:val="005014C6"/>
    <w:rsid w:val="005016C2"/>
    <w:rsid w:val="00501AF8"/>
    <w:rsid w:val="005046A4"/>
    <w:rsid w:val="005051C2"/>
    <w:rsid w:val="005056CF"/>
    <w:rsid w:val="005059F9"/>
    <w:rsid w:val="00515222"/>
    <w:rsid w:val="00516E9F"/>
    <w:rsid w:val="005208E7"/>
    <w:rsid w:val="00521A0F"/>
    <w:rsid w:val="00523D03"/>
    <w:rsid w:val="00524521"/>
    <w:rsid w:val="00527497"/>
    <w:rsid w:val="00530B28"/>
    <w:rsid w:val="00532EDA"/>
    <w:rsid w:val="00535757"/>
    <w:rsid w:val="00535A9D"/>
    <w:rsid w:val="00537A0B"/>
    <w:rsid w:val="0054301F"/>
    <w:rsid w:val="005435E7"/>
    <w:rsid w:val="00543623"/>
    <w:rsid w:val="00543D19"/>
    <w:rsid w:val="00545901"/>
    <w:rsid w:val="00545B92"/>
    <w:rsid w:val="005503C8"/>
    <w:rsid w:val="00551538"/>
    <w:rsid w:val="00552E08"/>
    <w:rsid w:val="0055376D"/>
    <w:rsid w:val="005542AF"/>
    <w:rsid w:val="00556AA3"/>
    <w:rsid w:val="0055768E"/>
    <w:rsid w:val="00560103"/>
    <w:rsid w:val="005606D1"/>
    <w:rsid w:val="00564FAC"/>
    <w:rsid w:val="00570119"/>
    <w:rsid w:val="00570397"/>
    <w:rsid w:val="00575194"/>
    <w:rsid w:val="0058097E"/>
    <w:rsid w:val="00581040"/>
    <w:rsid w:val="00581870"/>
    <w:rsid w:val="0058392B"/>
    <w:rsid w:val="00587A1D"/>
    <w:rsid w:val="005913A7"/>
    <w:rsid w:val="005950EF"/>
    <w:rsid w:val="00595508"/>
    <w:rsid w:val="0059697D"/>
    <w:rsid w:val="005969D2"/>
    <w:rsid w:val="005A1C4E"/>
    <w:rsid w:val="005A2183"/>
    <w:rsid w:val="005A22D4"/>
    <w:rsid w:val="005B0624"/>
    <w:rsid w:val="005B090A"/>
    <w:rsid w:val="005B568A"/>
    <w:rsid w:val="005C1717"/>
    <w:rsid w:val="005C2C8F"/>
    <w:rsid w:val="005C54B8"/>
    <w:rsid w:val="005C5752"/>
    <w:rsid w:val="005D0500"/>
    <w:rsid w:val="005D2225"/>
    <w:rsid w:val="005D2FFA"/>
    <w:rsid w:val="005D309F"/>
    <w:rsid w:val="005E1332"/>
    <w:rsid w:val="005E1D52"/>
    <w:rsid w:val="005E23A2"/>
    <w:rsid w:val="005E2866"/>
    <w:rsid w:val="005E2EB2"/>
    <w:rsid w:val="005E3751"/>
    <w:rsid w:val="005F05D6"/>
    <w:rsid w:val="005F33C1"/>
    <w:rsid w:val="005F356D"/>
    <w:rsid w:val="005F4A57"/>
    <w:rsid w:val="00603A32"/>
    <w:rsid w:val="00604B1C"/>
    <w:rsid w:val="00604C39"/>
    <w:rsid w:val="0060776A"/>
    <w:rsid w:val="00614B07"/>
    <w:rsid w:val="00621A7B"/>
    <w:rsid w:val="00627E9E"/>
    <w:rsid w:val="006310A8"/>
    <w:rsid w:val="00631A3D"/>
    <w:rsid w:val="0063295E"/>
    <w:rsid w:val="00633C59"/>
    <w:rsid w:val="00637314"/>
    <w:rsid w:val="006409F0"/>
    <w:rsid w:val="00643B19"/>
    <w:rsid w:val="006464D0"/>
    <w:rsid w:val="006523C2"/>
    <w:rsid w:val="006537C9"/>
    <w:rsid w:val="006541B3"/>
    <w:rsid w:val="006546EF"/>
    <w:rsid w:val="00654834"/>
    <w:rsid w:val="00654B9A"/>
    <w:rsid w:val="006565F8"/>
    <w:rsid w:val="006566F3"/>
    <w:rsid w:val="00664060"/>
    <w:rsid w:val="006657A3"/>
    <w:rsid w:val="00665C19"/>
    <w:rsid w:val="00666F3B"/>
    <w:rsid w:val="0067080D"/>
    <w:rsid w:val="00671345"/>
    <w:rsid w:val="006719F3"/>
    <w:rsid w:val="006724D2"/>
    <w:rsid w:val="00673181"/>
    <w:rsid w:val="006734AF"/>
    <w:rsid w:val="00673E6E"/>
    <w:rsid w:val="00676CF9"/>
    <w:rsid w:val="0068253A"/>
    <w:rsid w:val="0068405A"/>
    <w:rsid w:val="00685F56"/>
    <w:rsid w:val="0069055A"/>
    <w:rsid w:val="00690C03"/>
    <w:rsid w:val="00690C3D"/>
    <w:rsid w:val="00693F49"/>
    <w:rsid w:val="00694096"/>
    <w:rsid w:val="00694102"/>
    <w:rsid w:val="00694507"/>
    <w:rsid w:val="006950F2"/>
    <w:rsid w:val="00697586"/>
    <w:rsid w:val="00697BC1"/>
    <w:rsid w:val="006A366F"/>
    <w:rsid w:val="006A505D"/>
    <w:rsid w:val="006A6526"/>
    <w:rsid w:val="006A79DD"/>
    <w:rsid w:val="006B030B"/>
    <w:rsid w:val="006B0A5D"/>
    <w:rsid w:val="006B1CF3"/>
    <w:rsid w:val="006B3E28"/>
    <w:rsid w:val="006B7776"/>
    <w:rsid w:val="006C02DD"/>
    <w:rsid w:val="006C1C36"/>
    <w:rsid w:val="006C1EC7"/>
    <w:rsid w:val="006C2793"/>
    <w:rsid w:val="006C2B4D"/>
    <w:rsid w:val="006C5398"/>
    <w:rsid w:val="006C5BBE"/>
    <w:rsid w:val="006C6631"/>
    <w:rsid w:val="006C6CA0"/>
    <w:rsid w:val="006C7C11"/>
    <w:rsid w:val="006D443F"/>
    <w:rsid w:val="006D4736"/>
    <w:rsid w:val="006D4AE9"/>
    <w:rsid w:val="006D5189"/>
    <w:rsid w:val="006D543A"/>
    <w:rsid w:val="006D64D1"/>
    <w:rsid w:val="006D7868"/>
    <w:rsid w:val="006E011B"/>
    <w:rsid w:val="006E2EC5"/>
    <w:rsid w:val="006E3396"/>
    <w:rsid w:val="006E4007"/>
    <w:rsid w:val="006E4AF1"/>
    <w:rsid w:val="006F1CE8"/>
    <w:rsid w:val="006F1F6A"/>
    <w:rsid w:val="006F2AD9"/>
    <w:rsid w:val="006F4C39"/>
    <w:rsid w:val="006F5AFC"/>
    <w:rsid w:val="00700A4E"/>
    <w:rsid w:val="00701122"/>
    <w:rsid w:val="0070142B"/>
    <w:rsid w:val="00707497"/>
    <w:rsid w:val="00707773"/>
    <w:rsid w:val="007105C9"/>
    <w:rsid w:val="00714251"/>
    <w:rsid w:val="00714B4A"/>
    <w:rsid w:val="0071615A"/>
    <w:rsid w:val="00716362"/>
    <w:rsid w:val="00716C26"/>
    <w:rsid w:val="007239DD"/>
    <w:rsid w:val="00723A41"/>
    <w:rsid w:val="0072403E"/>
    <w:rsid w:val="007260D5"/>
    <w:rsid w:val="007302C1"/>
    <w:rsid w:val="0073479A"/>
    <w:rsid w:val="00735DDE"/>
    <w:rsid w:val="007376BA"/>
    <w:rsid w:val="00740707"/>
    <w:rsid w:val="00740833"/>
    <w:rsid w:val="007427E1"/>
    <w:rsid w:val="00742AF8"/>
    <w:rsid w:val="007449E3"/>
    <w:rsid w:val="00747A92"/>
    <w:rsid w:val="0075227F"/>
    <w:rsid w:val="00752728"/>
    <w:rsid w:val="00752BE2"/>
    <w:rsid w:val="007537CF"/>
    <w:rsid w:val="00754950"/>
    <w:rsid w:val="0075681A"/>
    <w:rsid w:val="007609E2"/>
    <w:rsid w:val="00761705"/>
    <w:rsid w:val="0076485C"/>
    <w:rsid w:val="00764C01"/>
    <w:rsid w:val="0076591D"/>
    <w:rsid w:val="00766F9B"/>
    <w:rsid w:val="0076759F"/>
    <w:rsid w:val="007703A0"/>
    <w:rsid w:val="00770AF1"/>
    <w:rsid w:val="00772764"/>
    <w:rsid w:val="00775148"/>
    <w:rsid w:val="00775BEE"/>
    <w:rsid w:val="007775E0"/>
    <w:rsid w:val="00777B8A"/>
    <w:rsid w:val="0078192B"/>
    <w:rsid w:val="00781B9A"/>
    <w:rsid w:val="007822CB"/>
    <w:rsid w:val="0078231C"/>
    <w:rsid w:val="00783ACC"/>
    <w:rsid w:val="00785C36"/>
    <w:rsid w:val="00786DF4"/>
    <w:rsid w:val="00787D2B"/>
    <w:rsid w:val="00790900"/>
    <w:rsid w:val="007938C1"/>
    <w:rsid w:val="00794858"/>
    <w:rsid w:val="00796789"/>
    <w:rsid w:val="007A21D8"/>
    <w:rsid w:val="007A3BD1"/>
    <w:rsid w:val="007A3D39"/>
    <w:rsid w:val="007A4B2E"/>
    <w:rsid w:val="007A6229"/>
    <w:rsid w:val="007A640B"/>
    <w:rsid w:val="007B2BE4"/>
    <w:rsid w:val="007B414C"/>
    <w:rsid w:val="007B426C"/>
    <w:rsid w:val="007B51A0"/>
    <w:rsid w:val="007B58F5"/>
    <w:rsid w:val="007B6419"/>
    <w:rsid w:val="007B7CE3"/>
    <w:rsid w:val="007C2D95"/>
    <w:rsid w:val="007C6A97"/>
    <w:rsid w:val="007D04F5"/>
    <w:rsid w:val="007D426C"/>
    <w:rsid w:val="007D674D"/>
    <w:rsid w:val="007D765A"/>
    <w:rsid w:val="007D787C"/>
    <w:rsid w:val="007E0F95"/>
    <w:rsid w:val="007E204F"/>
    <w:rsid w:val="007E37F3"/>
    <w:rsid w:val="007E38F7"/>
    <w:rsid w:val="007E571B"/>
    <w:rsid w:val="007E576C"/>
    <w:rsid w:val="007F0977"/>
    <w:rsid w:val="007F4735"/>
    <w:rsid w:val="007F505C"/>
    <w:rsid w:val="00800527"/>
    <w:rsid w:val="00800C0A"/>
    <w:rsid w:val="00801569"/>
    <w:rsid w:val="00801686"/>
    <w:rsid w:val="00802F27"/>
    <w:rsid w:val="00807959"/>
    <w:rsid w:val="0081020A"/>
    <w:rsid w:val="0081095B"/>
    <w:rsid w:val="00812317"/>
    <w:rsid w:val="008125CB"/>
    <w:rsid w:val="008137E2"/>
    <w:rsid w:val="00813926"/>
    <w:rsid w:val="00813C1C"/>
    <w:rsid w:val="00816A23"/>
    <w:rsid w:val="00816BE5"/>
    <w:rsid w:val="00821336"/>
    <w:rsid w:val="00823538"/>
    <w:rsid w:val="00825C12"/>
    <w:rsid w:val="00826666"/>
    <w:rsid w:val="00827B0B"/>
    <w:rsid w:val="00831A6A"/>
    <w:rsid w:val="0083373F"/>
    <w:rsid w:val="00834FD8"/>
    <w:rsid w:val="00835ED6"/>
    <w:rsid w:val="00836E40"/>
    <w:rsid w:val="008424EF"/>
    <w:rsid w:val="008427EE"/>
    <w:rsid w:val="00845D08"/>
    <w:rsid w:val="0085085E"/>
    <w:rsid w:val="008521F6"/>
    <w:rsid w:val="008547C1"/>
    <w:rsid w:val="00857C50"/>
    <w:rsid w:val="00857D7C"/>
    <w:rsid w:val="0086084D"/>
    <w:rsid w:val="00860B4A"/>
    <w:rsid w:val="00862CEF"/>
    <w:rsid w:val="00867C32"/>
    <w:rsid w:val="00870AC1"/>
    <w:rsid w:val="00871EC9"/>
    <w:rsid w:val="008739DD"/>
    <w:rsid w:val="00876A8B"/>
    <w:rsid w:val="00882094"/>
    <w:rsid w:val="0088472E"/>
    <w:rsid w:val="00885F71"/>
    <w:rsid w:val="008905BF"/>
    <w:rsid w:val="008927ED"/>
    <w:rsid w:val="00892C78"/>
    <w:rsid w:val="00896334"/>
    <w:rsid w:val="008A5984"/>
    <w:rsid w:val="008A7E8B"/>
    <w:rsid w:val="008B197B"/>
    <w:rsid w:val="008B19E2"/>
    <w:rsid w:val="008B3968"/>
    <w:rsid w:val="008B7563"/>
    <w:rsid w:val="008C16B9"/>
    <w:rsid w:val="008C18AE"/>
    <w:rsid w:val="008C283A"/>
    <w:rsid w:val="008C2C88"/>
    <w:rsid w:val="008C390B"/>
    <w:rsid w:val="008C3C49"/>
    <w:rsid w:val="008C3CBA"/>
    <w:rsid w:val="008C44B0"/>
    <w:rsid w:val="008C6206"/>
    <w:rsid w:val="008C62D2"/>
    <w:rsid w:val="008C669C"/>
    <w:rsid w:val="008C6E67"/>
    <w:rsid w:val="008D0B60"/>
    <w:rsid w:val="008D2A2A"/>
    <w:rsid w:val="008D3515"/>
    <w:rsid w:val="008D5141"/>
    <w:rsid w:val="008D5459"/>
    <w:rsid w:val="008D6177"/>
    <w:rsid w:val="008D7178"/>
    <w:rsid w:val="008E034E"/>
    <w:rsid w:val="008E0A73"/>
    <w:rsid w:val="008E2F9D"/>
    <w:rsid w:val="008E3AF7"/>
    <w:rsid w:val="008F260C"/>
    <w:rsid w:val="008F26D8"/>
    <w:rsid w:val="008F2CBC"/>
    <w:rsid w:val="008F53BD"/>
    <w:rsid w:val="008F5D6E"/>
    <w:rsid w:val="00901F3C"/>
    <w:rsid w:val="00902168"/>
    <w:rsid w:val="00903499"/>
    <w:rsid w:val="00903731"/>
    <w:rsid w:val="00904E41"/>
    <w:rsid w:val="009051E8"/>
    <w:rsid w:val="0090612B"/>
    <w:rsid w:val="00912205"/>
    <w:rsid w:val="009134A0"/>
    <w:rsid w:val="009144EC"/>
    <w:rsid w:val="00925EB3"/>
    <w:rsid w:val="00927284"/>
    <w:rsid w:val="00931635"/>
    <w:rsid w:val="00932DBC"/>
    <w:rsid w:val="0094189C"/>
    <w:rsid w:val="00942394"/>
    <w:rsid w:val="0094297C"/>
    <w:rsid w:val="0094370E"/>
    <w:rsid w:val="00943E83"/>
    <w:rsid w:val="00944ADA"/>
    <w:rsid w:val="009512E3"/>
    <w:rsid w:val="00951BA5"/>
    <w:rsid w:val="00953524"/>
    <w:rsid w:val="00954471"/>
    <w:rsid w:val="00954CD8"/>
    <w:rsid w:val="0096091A"/>
    <w:rsid w:val="0096331E"/>
    <w:rsid w:val="0096450A"/>
    <w:rsid w:val="009650B2"/>
    <w:rsid w:val="009666AC"/>
    <w:rsid w:val="009670FB"/>
    <w:rsid w:val="0096791B"/>
    <w:rsid w:val="009700DC"/>
    <w:rsid w:val="00974396"/>
    <w:rsid w:val="00974815"/>
    <w:rsid w:val="00975DD9"/>
    <w:rsid w:val="00977E6C"/>
    <w:rsid w:val="00983E02"/>
    <w:rsid w:val="009856AA"/>
    <w:rsid w:val="00985DE9"/>
    <w:rsid w:val="0098664D"/>
    <w:rsid w:val="0098751E"/>
    <w:rsid w:val="00990043"/>
    <w:rsid w:val="00992B9D"/>
    <w:rsid w:val="00995EFD"/>
    <w:rsid w:val="00997B29"/>
    <w:rsid w:val="009A0FAC"/>
    <w:rsid w:val="009A4542"/>
    <w:rsid w:val="009A4B9F"/>
    <w:rsid w:val="009A52FE"/>
    <w:rsid w:val="009A5C70"/>
    <w:rsid w:val="009B2446"/>
    <w:rsid w:val="009B250E"/>
    <w:rsid w:val="009B66B2"/>
    <w:rsid w:val="009B6721"/>
    <w:rsid w:val="009B68D4"/>
    <w:rsid w:val="009C069F"/>
    <w:rsid w:val="009C192C"/>
    <w:rsid w:val="009C6A47"/>
    <w:rsid w:val="009D1436"/>
    <w:rsid w:val="009D340E"/>
    <w:rsid w:val="009D3413"/>
    <w:rsid w:val="009D385F"/>
    <w:rsid w:val="009D3B46"/>
    <w:rsid w:val="009D40E6"/>
    <w:rsid w:val="009D464F"/>
    <w:rsid w:val="009D5990"/>
    <w:rsid w:val="009D5F27"/>
    <w:rsid w:val="009E0B4E"/>
    <w:rsid w:val="009E3506"/>
    <w:rsid w:val="009E7994"/>
    <w:rsid w:val="009E7BEC"/>
    <w:rsid w:val="009F0654"/>
    <w:rsid w:val="009F2718"/>
    <w:rsid w:val="009F2BC7"/>
    <w:rsid w:val="009F2D41"/>
    <w:rsid w:val="009F3A52"/>
    <w:rsid w:val="009F4AEC"/>
    <w:rsid w:val="00A0183E"/>
    <w:rsid w:val="00A01F0D"/>
    <w:rsid w:val="00A02BAF"/>
    <w:rsid w:val="00A03256"/>
    <w:rsid w:val="00A037C6"/>
    <w:rsid w:val="00A03B04"/>
    <w:rsid w:val="00A03D6B"/>
    <w:rsid w:val="00A04811"/>
    <w:rsid w:val="00A04AA8"/>
    <w:rsid w:val="00A076F8"/>
    <w:rsid w:val="00A115A4"/>
    <w:rsid w:val="00A1437D"/>
    <w:rsid w:val="00A14B36"/>
    <w:rsid w:val="00A16C0B"/>
    <w:rsid w:val="00A208D3"/>
    <w:rsid w:val="00A216DC"/>
    <w:rsid w:val="00A22A07"/>
    <w:rsid w:val="00A22EC3"/>
    <w:rsid w:val="00A23868"/>
    <w:rsid w:val="00A24EC6"/>
    <w:rsid w:val="00A25CB9"/>
    <w:rsid w:val="00A26118"/>
    <w:rsid w:val="00A27F49"/>
    <w:rsid w:val="00A30082"/>
    <w:rsid w:val="00A30F20"/>
    <w:rsid w:val="00A35FCE"/>
    <w:rsid w:val="00A37442"/>
    <w:rsid w:val="00A3749D"/>
    <w:rsid w:val="00A406FB"/>
    <w:rsid w:val="00A422D4"/>
    <w:rsid w:val="00A42506"/>
    <w:rsid w:val="00A4290A"/>
    <w:rsid w:val="00A445F2"/>
    <w:rsid w:val="00A472E6"/>
    <w:rsid w:val="00A4742E"/>
    <w:rsid w:val="00A50D63"/>
    <w:rsid w:val="00A52C72"/>
    <w:rsid w:val="00A6065E"/>
    <w:rsid w:val="00A60CEC"/>
    <w:rsid w:val="00A62EB8"/>
    <w:rsid w:val="00A6454C"/>
    <w:rsid w:val="00A64C7E"/>
    <w:rsid w:val="00A65C9C"/>
    <w:rsid w:val="00A65DE2"/>
    <w:rsid w:val="00A65E75"/>
    <w:rsid w:val="00A66C85"/>
    <w:rsid w:val="00A67779"/>
    <w:rsid w:val="00A70E19"/>
    <w:rsid w:val="00A71A01"/>
    <w:rsid w:val="00A744E4"/>
    <w:rsid w:val="00A77E8D"/>
    <w:rsid w:val="00A803BB"/>
    <w:rsid w:val="00A834BB"/>
    <w:rsid w:val="00A945B7"/>
    <w:rsid w:val="00A94C18"/>
    <w:rsid w:val="00A957DE"/>
    <w:rsid w:val="00A95FC4"/>
    <w:rsid w:val="00A97360"/>
    <w:rsid w:val="00A97E00"/>
    <w:rsid w:val="00AA05C4"/>
    <w:rsid w:val="00AA1D16"/>
    <w:rsid w:val="00AA2D1B"/>
    <w:rsid w:val="00AA2E6A"/>
    <w:rsid w:val="00AA5D66"/>
    <w:rsid w:val="00AA5DEE"/>
    <w:rsid w:val="00AA620C"/>
    <w:rsid w:val="00AA7C90"/>
    <w:rsid w:val="00AB0C26"/>
    <w:rsid w:val="00AB0FA8"/>
    <w:rsid w:val="00AB4BD2"/>
    <w:rsid w:val="00AB6293"/>
    <w:rsid w:val="00AB6771"/>
    <w:rsid w:val="00AB6B43"/>
    <w:rsid w:val="00AB7EBA"/>
    <w:rsid w:val="00AC0AA8"/>
    <w:rsid w:val="00AC0BD3"/>
    <w:rsid w:val="00AC0CC7"/>
    <w:rsid w:val="00AC1794"/>
    <w:rsid w:val="00AC30BE"/>
    <w:rsid w:val="00AC3E74"/>
    <w:rsid w:val="00AC4587"/>
    <w:rsid w:val="00AD0BA9"/>
    <w:rsid w:val="00AD31AD"/>
    <w:rsid w:val="00AD4876"/>
    <w:rsid w:val="00AD7067"/>
    <w:rsid w:val="00AE07EA"/>
    <w:rsid w:val="00AE4C5E"/>
    <w:rsid w:val="00AE4DDD"/>
    <w:rsid w:val="00AF2A9E"/>
    <w:rsid w:val="00B00189"/>
    <w:rsid w:val="00B025C3"/>
    <w:rsid w:val="00B051C1"/>
    <w:rsid w:val="00B05589"/>
    <w:rsid w:val="00B05D38"/>
    <w:rsid w:val="00B06EFE"/>
    <w:rsid w:val="00B1398B"/>
    <w:rsid w:val="00B150F7"/>
    <w:rsid w:val="00B15507"/>
    <w:rsid w:val="00B15570"/>
    <w:rsid w:val="00B25179"/>
    <w:rsid w:val="00B25601"/>
    <w:rsid w:val="00B258CA"/>
    <w:rsid w:val="00B26F8F"/>
    <w:rsid w:val="00B32730"/>
    <w:rsid w:val="00B349EC"/>
    <w:rsid w:val="00B36806"/>
    <w:rsid w:val="00B41A0C"/>
    <w:rsid w:val="00B43AE1"/>
    <w:rsid w:val="00B445E7"/>
    <w:rsid w:val="00B44F4B"/>
    <w:rsid w:val="00B46130"/>
    <w:rsid w:val="00B46970"/>
    <w:rsid w:val="00B52665"/>
    <w:rsid w:val="00B53F3F"/>
    <w:rsid w:val="00B56D0D"/>
    <w:rsid w:val="00B62B5B"/>
    <w:rsid w:val="00B64CA4"/>
    <w:rsid w:val="00B673BA"/>
    <w:rsid w:val="00B713DA"/>
    <w:rsid w:val="00B72C30"/>
    <w:rsid w:val="00B72F65"/>
    <w:rsid w:val="00B73774"/>
    <w:rsid w:val="00B761C7"/>
    <w:rsid w:val="00B76939"/>
    <w:rsid w:val="00B82A97"/>
    <w:rsid w:val="00B8469A"/>
    <w:rsid w:val="00B87BC8"/>
    <w:rsid w:val="00B92697"/>
    <w:rsid w:val="00B93DD9"/>
    <w:rsid w:val="00B94960"/>
    <w:rsid w:val="00B96748"/>
    <w:rsid w:val="00B97C1E"/>
    <w:rsid w:val="00B97EFD"/>
    <w:rsid w:val="00BA00BD"/>
    <w:rsid w:val="00BA080D"/>
    <w:rsid w:val="00BA099C"/>
    <w:rsid w:val="00BA0B50"/>
    <w:rsid w:val="00BA15DB"/>
    <w:rsid w:val="00BA2295"/>
    <w:rsid w:val="00BB21B1"/>
    <w:rsid w:val="00BB27EB"/>
    <w:rsid w:val="00BB2EE7"/>
    <w:rsid w:val="00BB351B"/>
    <w:rsid w:val="00BB3ABA"/>
    <w:rsid w:val="00BB4415"/>
    <w:rsid w:val="00BC1300"/>
    <w:rsid w:val="00BC2671"/>
    <w:rsid w:val="00BC3120"/>
    <w:rsid w:val="00BC4AB6"/>
    <w:rsid w:val="00BC5F8C"/>
    <w:rsid w:val="00BC62D0"/>
    <w:rsid w:val="00BD23E1"/>
    <w:rsid w:val="00BD30FB"/>
    <w:rsid w:val="00BD400F"/>
    <w:rsid w:val="00BD478D"/>
    <w:rsid w:val="00BD6C58"/>
    <w:rsid w:val="00BD770A"/>
    <w:rsid w:val="00BD7C4B"/>
    <w:rsid w:val="00BE1211"/>
    <w:rsid w:val="00BE1486"/>
    <w:rsid w:val="00BE4763"/>
    <w:rsid w:val="00BE52C7"/>
    <w:rsid w:val="00BE5E31"/>
    <w:rsid w:val="00BE6541"/>
    <w:rsid w:val="00BE6849"/>
    <w:rsid w:val="00BE6941"/>
    <w:rsid w:val="00BF09B9"/>
    <w:rsid w:val="00BF4187"/>
    <w:rsid w:val="00BF64CF"/>
    <w:rsid w:val="00C0157E"/>
    <w:rsid w:val="00C03F57"/>
    <w:rsid w:val="00C0431B"/>
    <w:rsid w:val="00C070AB"/>
    <w:rsid w:val="00C10290"/>
    <w:rsid w:val="00C1118B"/>
    <w:rsid w:val="00C151AE"/>
    <w:rsid w:val="00C157DD"/>
    <w:rsid w:val="00C15EFE"/>
    <w:rsid w:val="00C16938"/>
    <w:rsid w:val="00C21A92"/>
    <w:rsid w:val="00C23240"/>
    <w:rsid w:val="00C27810"/>
    <w:rsid w:val="00C30364"/>
    <w:rsid w:val="00C32F12"/>
    <w:rsid w:val="00C3422E"/>
    <w:rsid w:val="00C3515F"/>
    <w:rsid w:val="00C36C44"/>
    <w:rsid w:val="00C40198"/>
    <w:rsid w:val="00C41575"/>
    <w:rsid w:val="00C43830"/>
    <w:rsid w:val="00C47B99"/>
    <w:rsid w:val="00C51A38"/>
    <w:rsid w:val="00C53997"/>
    <w:rsid w:val="00C5726A"/>
    <w:rsid w:val="00C57784"/>
    <w:rsid w:val="00C60A9F"/>
    <w:rsid w:val="00C610EB"/>
    <w:rsid w:val="00C6114D"/>
    <w:rsid w:val="00C6385D"/>
    <w:rsid w:val="00C6516B"/>
    <w:rsid w:val="00C65FA8"/>
    <w:rsid w:val="00C6631F"/>
    <w:rsid w:val="00C707BF"/>
    <w:rsid w:val="00C7107E"/>
    <w:rsid w:val="00C71910"/>
    <w:rsid w:val="00C73F5C"/>
    <w:rsid w:val="00C77E49"/>
    <w:rsid w:val="00C77FBC"/>
    <w:rsid w:val="00C80A5F"/>
    <w:rsid w:val="00C812E0"/>
    <w:rsid w:val="00C8143B"/>
    <w:rsid w:val="00C81A83"/>
    <w:rsid w:val="00C901D4"/>
    <w:rsid w:val="00C902F1"/>
    <w:rsid w:val="00C9189B"/>
    <w:rsid w:val="00C928C4"/>
    <w:rsid w:val="00C9590D"/>
    <w:rsid w:val="00C95EC9"/>
    <w:rsid w:val="00C97BC4"/>
    <w:rsid w:val="00CA295C"/>
    <w:rsid w:val="00CA32C9"/>
    <w:rsid w:val="00CA3E87"/>
    <w:rsid w:val="00CA54DC"/>
    <w:rsid w:val="00CA6660"/>
    <w:rsid w:val="00CA6916"/>
    <w:rsid w:val="00CB4B2D"/>
    <w:rsid w:val="00CB5C70"/>
    <w:rsid w:val="00CC00AB"/>
    <w:rsid w:val="00CC0345"/>
    <w:rsid w:val="00CC05C2"/>
    <w:rsid w:val="00CC0EFF"/>
    <w:rsid w:val="00CC1119"/>
    <w:rsid w:val="00CC111F"/>
    <w:rsid w:val="00CC316E"/>
    <w:rsid w:val="00CC38D5"/>
    <w:rsid w:val="00CC39FB"/>
    <w:rsid w:val="00CD1287"/>
    <w:rsid w:val="00CD1E0F"/>
    <w:rsid w:val="00CD2671"/>
    <w:rsid w:val="00CD2C02"/>
    <w:rsid w:val="00CD42B0"/>
    <w:rsid w:val="00CD4B6B"/>
    <w:rsid w:val="00CD4C30"/>
    <w:rsid w:val="00CD57B6"/>
    <w:rsid w:val="00CE147A"/>
    <w:rsid w:val="00CE1AD4"/>
    <w:rsid w:val="00CE4684"/>
    <w:rsid w:val="00CE5AFA"/>
    <w:rsid w:val="00CE6FCF"/>
    <w:rsid w:val="00CF1A2A"/>
    <w:rsid w:val="00CF31C7"/>
    <w:rsid w:val="00CF3DB4"/>
    <w:rsid w:val="00CF4219"/>
    <w:rsid w:val="00CF5645"/>
    <w:rsid w:val="00D0069F"/>
    <w:rsid w:val="00D01AA0"/>
    <w:rsid w:val="00D01D45"/>
    <w:rsid w:val="00D02725"/>
    <w:rsid w:val="00D0274D"/>
    <w:rsid w:val="00D10703"/>
    <w:rsid w:val="00D107FF"/>
    <w:rsid w:val="00D10B02"/>
    <w:rsid w:val="00D13558"/>
    <w:rsid w:val="00D169AE"/>
    <w:rsid w:val="00D1753C"/>
    <w:rsid w:val="00D203F7"/>
    <w:rsid w:val="00D2050C"/>
    <w:rsid w:val="00D205DA"/>
    <w:rsid w:val="00D22C03"/>
    <w:rsid w:val="00D25F16"/>
    <w:rsid w:val="00D272AE"/>
    <w:rsid w:val="00D3014A"/>
    <w:rsid w:val="00D3167E"/>
    <w:rsid w:val="00D32452"/>
    <w:rsid w:val="00D33A59"/>
    <w:rsid w:val="00D35378"/>
    <w:rsid w:val="00D41792"/>
    <w:rsid w:val="00D42690"/>
    <w:rsid w:val="00D44B01"/>
    <w:rsid w:val="00D44B0E"/>
    <w:rsid w:val="00D44D85"/>
    <w:rsid w:val="00D51C99"/>
    <w:rsid w:val="00D53DF5"/>
    <w:rsid w:val="00D54B74"/>
    <w:rsid w:val="00D558B1"/>
    <w:rsid w:val="00D55F8B"/>
    <w:rsid w:val="00D56800"/>
    <w:rsid w:val="00D600E9"/>
    <w:rsid w:val="00D62B9E"/>
    <w:rsid w:val="00D62E06"/>
    <w:rsid w:val="00D63F21"/>
    <w:rsid w:val="00D65A88"/>
    <w:rsid w:val="00D65AF3"/>
    <w:rsid w:val="00D679EF"/>
    <w:rsid w:val="00D70D27"/>
    <w:rsid w:val="00D729B9"/>
    <w:rsid w:val="00D73FAE"/>
    <w:rsid w:val="00D764DE"/>
    <w:rsid w:val="00D77070"/>
    <w:rsid w:val="00D77850"/>
    <w:rsid w:val="00D81AE1"/>
    <w:rsid w:val="00D8365B"/>
    <w:rsid w:val="00D84F18"/>
    <w:rsid w:val="00D84FDE"/>
    <w:rsid w:val="00D8566E"/>
    <w:rsid w:val="00D85C11"/>
    <w:rsid w:val="00D8661C"/>
    <w:rsid w:val="00D87BD2"/>
    <w:rsid w:val="00D9005C"/>
    <w:rsid w:val="00D90459"/>
    <w:rsid w:val="00D94507"/>
    <w:rsid w:val="00D9471E"/>
    <w:rsid w:val="00D95744"/>
    <w:rsid w:val="00D95B1F"/>
    <w:rsid w:val="00D971DE"/>
    <w:rsid w:val="00DA1776"/>
    <w:rsid w:val="00DA3710"/>
    <w:rsid w:val="00DA4051"/>
    <w:rsid w:val="00DA4ED8"/>
    <w:rsid w:val="00DA5585"/>
    <w:rsid w:val="00DA5FA4"/>
    <w:rsid w:val="00DA6A6C"/>
    <w:rsid w:val="00DA6B83"/>
    <w:rsid w:val="00DB605A"/>
    <w:rsid w:val="00DB6B1D"/>
    <w:rsid w:val="00DB7D49"/>
    <w:rsid w:val="00DC178E"/>
    <w:rsid w:val="00DC3B02"/>
    <w:rsid w:val="00DC5375"/>
    <w:rsid w:val="00DC5D96"/>
    <w:rsid w:val="00DC6377"/>
    <w:rsid w:val="00DC69C6"/>
    <w:rsid w:val="00DC6C69"/>
    <w:rsid w:val="00DC776B"/>
    <w:rsid w:val="00DD5932"/>
    <w:rsid w:val="00DD5EE9"/>
    <w:rsid w:val="00DE13F4"/>
    <w:rsid w:val="00DE1938"/>
    <w:rsid w:val="00DE217F"/>
    <w:rsid w:val="00DE22F6"/>
    <w:rsid w:val="00DE5596"/>
    <w:rsid w:val="00DE65DA"/>
    <w:rsid w:val="00DF1268"/>
    <w:rsid w:val="00DF698E"/>
    <w:rsid w:val="00DF755C"/>
    <w:rsid w:val="00DF776E"/>
    <w:rsid w:val="00E00DA0"/>
    <w:rsid w:val="00E01796"/>
    <w:rsid w:val="00E037EE"/>
    <w:rsid w:val="00E060CB"/>
    <w:rsid w:val="00E0707E"/>
    <w:rsid w:val="00E269B9"/>
    <w:rsid w:val="00E305B3"/>
    <w:rsid w:val="00E32398"/>
    <w:rsid w:val="00E34097"/>
    <w:rsid w:val="00E35555"/>
    <w:rsid w:val="00E35D1B"/>
    <w:rsid w:val="00E40A52"/>
    <w:rsid w:val="00E419B6"/>
    <w:rsid w:val="00E41BC4"/>
    <w:rsid w:val="00E439BD"/>
    <w:rsid w:val="00E43E5B"/>
    <w:rsid w:val="00E44E3F"/>
    <w:rsid w:val="00E4598B"/>
    <w:rsid w:val="00E467C3"/>
    <w:rsid w:val="00E47744"/>
    <w:rsid w:val="00E5392A"/>
    <w:rsid w:val="00E5520B"/>
    <w:rsid w:val="00E60293"/>
    <w:rsid w:val="00E6427A"/>
    <w:rsid w:val="00E72B76"/>
    <w:rsid w:val="00E76F20"/>
    <w:rsid w:val="00E84037"/>
    <w:rsid w:val="00E8676D"/>
    <w:rsid w:val="00E87DA2"/>
    <w:rsid w:val="00E9536C"/>
    <w:rsid w:val="00EA07B8"/>
    <w:rsid w:val="00EA21BD"/>
    <w:rsid w:val="00EA31C4"/>
    <w:rsid w:val="00EA334A"/>
    <w:rsid w:val="00EA7AD1"/>
    <w:rsid w:val="00EB18DC"/>
    <w:rsid w:val="00EB51CF"/>
    <w:rsid w:val="00EC0BFD"/>
    <w:rsid w:val="00EC3600"/>
    <w:rsid w:val="00EC4903"/>
    <w:rsid w:val="00EC493B"/>
    <w:rsid w:val="00EC5607"/>
    <w:rsid w:val="00EC65BC"/>
    <w:rsid w:val="00EC7812"/>
    <w:rsid w:val="00ED5823"/>
    <w:rsid w:val="00ED64BA"/>
    <w:rsid w:val="00EE1A47"/>
    <w:rsid w:val="00EE24BA"/>
    <w:rsid w:val="00EE452E"/>
    <w:rsid w:val="00EE645E"/>
    <w:rsid w:val="00EE7FFC"/>
    <w:rsid w:val="00EF03B8"/>
    <w:rsid w:val="00EF6BEA"/>
    <w:rsid w:val="00EF7E98"/>
    <w:rsid w:val="00F003CC"/>
    <w:rsid w:val="00F01D2F"/>
    <w:rsid w:val="00F02C6B"/>
    <w:rsid w:val="00F03BB4"/>
    <w:rsid w:val="00F0406D"/>
    <w:rsid w:val="00F05401"/>
    <w:rsid w:val="00F07BCB"/>
    <w:rsid w:val="00F07DFD"/>
    <w:rsid w:val="00F11A16"/>
    <w:rsid w:val="00F12746"/>
    <w:rsid w:val="00F309F7"/>
    <w:rsid w:val="00F323C7"/>
    <w:rsid w:val="00F337F2"/>
    <w:rsid w:val="00F33D29"/>
    <w:rsid w:val="00F369CF"/>
    <w:rsid w:val="00F41788"/>
    <w:rsid w:val="00F42927"/>
    <w:rsid w:val="00F42F23"/>
    <w:rsid w:val="00F437B6"/>
    <w:rsid w:val="00F454A9"/>
    <w:rsid w:val="00F455E0"/>
    <w:rsid w:val="00F45C09"/>
    <w:rsid w:val="00F5293D"/>
    <w:rsid w:val="00F556CA"/>
    <w:rsid w:val="00F5735A"/>
    <w:rsid w:val="00F57C6D"/>
    <w:rsid w:val="00F57D5F"/>
    <w:rsid w:val="00F57F28"/>
    <w:rsid w:val="00F616FC"/>
    <w:rsid w:val="00F63062"/>
    <w:rsid w:val="00F632E3"/>
    <w:rsid w:val="00F64457"/>
    <w:rsid w:val="00F65640"/>
    <w:rsid w:val="00F70BF7"/>
    <w:rsid w:val="00F71F64"/>
    <w:rsid w:val="00F72E0C"/>
    <w:rsid w:val="00F7576A"/>
    <w:rsid w:val="00F77B2E"/>
    <w:rsid w:val="00F80B90"/>
    <w:rsid w:val="00F8226A"/>
    <w:rsid w:val="00F838BF"/>
    <w:rsid w:val="00F838DA"/>
    <w:rsid w:val="00F83DA2"/>
    <w:rsid w:val="00F83F75"/>
    <w:rsid w:val="00F843A0"/>
    <w:rsid w:val="00F87F7F"/>
    <w:rsid w:val="00F92E59"/>
    <w:rsid w:val="00F93202"/>
    <w:rsid w:val="00F94B49"/>
    <w:rsid w:val="00F96DEF"/>
    <w:rsid w:val="00F9725E"/>
    <w:rsid w:val="00F97C04"/>
    <w:rsid w:val="00F97C9F"/>
    <w:rsid w:val="00FA01A2"/>
    <w:rsid w:val="00FA5329"/>
    <w:rsid w:val="00FA75D0"/>
    <w:rsid w:val="00FB053A"/>
    <w:rsid w:val="00FB7830"/>
    <w:rsid w:val="00FB78B7"/>
    <w:rsid w:val="00FB7B48"/>
    <w:rsid w:val="00FC1657"/>
    <w:rsid w:val="00FC1E47"/>
    <w:rsid w:val="00FC26AE"/>
    <w:rsid w:val="00FC4A67"/>
    <w:rsid w:val="00FC75AD"/>
    <w:rsid w:val="00FC7E60"/>
    <w:rsid w:val="00FD0AFF"/>
    <w:rsid w:val="00FD2CBF"/>
    <w:rsid w:val="00FD4120"/>
    <w:rsid w:val="00FD4A93"/>
    <w:rsid w:val="00FD4F18"/>
    <w:rsid w:val="00FD689D"/>
    <w:rsid w:val="00FD770B"/>
    <w:rsid w:val="00FF0766"/>
    <w:rsid w:val="00FF4E6B"/>
    <w:rsid w:val="00FF50B1"/>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YWY0NjQxY2EtY2M2MS00NzFlLWFhMTEtOTkzMzZkNmViMTI2%40thread.v2/0?context=%7b%22Tid%22%3a%22eb45f0fe-1d5e-4158-b768-7f16522faec7%22%2c%22Oid%22%3a%22674094bb-114e-413e-a62b-c7798923df79%22%7d"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cp:lastPrinted>2021-08-16T14:53:00Z</cp:lastPrinted>
  <dcterms:created xsi:type="dcterms:W3CDTF">2021-09-08T21:02:00Z</dcterms:created>
  <dcterms:modified xsi:type="dcterms:W3CDTF">2021-09-08T21:02:00Z</dcterms:modified>
</cp:coreProperties>
</file>