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8AE" w:rsidRDefault="00B33BD3">
      <w:pPr>
        <w:spacing w:before="83" w:line="379" w:lineRule="auto"/>
        <w:ind w:left="324" w:right="1430"/>
        <w:jc w:val="center"/>
        <w:rPr>
          <w:b/>
          <w:sz w:val="19"/>
        </w:rPr>
      </w:pPr>
      <w:r>
        <w:rPr>
          <w:b/>
          <w:w w:val="105"/>
          <w:sz w:val="19"/>
        </w:rPr>
        <w:t>ACTA DE INSTALACIÓN DEL COMITÉ COORDINADOR DEL SISTEMA ANTICORRUPCIÓN DEL ESTADO DE JALISCO</w:t>
      </w:r>
    </w:p>
    <w:p w:rsidR="007548AE" w:rsidRDefault="007548AE">
      <w:pPr>
        <w:pStyle w:val="Textoindependiente"/>
        <w:rPr>
          <w:b/>
        </w:rPr>
      </w:pPr>
    </w:p>
    <w:p w:rsidR="007548AE" w:rsidRDefault="007548AE">
      <w:pPr>
        <w:pStyle w:val="Textoindependiente"/>
        <w:rPr>
          <w:b/>
        </w:rPr>
      </w:pPr>
    </w:p>
    <w:p w:rsidR="007548AE" w:rsidRDefault="007548AE">
      <w:pPr>
        <w:pStyle w:val="Textoindependiente"/>
        <w:spacing w:before="7"/>
        <w:rPr>
          <w:b/>
          <w:sz w:val="15"/>
        </w:rPr>
      </w:pPr>
    </w:p>
    <w:p w:rsidR="007548AE" w:rsidRDefault="00B33BD3">
      <w:pPr>
        <w:spacing w:before="1" w:line="367" w:lineRule="auto"/>
        <w:ind w:left="302" w:right="1397" w:firstLine="2"/>
        <w:jc w:val="both"/>
        <w:rPr>
          <w:sz w:val="20"/>
        </w:rPr>
      </w:pPr>
      <w:r>
        <w:rPr>
          <w:b/>
          <w:w w:val="105"/>
          <w:sz w:val="19"/>
        </w:rPr>
        <w:t xml:space="preserve">En la ciudad de Guadalajara, Jalisco, siendo las 10:32 horas del día 17 de enero de 2018, reunidos en la Capilla Tolsá del Instituto Cultural Cabañas, </w:t>
      </w:r>
      <w:r>
        <w:rPr>
          <w:w w:val="105"/>
          <w:sz w:val="20"/>
        </w:rPr>
        <w:t xml:space="preserve">previa convocatoria </w:t>
      </w:r>
      <w:r>
        <w:rPr>
          <w:sz w:val="20"/>
        </w:rPr>
        <w:t>de</w:t>
      </w:r>
      <w:r>
        <w:rPr>
          <w:spacing w:val="-24"/>
          <w:sz w:val="20"/>
        </w:rPr>
        <w:t xml:space="preserve"> </w:t>
      </w:r>
      <w:r>
        <w:rPr>
          <w:sz w:val="20"/>
        </w:rPr>
        <w:t>los</w:t>
      </w:r>
      <w:r>
        <w:rPr>
          <w:spacing w:val="-18"/>
          <w:sz w:val="20"/>
        </w:rPr>
        <w:t xml:space="preserve"> </w:t>
      </w:r>
      <w:r>
        <w:rPr>
          <w:sz w:val="20"/>
        </w:rPr>
        <w:t>integrantes</w:t>
      </w:r>
      <w:r>
        <w:rPr>
          <w:spacing w:val="-7"/>
          <w:sz w:val="20"/>
        </w:rPr>
        <w:t xml:space="preserve"> </w:t>
      </w:r>
      <w:r>
        <w:rPr>
          <w:sz w:val="20"/>
        </w:rPr>
        <w:t>del</w:t>
      </w:r>
      <w:r>
        <w:rPr>
          <w:spacing w:val="-25"/>
          <w:sz w:val="20"/>
        </w:rPr>
        <w:t xml:space="preserve"> </w:t>
      </w:r>
      <w:r>
        <w:rPr>
          <w:sz w:val="20"/>
        </w:rPr>
        <w:t>Comité</w:t>
      </w:r>
      <w:r>
        <w:rPr>
          <w:spacing w:val="-13"/>
          <w:sz w:val="20"/>
        </w:rPr>
        <w:t xml:space="preserve"> </w:t>
      </w:r>
      <w:r>
        <w:rPr>
          <w:sz w:val="20"/>
        </w:rPr>
        <w:t>Coordinador</w:t>
      </w:r>
      <w:r>
        <w:rPr>
          <w:spacing w:val="-9"/>
          <w:sz w:val="20"/>
        </w:rPr>
        <w:t xml:space="preserve"> </w:t>
      </w:r>
      <w:r>
        <w:rPr>
          <w:sz w:val="20"/>
        </w:rPr>
        <w:t>del</w:t>
      </w:r>
      <w:r>
        <w:rPr>
          <w:spacing w:val="-24"/>
          <w:sz w:val="20"/>
        </w:rPr>
        <w:t xml:space="preserve"> </w:t>
      </w:r>
      <w:r>
        <w:rPr>
          <w:sz w:val="20"/>
        </w:rPr>
        <w:t>Sistema</w:t>
      </w:r>
      <w:r>
        <w:rPr>
          <w:spacing w:val="-9"/>
          <w:sz w:val="20"/>
        </w:rPr>
        <w:t xml:space="preserve"> </w:t>
      </w:r>
      <w:r>
        <w:rPr>
          <w:sz w:val="20"/>
        </w:rPr>
        <w:t>Anticorrupción</w:t>
      </w:r>
      <w:r>
        <w:rPr>
          <w:spacing w:val="-23"/>
          <w:sz w:val="20"/>
        </w:rPr>
        <w:t xml:space="preserve"> </w:t>
      </w:r>
      <w:r>
        <w:rPr>
          <w:sz w:val="20"/>
        </w:rPr>
        <w:t>del</w:t>
      </w:r>
      <w:r>
        <w:rPr>
          <w:spacing w:val="-21"/>
          <w:sz w:val="20"/>
        </w:rPr>
        <w:t xml:space="preserve"> </w:t>
      </w:r>
      <w:r>
        <w:rPr>
          <w:sz w:val="20"/>
        </w:rPr>
        <w:t>Estado</w:t>
      </w:r>
      <w:r>
        <w:rPr>
          <w:spacing w:val="-20"/>
          <w:sz w:val="20"/>
        </w:rPr>
        <w:t xml:space="preserve"> </w:t>
      </w:r>
      <w:r>
        <w:rPr>
          <w:sz w:val="20"/>
        </w:rPr>
        <w:t>de</w:t>
      </w:r>
      <w:r>
        <w:rPr>
          <w:spacing w:val="-21"/>
          <w:sz w:val="20"/>
        </w:rPr>
        <w:t xml:space="preserve"> </w:t>
      </w:r>
      <w:r>
        <w:rPr>
          <w:sz w:val="20"/>
        </w:rPr>
        <w:t>Jalisco,</w:t>
      </w:r>
    </w:p>
    <w:p w:rsidR="007548AE" w:rsidRDefault="00B33BD3">
      <w:pPr>
        <w:pStyle w:val="Textoindependiente"/>
        <w:spacing w:line="229" w:lineRule="exact"/>
        <w:ind w:left="302"/>
        <w:jc w:val="both"/>
      </w:pPr>
      <w:proofErr w:type="gramStart"/>
      <w:r>
        <w:t>estando  presentes</w:t>
      </w:r>
      <w:proofErr w:type="gramEnd"/>
      <w:r>
        <w:t xml:space="preserve">  los  </w:t>
      </w:r>
      <w:r>
        <w:rPr>
          <w:sz w:val="24"/>
        </w:rPr>
        <w:t xml:space="preserve">C.C.  </w:t>
      </w:r>
      <w:proofErr w:type="gramStart"/>
      <w:r>
        <w:t>Jorge  Alberto</w:t>
      </w:r>
      <w:proofErr w:type="gramEnd"/>
      <w:r>
        <w:t xml:space="preserve">  Alatorre  Flores,  Presidente  del  Comité</w:t>
      </w:r>
      <w:r>
        <w:rPr>
          <w:spacing w:val="32"/>
        </w:rPr>
        <w:t xml:space="preserve"> </w:t>
      </w:r>
      <w:r>
        <w:t>de</w:t>
      </w:r>
    </w:p>
    <w:p w:rsidR="007548AE" w:rsidRDefault="00B33BD3">
      <w:pPr>
        <w:pStyle w:val="Textoindependiente"/>
        <w:spacing w:before="102" w:line="357" w:lineRule="auto"/>
        <w:ind w:left="302" w:right="1398" w:firstLine="5"/>
        <w:jc w:val="both"/>
      </w:pPr>
      <w:r>
        <w:t>Participación</w:t>
      </w:r>
      <w:r>
        <w:rPr>
          <w:spacing w:val="2"/>
        </w:rPr>
        <w:t xml:space="preserve"> </w:t>
      </w:r>
      <w:r>
        <w:t>Social</w:t>
      </w:r>
      <w:r>
        <w:rPr>
          <w:spacing w:val="-7"/>
        </w:rPr>
        <w:t xml:space="preserve"> </w:t>
      </w:r>
      <w:r>
        <w:t>del</w:t>
      </w:r>
      <w:r>
        <w:rPr>
          <w:spacing w:val="-20"/>
        </w:rPr>
        <w:t xml:space="preserve"> </w:t>
      </w:r>
      <w:r>
        <w:t>Sistema</w:t>
      </w:r>
      <w:r>
        <w:rPr>
          <w:spacing w:val="-10"/>
        </w:rPr>
        <w:t xml:space="preserve"> </w:t>
      </w:r>
      <w:r>
        <w:t>Anticorrupción</w:t>
      </w:r>
      <w:r>
        <w:rPr>
          <w:spacing w:val="-25"/>
        </w:rPr>
        <w:t xml:space="preserve"> </w:t>
      </w:r>
      <w:r>
        <w:t>del</w:t>
      </w:r>
      <w:r>
        <w:rPr>
          <w:spacing w:val="-13"/>
        </w:rPr>
        <w:t xml:space="preserve"> </w:t>
      </w:r>
      <w:r>
        <w:t>Estado</w:t>
      </w:r>
      <w:r>
        <w:rPr>
          <w:spacing w:val="-11"/>
        </w:rPr>
        <w:t xml:space="preserve"> </w:t>
      </w:r>
      <w:r>
        <w:t>de</w:t>
      </w:r>
      <w:r>
        <w:rPr>
          <w:spacing w:val="-17"/>
        </w:rPr>
        <w:t xml:space="preserve"> </w:t>
      </w:r>
      <w:r>
        <w:t>Jalisco;</w:t>
      </w:r>
      <w:r>
        <w:rPr>
          <w:spacing w:val="-6"/>
        </w:rPr>
        <w:t xml:space="preserve"> </w:t>
      </w:r>
      <w:r>
        <w:t>Jorge</w:t>
      </w:r>
      <w:r>
        <w:rPr>
          <w:spacing w:val="-17"/>
        </w:rPr>
        <w:t xml:space="preserve"> </w:t>
      </w:r>
      <w:r>
        <w:t>Alejandro</w:t>
      </w:r>
      <w:r>
        <w:rPr>
          <w:spacing w:val="-4"/>
        </w:rPr>
        <w:t xml:space="preserve"> </w:t>
      </w:r>
      <w:r>
        <w:t>Ortiz Ramírez, Auditor Superior del Estado de Jalisco; María Teresa Brito Serrano, Contralora del Estado de Jalisco; Ricardo Suro Estevas, Presidente del Consejo de la Judicatura del Estado de Jalisco; Cynthia Patricia Cantero Pachaco, Presidenta del Instituto de Transparencia</w:t>
      </w:r>
      <w:r>
        <w:rPr>
          <w:spacing w:val="5"/>
        </w:rPr>
        <w:t xml:space="preserve"> </w:t>
      </w:r>
      <w:r>
        <w:t>Información</w:t>
      </w:r>
      <w:r>
        <w:rPr>
          <w:spacing w:val="-3"/>
        </w:rPr>
        <w:t xml:space="preserve"> </w:t>
      </w:r>
      <w:r>
        <w:t>Pública</w:t>
      </w:r>
      <w:r>
        <w:rPr>
          <w:spacing w:val="-9"/>
        </w:rPr>
        <w:t xml:space="preserve"> </w:t>
      </w:r>
      <w:r>
        <w:t>y</w:t>
      </w:r>
      <w:r>
        <w:rPr>
          <w:spacing w:val="-23"/>
        </w:rPr>
        <w:t xml:space="preserve"> </w:t>
      </w:r>
      <w:r>
        <w:t>Protección</w:t>
      </w:r>
      <w:r>
        <w:rPr>
          <w:spacing w:val="-1"/>
        </w:rPr>
        <w:t xml:space="preserve"> </w:t>
      </w:r>
      <w:r>
        <w:t>de</w:t>
      </w:r>
      <w:r>
        <w:rPr>
          <w:spacing w:val="-15"/>
        </w:rPr>
        <w:t xml:space="preserve"> </w:t>
      </w:r>
      <w:r>
        <w:t>Datos</w:t>
      </w:r>
      <w:r>
        <w:rPr>
          <w:spacing w:val="-13"/>
        </w:rPr>
        <w:t xml:space="preserve"> </w:t>
      </w:r>
      <w:r>
        <w:t>Personales</w:t>
      </w:r>
      <w:r>
        <w:rPr>
          <w:spacing w:val="-2"/>
        </w:rPr>
        <w:t xml:space="preserve"> </w:t>
      </w:r>
      <w:r>
        <w:t>del</w:t>
      </w:r>
      <w:r>
        <w:rPr>
          <w:spacing w:val="-19"/>
        </w:rPr>
        <w:t xml:space="preserve"> </w:t>
      </w:r>
      <w:r>
        <w:t>Estado</w:t>
      </w:r>
      <w:r>
        <w:rPr>
          <w:spacing w:val="-13"/>
        </w:rPr>
        <w:t xml:space="preserve"> </w:t>
      </w:r>
      <w:r>
        <w:t>de</w:t>
      </w:r>
      <w:r>
        <w:rPr>
          <w:spacing w:val="-22"/>
        </w:rPr>
        <w:t xml:space="preserve"> </w:t>
      </w:r>
      <w:r>
        <w:t>Jalisco y Avelino Bravo Cacho, Presidente de la Sala Superior del Tribunal de Justicia Administrativa.</w:t>
      </w:r>
    </w:p>
    <w:p w:rsidR="007548AE" w:rsidRDefault="00B33BD3">
      <w:pPr>
        <w:pStyle w:val="Textoindependiente"/>
        <w:spacing w:before="147" w:line="362" w:lineRule="auto"/>
        <w:ind w:left="307" w:right="1397" w:firstLine="7"/>
        <w:jc w:val="both"/>
      </w:pPr>
      <w:r>
        <w:t xml:space="preserve">Acto seguido, el </w:t>
      </w:r>
      <w:proofErr w:type="gramStart"/>
      <w:r>
        <w:t>Presidente</w:t>
      </w:r>
      <w:proofErr w:type="gramEnd"/>
      <w:r>
        <w:t xml:space="preserve"> del Comité de Participación Social, Jorge Alberto Alatorre Flores da</w:t>
      </w:r>
      <w:r>
        <w:rPr>
          <w:spacing w:val="-12"/>
        </w:rPr>
        <w:t xml:space="preserve"> </w:t>
      </w:r>
      <w:r>
        <w:t>el</w:t>
      </w:r>
      <w:r>
        <w:rPr>
          <w:spacing w:val="-11"/>
        </w:rPr>
        <w:t xml:space="preserve"> </w:t>
      </w:r>
      <w:r>
        <w:t>mensaje de</w:t>
      </w:r>
      <w:r>
        <w:rPr>
          <w:spacing w:val="-13"/>
        </w:rPr>
        <w:t xml:space="preserve"> </w:t>
      </w:r>
      <w:r>
        <w:t>bienvenida</w:t>
      </w:r>
      <w:r>
        <w:rPr>
          <w:spacing w:val="6"/>
        </w:rPr>
        <w:t xml:space="preserve"> </w:t>
      </w:r>
      <w:r>
        <w:t>y</w:t>
      </w:r>
      <w:r>
        <w:rPr>
          <w:spacing w:val="-12"/>
        </w:rPr>
        <w:t xml:space="preserve"> </w:t>
      </w:r>
      <w:r>
        <w:t>solicita</w:t>
      </w:r>
      <w:r>
        <w:rPr>
          <w:spacing w:val="-2"/>
        </w:rPr>
        <w:t xml:space="preserve"> </w:t>
      </w:r>
      <w:r>
        <w:t>se</w:t>
      </w:r>
      <w:r>
        <w:rPr>
          <w:spacing w:val="-9"/>
        </w:rPr>
        <w:t xml:space="preserve"> </w:t>
      </w:r>
      <w:r>
        <w:t>proceda a</w:t>
      </w:r>
      <w:r>
        <w:rPr>
          <w:spacing w:val="-10"/>
        </w:rPr>
        <w:t xml:space="preserve"> </w:t>
      </w:r>
      <w:r>
        <w:t>dar</w:t>
      </w:r>
      <w:r>
        <w:rPr>
          <w:spacing w:val="-5"/>
        </w:rPr>
        <w:t xml:space="preserve"> </w:t>
      </w:r>
      <w:r>
        <w:t>lectura</w:t>
      </w:r>
      <w:r>
        <w:rPr>
          <w:spacing w:val="-4"/>
        </w:rPr>
        <w:t xml:space="preserve"> </w:t>
      </w:r>
      <w:r>
        <w:t>a</w:t>
      </w:r>
      <w:r>
        <w:rPr>
          <w:spacing w:val="-12"/>
        </w:rPr>
        <w:t xml:space="preserve"> </w:t>
      </w:r>
      <w:r>
        <w:t>la</w:t>
      </w:r>
      <w:r>
        <w:rPr>
          <w:spacing w:val="-11"/>
        </w:rPr>
        <w:t xml:space="preserve"> </w:t>
      </w:r>
      <w:r>
        <w:t>propuesta</w:t>
      </w:r>
      <w:r>
        <w:rPr>
          <w:spacing w:val="7"/>
        </w:rPr>
        <w:t xml:space="preserve"> </w:t>
      </w:r>
      <w:r>
        <w:t>orden del día previamente circulado a los</w:t>
      </w:r>
      <w:r>
        <w:rPr>
          <w:spacing w:val="-3"/>
        </w:rPr>
        <w:t xml:space="preserve"> </w:t>
      </w:r>
      <w:r>
        <w:t>asistentes:</w:t>
      </w:r>
    </w:p>
    <w:p w:rsidR="007548AE" w:rsidRDefault="007548AE">
      <w:pPr>
        <w:pStyle w:val="Textoindependiente"/>
        <w:rPr>
          <w:sz w:val="22"/>
        </w:rPr>
      </w:pPr>
    </w:p>
    <w:p w:rsidR="007548AE" w:rsidRDefault="007548AE">
      <w:pPr>
        <w:pStyle w:val="Textoindependiente"/>
        <w:rPr>
          <w:sz w:val="22"/>
        </w:rPr>
      </w:pPr>
    </w:p>
    <w:p w:rsidR="007548AE" w:rsidRDefault="00B33BD3">
      <w:pPr>
        <w:spacing w:before="134" w:line="374" w:lineRule="auto"/>
        <w:ind w:left="344" w:right="1430"/>
        <w:jc w:val="center"/>
        <w:rPr>
          <w:b/>
          <w:sz w:val="19"/>
        </w:rPr>
      </w:pPr>
      <w:r>
        <w:rPr>
          <w:b/>
          <w:w w:val="105"/>
          <w:sz w:val="19"/>
        </w:rPr>
        <w:t>ORDEN DEL DÍA DE LA INSTALACIÓN DEL COMITÉ COORDINADOR DEL SISTEMA ANTICORRUPCIÓN DEL ESTADO DE JALISCO</w:t>
      </w:r>
    </w:p>
    <w:p w:rsidR="007548AE" w:rsidRDefault="007548AE">
      <w:pPr>
        <w:pStyle w:val="Textoindependiente"/>
        <w:rPr>
          <w:b/>
        </w:rPr>
      </w:pPr>
    </w:p>
    <w:p w:rsidR="007548AE" w:rsidRDefault="007548AE">
      <w:pPr>
        <w:pStyle w:val="Textoindependiente"/>
        <w:rPr>
          <w:b/>
        </w:rPr>
      </w:pPr>
    </w:p>
    <w:p w:rsidR="007548AE" w:rsidRDefault="007548AE">
      <w:pPr>
        <w:pStyle w:val="Textoindependiente"/>
        <w:rPr>
          <w:b/>
          <w:sz w:val="16"/>
        </w:rPr>
      </w:pPr>
    </w:p>
    <w:p w:rsidR="007548AE" w:rsidRDefault="00B33BD3">
      <w:pPr>
        <w:pStyle w:val="Prrafodelista"/>
        <w:numPr>
          <w:ilvl w:val="0"/>
          <w:numId w:val="2"/>
        </w:numPr>
        <w:tabs>
          <w:tab w:val="left" w:pos="974"/>
        </w:tabs>
        <w:ind w:hanging="329"/>
        <w:rPr>
          <w:b/>
          <w:sz w:val="19"/>
        </w:rPr>
      </w:pPr>
      <w:r>
        <w:rPr>
          <w:b/>
          <w:w w:val="105"/>
          <w:sz w:val="19"/>
        </w:rPr>
        <w:t>BIENVENIDA POR PARTE DEL MAESTRO DE</w:t>
      </w:r>
      <w:r>
        <w:rPr>
          <w:b/>
          <w:spacing w:val="8"/>
          <w:w w:val="105"/>
          <w:sz w:val="19"/>
        </w:rPr>
        <w:t xml:space="preserve"> </w:t>
      </w:r>
      <w:r>
        <w:rPr>
          <w:b/>
          <w:w w:val="105"/>
          <w:sz w:val="19"/>
        </w:rPr>
        <w:t>CEREMONIAS.</w:t>
      </w:r>
    </w:p>
    <w:p w:rsidR="007548AE" w:rsidRDefault="00B33BD3">
      <w:pPr>
        <w:pStyle w:val="Prrafodelista"/>
        <w:numPr>
          <w:ilvl w:val="0"/>
          <w:numId w:val="2"/>
        </w:numPr>
        <w:tabs>
          <w:tab w:val="left" w:pos="979"/>
        </w:tabs>
        <w:spacing w:before="122" w:line="384" w:lineRule="auto"/>
        <w:ind w:left="974" w:right="1396" w:hanging="329"/>
        <w:rPr>
          <w:b/>
          <w:sz w:val="19"/>
        </w:rPr>
      </w:pPr>
      <w:r>
        <w:rPr>
          <w:b/>
          <w:w w:val="105"/>
          <w:sz w:val="19"/>
        </w:rPr>
        <w:t>PRESENTACIÓN DE AUTORIDADES, TITULARES DE INSTITUCIONES Y ORGANISMOS.</w:t>
      </w:r>
    </w:p>
    <w:p w:rsidR="007548AE" w:rsidRDefault="00B33BD3">
      <w:pPr>
        <w:pStyle w:val="Prrafodelista"/>
        <w:numPr>
          <w:ilvl w:val="0"/>
          <w:numId w:val="2"/>
        </w:numPr>
        <w:tabs>
          <w:tab w:val="left" w:pos="979"/>
        </w:tabs>
        <w:spacing w:line="206" w:lineRule="exact"/>
        <w:ind w:left="978" w:hanging="331"/>
        <w:rPr>
          <w:b/>
          <w:sz w:val="19"/>
        </w:rPr>
      </w:pPr>
      <w:r>
        <w:rPr>
          <w:b/>
          <w:w w:val="105"/>
          <w:sz w:val="19"/>
        </w:rPr>
        <w:t>FIRMA DEL ACTA DE INSTALACIÓN DEL COMITÉ</w:t>
      </w:r>
      <w:r>
        <w:rPr>
          <w:b/>
          <w:spacing w:val="-7"/>
          <w:w w:val="105"/>
          <w:sz w:val="19"/>
        </w:rPr>
        <w:t xml:space="preserve"> </w:t>
      </w:r>
      <w:r>
        <w:rPr>
          <w:b/>
          <w:w w:val="105"/>
          <w:sz w:val="19"/>
        </w:rPr>
        <w:t>COORDINADOR.</w:t>
      </w:r>
    </w:p>
    <w:p w:rsidR="007548AE" w:rsidRDefault="00B33BD3">
      <w:pPr>
        <w:pStyle w:val="Prrafodelista"/>
        <w:numPr>
          <w:ilvl w:val="0"/>
          <w:numId w:val="2"/>
        </w:numPr>
        <w:tabs>
          <w:tab w:val="left" w:pos="979"/>
        </w:tabs>
        <w:spacing w:before="118"/>
        <w:ind w:left="978" w:hanging="327"/>
        <w:rPr>
          <w:b/>
          <w:sz w:val="19"/>
        </w:rPr>
      </w:pPr>
      <w:r>
        <w:rPr>
          <w:b/>
          <w:w w:val="105"/>
          <w:sz w:val="19"/>
        </w:rPr>
        <w:t>MENSAJE POR PARTE DE LOS MIEMBROS DEL COMITÉ</w:t>
      </w:r>
      <w:r>
        <w:rPr>
          <w:b/>
          <w:spacing w:val="-10"/>
          <w:w w:val="105"/>
          <w:sz w:val="19"/>
        </w:rPr>
        <w:t xml:space="preserve"> </w:t>
      </w:r>
      <w:r>
        <w:rPr>
          <w:b/>
          <w:w w:val="105"/>
          <w:sz w:val="19"/>
        </w:rPr>
        <w:t>COORDINADOR.</w:t>
      </w:r>
    </w:p>
    <w:p w:rsidR="007548AE" w:rsidRDefault="00B33BD3">
      <w:pPr>
        <w:pStyle w:val="Prrafodelista"/>
        <w:numPr>
          <w:ilvl w:val="0"/>
          <w:numId w:val="2"/>
        </w:numPr>
        <w:tabs>
          <w:tab w:val="left" w:pos="984"/>
        </w:tabs>
        <w:spacing w:before="127"/>
        <w:ind w:left="983" w:hanging="332"/>
        <w:rPr>
          <w:b/>
          <w:sz w:val="19"/>
        </w:rPr>
      </w:pPr>
      <w:r>
        <w:rPr>
          <w:b/>
          <w:w w:val="105"/>
          <w:sz w:val="19"/>
        </w:rPr>
        <w:t>CLAUSURA DEL</w:t>
      </w:r>
      <w:r>
        <w:rPr>
          <w:b/>
          <w:spacing w:val="8"/>
          <w:w w:val="105"/>
          <w:sz w:val="19"/>
        </w:rPr>
        <w:t xml:space="preserve"> </w:t>
      </w:r>
      <w:r>
        <w:rPr>
          <w:b/>
          <w:w w:val="105"/>
          <w:sz w:val="19"/>
        </w:rPr>
        <w:t>EVENTO.</w:t>
      </w:r>
    </w:p>
    <w:p w:rsidR="007548AE" w:rsidRDefault="007548AE">
      <w:pPr>
        <w:pStyle w:val="Textoindependiente"/>
        <w:rPr>
          <w:b/>
        </w:rPr>
      </w:pPr>
    </w:p>
    <w:p w:rsidR="007548AE" w:rsidRDefault="007548AE">
      <w:pPr>
        <w:pStyle w:val="Textoindependiente"/>
        <w:rPr>
          <w:b/>
        </w:rPr>
      </w:pPr>
    </w:p>
    <w:p w:rsidR="007548AE" w:rsidRDefault="007548AE">
      <w:pPr>
        <w:pStyle w:val="Textoindependiente"/>
        <w:spacing w:before="8"/>
        <w:rPr>
          <w:b/>
          <w:sz w:val="24"/>
        </w:rPr>
      </w:pPr>
    </w:p>
    <w:p w:rsidR="007548AE" w:rsidRDefault="00B33BD3">
      <w:pPr>
        <w:pStyle w:val="Textoindependiente"/>
        <w:spacing w:line="352" w:lineRule="auto"/>
        <w:ind w:left="325" w:right="1403" w:hanging="1"/>
        <w:jc w:val="both"/>
      </w:pPr>
      <w:r>
        <w:rPr>
          <w:rFonts w:ascii="Times New Roman" w:hAnsi="Times New Roman"/>
          <w:b/>
          <w:w w:val="90"/>
          <w:sz w:val="21"/>
        </w:rPr>
        <w:t xml:space="preserve">1 </w:t>
      </w:r>
      <w:r>
        <w:rPr>
          <w:b/>
          <w:w w:val="90"/>
          <w:sz w:val="19"/>
        </w:rPr>
        <w:t xml:space="preserve">y </w:t>
      </w:r>
      <w:r>
        <w:rPr>
          <w:rFonts w:ascii="Times New Roman" w:hAnsi="Times New Roman"/>
          <w:b/>
          <w:w w:val="90"/>
          <w:sz w:val="21"/>
        </w:rPr>
        <w:t xml:space="preserve">11. </w:t>
      </w:r>
      <w:r>
        <w:t>El Maestro de ceremonias da la bienvenida a los asistentes al evento. Asimismo, realiza la presentación de las autoridades, titulares de instituciones, y organismos presentes.</w:t>
      </w:r>
    </w:p>
    <w:p w:rsidR="007548AE" w:rsidRDefault="00B33BD3">
      <w:pPr>
        <w:spacing w:before="136" w:line="352" w:lineRule="auto"/>
        <w:ind w:left="329" w:right="1367" w:hanging="1"/>
        <w:jc w:val="both"/>
        <w:rPr>
          <w:sz w:val="20"/>
        </w:rPr>
      </w:pPr>
      <w:r>
        <w:rPr>
          <w:rFonts w:ascii="Times New Roman" w:hAnsi="Times New Roman"/>
          <w:b/>
          <w:w w:val="95"/>
          <w:sz w:val="21"/>
        </w:rPr>
        <w:t>111.</w:t>
      </w:r>
      <w:r>
        <w:rPr>
          <w:rFonts w:ascii="Times New Roman" w:hAnsi="Times New Roman"/>
          <w:b/>
          <w:spacing w:val="-4"/>
          <w:w w:val="95"/>
          <w:sz w:val="21"/>
        </w:rPr>
        <w:t xml:space="preserve"> </w:t>
      </w:r>
      <w:r>
        <w:rPr>
          <w:sz w:val="20"/>
        </w:rPr>
        <w:t>Una</w:t>
      </w:r>
      <w:r>
        <w:rPr>
          <w:spacing w:val="-21"/>
          <w:sz w:val="20"/>
        </w:rPr>
        <w:t xml:space="preserve"> </w:t>
      </w:r>
      <w:r>
        <w:rPr>
          <w:sz w:val="20"/>
        </w:rPr>
        <w:t>vez</w:t>
      </w:r>
      <w:r>
        <w:rPr>
          <w:spacing w:val="-26"/>
          <w:sz w:val="20"/>
        </w:rPr>
        <w:t xml:space="preserve"> </w:t>
      </w:r>
      <w:r>
        <w:rPr>
          <w:sz w:val="20"/>
        </w:rPr>
        <w:t>realizada</w:t>
      </w:r>
      <w:r>
        <w:rPr>
          <w:spacing w:val="-12"/>
          <w:sz w:val="20"/>
        </w:rPr>
        <w:t xml:space="preserve"> </w:t>
      </w:r>
      <w:r>
        <w:rPr>
          <w:sz w:val="20"/>
        </w:rPr>
        <w:t>la</w:t>
      </w:r>
      <w:r>
        <w:rPr>
          <w:spacing w:val="-26"/>
          <w:sz w:val="20"/>
        </w:rPr>
        <w:t xml:space="preserve"> </w:t>
      </w:r>
      <w:r>
        <w:rPr>
          <w:sz w:val="20"/>
        </w:rPr>
        <w:t>bienvenida</w:t>
      </w:r>
      <w:r>
        <w:rPr>
          <w:spacing w:val="-13"/>
          <w:sz w:val="20"/>
        </w:rPr>
        <w:t xml:space="preserve"> </w:t>
      </w:r>
      <w:r>
        <w:rPr>
          <w:sz w:val="20"/>
        </w:rPr>
        <w:t>por</w:t>
      </w:r>
      <w:r>
        <w:rPr>
          <w:spacing w:val="-21"/>
          <w:sz w:val="20"/>
        </w:rPr>
        <w:t xml:space="preserve"> </w:t>
      </w:r>
      <w:r>
        <w:rPr>
          <w:sz w:val="20"/>
        </w:rPr>
        <w:t>parte</w:t>
      </w:r>
      <w:r>
        <w:rPr>
          <w:spacing w:val="-25"/>
          <w:sz w:val="20"/>
        </w:rPr>
        <w:t xml:space="preserve"> </w:t>
      </w:r>
      <w:r>
        <w:rPr>
          <w:sz w:val="20"/>
        </w:rPr>
        <w:t>del</w:t>
      </w:r>
      <w:r>
        <w:rPr>
          <w:spacing w:val="-26"/>
          <w:sz w:val="20"/>
        </w:rPr>
        <w:t xml:space="preserve"> </w:t>
      </w:r>
      <w:r>
        <w:rPr>
          <w:sz w:val="20"/>
        </w:rPr>
        <w:t>Maestro</w:t>
      </w:r>
      <w:r>
        <w:rPr>
          <w:spacing w:val="-19"/>
          <w:sz w:val="20"/>
        </w:rPr>
        <w:t xml:space="preserve"> </w:t>
      </w:r>
      <w:r>
        <w:rPr>
          <w:sz w:val="20"/>
        </w:rPr>
        <w:t>de</w:t>
      </w:r>
      <w:r>
        <w:rPr>
          <w:spacing w:val="-25"/>
          <w:sz w:val="20"/>
        </w:rPr>
        <w:t xml:space="preserve"> </w:t>
      </w:r>
      <w:r>
        <w:rPr>
          <w:sz w:val="20"/>
        </w:rPr>
        <w:t>Ceremonias,</w:t>
      </w:r>
      <w:r>
        <w:rPr>
          <w:spacing w:val="-11"/>
          <w:sz w:val="20"/>
        </w:rPr>
        <w:t xml:space="preserve"> </w:t>
      </w:r>
      <w:r>
        <w:rPr>
          <w:sz w:val="20"/>
        </w:rPr>
        <w:t>se</w:t>
      </w:r>
      <w:r>
        <w:rPr>
          <w:spacing w:val="-23"/>
          <w:sz w:val="20"/>
        </w:rPr>
        <w:t xml:space="preserve"> </w:t>
      </w:r>
      <w:r>
        <w:rPr>
          <w:sz w:val="20"/>
        </w:rPr>
        <w:t>solicita</w:t>
      </w:r>
      <w:r>
        <w:rPr>
          <w:spacing w:val="-19"/>
          <w:sz w:val="20"/>
        </w:rPr>
        <w:t xml:space="preserve"> </w:t>
      </w:r>
      <w:r>
        <w:rPr>
          <w:sz w:val="20"/>
        </w:rPr>
        <w:t>al</w:t>
      </w:r>
      <w:r>
        <w:rPr>
          <w:spacing w:val="-30"/>
          <w:sz w:val="20"/>
        </w:rPr>
        <w:t xml:space="preserve"> </w:t>
      </w:r>
      <w:r>
        <w:rPr>
          <w:sz w:val="20"/>
        </w:rPr>
        <w:t xml:space="preserve">Mtro. </w:t>
      </w:r>
      <w:r>
        <w:rPr>
          <w:w w:val="105"/>
          <w:sz w:val="20"/>
        </w:rPr>
        <w:t>Jorge</w:t>
      </w:r>
      <w:r>
        <w:rPr>
          <w:spacing w:val="-36"/>
          <w:w w:val="105"/>
          <w:sz w:val="20"/>
        </w:rPr>
        <w:t xml:space="preserve"> </w:t>
      </w:r>
      <w:r>
        <w:rPr>
          <w:w w:val="105"/>
          <w:sz w:val="20"/>
        </w:rPr>
        <w:t>Alberto</w:t>
      </w:r>
      <w:r>
        <w:rPr>
          <w:spacing w:val="-31"/>
          <w:w w:val="105"/>
          <w:sz w:val="20"/>
        </w:rPr>
        <w:t xml:space="preserve"> </w:t>
      </w:r>
      <w:r>
        <w:rPr>
          <w:w w:val="105"/>
          <w:sz w:val="20"/>
        </w:rPr>
        <w:t>Alatorre</w:t>
      </w:r>
      <w:r>
        <w:rPr>
          <w:spacing w:val="-32"/>
          <w:w w:val="105"/>
          <w:sz w:val="20"/>
        </w:rPr>
        <w:t xml:space="preserve"> </w:t>
      </w:r>
      <w:r>
        <w:rPr>
          <w:w w:val="105"/>
          <w:sz w:val="20"/>
        </w:rPr>
        <w:t>Flores</w:t>
      </w:r>
      <w:r>
        <w:rPr>
          <w:spacing w:val="-32"/>
          <w:w w:val="105"/>
          <w:sz w:val="20"/>
        </w:rPr>
        <w:t xml:space="preserve"> </w:t>
      </w:r>
      <w:r>
        <w:rPr>
          <w:w w:val="105"/>
          <w:sz w:val="20"/>
        </w:rPr>
        <w:t>que</w:t>
      </w:r>
      <w:r>
        <w:rPr>
          <w:spacing w:val="-12"/>
          <w:w w:val="105"/>
          <w:sz w:val="20"/>
        </w:rPr>
        <w:t xml:space="preserve"> </w:t>
      </w:r>
      <w:r>
        <w:rPr>
          <w:w w:val="105"/>
          <w:sz w:val="20"/>
        </w:rPr>
        <w:t>proceda</w:t>
      </w:r>
      <w:r>
        <w:rPr>
          <w:spacing w:val="-30"/>
          <w:w w:val="105"/>
          <w:sz w:val="20"/>
        </w:rPr>
        <w:t xml:space="preserve"> </w:t>
      </w:r>
      <w:r>
        <w:rPr>
          <w:w w:val="105"/>
          <w:sz w:val="20"/>
        </w:rPr>
        <w:t>a</w:t>
      </w:r>
      <w:r>
        <w:rPr>
          <w:spacing w:val="-37"/>
          <w:w w:val="105"/>
          <w:sz w:val="20"/>
        </w:rPr>
        <w:t xml:space="preserve"> </w:t>
      </w:r>
      <w:r>
        <w:rPr>
          <w:w w:val="105"/>
          <w:sz w:val="20"/>
        </w:rPr>
        <w:t>desahogar</w:t>
      </w:r>
      <w:r>
        <w:rPr>
          <w:spacing w:val="-26"/>
          <w:w w:val="105"/>
          <w:sz w:val="20"/>
        </w:rPr>
        <w:t xml:space="preserve"> </w:t>
      </w:r>
      <w:r>
        <w:rPr>
          <w:w w:val="105"/>
          <w:sz w:val="20"/>
        </w:rPr>
        <w:t>el</w:t>
      </w:r>
      <w:r>
        <w:rPr>
          <w:spacing w:val="-39"/>
          <w:w w:val="105"/>
          <w:sz w:val="20"/>
        </w:rPr>
        <w:t xml:space="preserve"> </w:t>
      </w:r>
      <w:r>
        <w:rPr>
          <w:w w:val="105"/>
          <w:sz w:val="20"/>
        </w:rPr>
        <w:t>siguiente</w:t>
      </w:r>
      <w:r>
        <w:rPr>
          <w:spacing w:val="-32"/>
          <w:w w:val="105"/>
          <w:sz w:val="20"/>
        </w:rPr>
        <w:t xml:space="preserve"> </w:t>
      </w:r>
      <w:r>
        <w:rPr>
          <w:w w:val="105"/>
          <w:sz w:val="20"/>
        </w:rPr>
        <w:t>punto</w:t>
      </w:r>
      <w:r>
        <w:rPr>
          <w:spacing w:val="-32"/>
          <w:w w:val="105"/>
          <w:sz w:val="20"/>
        </w:rPr>
        <w:t xml:space="preserve"> </w:t>
      </w:r>
      <w:r>
        <w:rPr>
          <w:w w:val="105"/>
          <w:sz w:val="20"/>
        </w:rPr>
        <w:t>en</w:t>
      </w:r>
      <w:r>
        <w:rPr>
          <w:spacing w:val="-39"/>
          <w:w w:val="105"/>
          <w:sz w:val="20"/>
        </w:rPr>
        <w:t xml:space="preserve"> </w:t>
      </w:r>
      <w:r>
        <w:rPr>
          <w:w w:val="105"/>
          <w:sz w:val="20"/>
        </w:rPr>
        <w:t>orden</w:t>
      </w:r>
      <w:r>
        <w:rPr>
          <w:spacing w:val="-37"/>
          <w:w w:val="105"/>
          <w:sz w:val="20"/>
        </w:rPr>
        <w:t xml:space="preserve"> </w:t>
      </w:r>
      <w:r>
        <w:rPr>
          <w:w w:val="105"/>
          <w:sz w:val="20"/>
        </w:rPr>
        <w:t>del</w:t>
      </w:r>
      <w:r>
        <w:rPr>
          <w:spacing w:val="-35"/>
          <w:w w:val="105"/>
          <w:sz w:val="20"/>
        </w:rPr>
        <w:t xml:space="preserve"> </w:t>
      </w:r>
      <w:r>
        <w:rPr>
          <w:w w:val="105"/>
          <w:sz w:val="20"/>
        </w:rPr>
        <w:t xml:space="preserve">día, que es el marcado con el </w:t>
      </w:r>
      <w:r>
        <w:rPr>
          <w:b/>
          <w:w w:val="105"/>
          <w:sz w:val="19"/>
        </w:rPr>
        <w:t xml:space="preserve">número 3 tres, FIRMA DEL ACTA DE INSTALACIÓN DEL COMITÉ COORDINADOR, </w:t>
      </w:r>
      <w:r>
        <w:rPr>
          <w:w w:val="105"/>
          <w:sz w:val="20"/>
        </w:rPr>
        <w:t xml:space="preserve">motivo por el cual el Mtro. Jorge Alberto Alatorre Flores da cuenta de la </w:t>
      </w:r>
      <w:r>
        <w:rPr>
          <w:b/>
          <w:w w:val="105"/>
          <w:sz w:val="19"/>
        </w:rPr>
        <w:t>INTEGRACIÓN DEL COMITÉ COORDINADOR DEL SISTEMA ANTICORRUPCIÓN</w:t>
      </w:r>
      <w:r>
        <w:rPr>
          <w:b/>
          <w:spacing w:val="-16"/>
          <w:w w:val="105"/>
          <w:sz w:val="19"/>
        </w:rPr>
        <w:t xml:space="preserve"> </w:t>
      </w:r>
      <w:r>
        <w:rPr>
          <w:b/>
          <w:w w:val="105"/>
          <w:sz w:val="19"/>
        </w:rPr>
        <w:t>DEL</w:t>
      </w:r>
      <w:r>
        <w:rPr>
          <w:b/>
          <w:spacing w:val="-6"/>
          <w:w w:val="105"/>
          <w:sz w:val="19"/>
        </w:rPr>
        <w:t xml:space="preserve"> </w:t>
      </w:r>
      <w:r>
        <w:rPr>
          <w:b/>
          <w:w w:val="105"/>
          <w:sz w:val="19"/>
        </w:rPr>
        <w:t>ESTADO</w:t>
      </w:r>
      <w:r>
        <w:rPr>
          <w:b/>
          <w:spacing w:val="5"/>
          <w:w w:val="105"/>
          <w:sz w:val="19"/>
        </w:rPr>
        <w:t xml:space="preserve"> </w:t>
      </w:r>
      <w:r>
        <w:rPr>
          <w:b/>
          <w:w w:val="105"/>
          <w:sz w:val="19"/>
        </w:rPr>
        <w:t>DE</w:t>
      </w:r>
      <w:r>
        <w:rPr>
          <w:b/>
          <w:spacing w:val="-11"/>
          <w:w w:val="105"/>
          <w:sz w:val="19"/>
        </w:rPr>
        <w:t xml:space="preserve"> </w:t>
      </w:r>
      <w:r>
        <w:rPr>
          <w:b/>
          <w:w w:val="105"/>
          <w:sz w:val="19"/>
        </w:rPr>
        <w:t>JALISCO,</w:t>
      </w:r>
      <w:r>
        <w:rPr>
          <w:b/>
          <w:spacing w:val="2"/>
          <w:w w:val="105"/>
          <w:sz w:val="19"/>
        </w:rPr>
        <w:t xml:space="preserve"> </w:t>
      </w:r>
      <w:r>
        <w:rPr>
          <w:w w:val="105"/>
          <w:sz w:val="20"/>
        </w:rPr>
        <w:t>que</w:t>
      </w:r>
      <w:r>
        <w:rPr>
          <w:spacing w:val="-10"/>
          <w:w w:val="105"/>
          <w:sz w:val="20"/>
        </w:rPr>
        <w:t xml:space="preserve"> </w:t>
      </w:r>
      <w:r>
        <w:rPr>
          <w:w w:val="105"/>
          <w:sz w:val="20"/>
        </w:rPr>
        <w:t>de</w:t>
      </w:r>
      <w:r>
        <w:rPr>
          <w:spacing w:val="-16"/>
          <w:w w:val="105"/>
          <w:sz w:val="20"/>
        </w:rPr>
        <w:t xml:space="preserve"> </w:t>
      </w:r>
      <w:r>
        <w:rPr>
          <w:w w:val="105"/>
          <w:sz w:val="20"/>
        </w:rPr>
        <w:t>conformidad</w:t>
      </w:r>
      <w:r>
        <w:rPr>
          <w:spacing w:val="-2"/>
          <w:w w:val="105"/>
          <w:sz w:val="20"/>
        </w:rPr>
        <w:t xml:space="preserve"> </w:t>
      </w:r>
      <w:r>
        <w:rPr>
          <w:w w:val="105"/>
          <w:sz w:val="20"/>
        </w:rPr>
        <w:t>a</w:t>
      </w:r>
      <w:r>
        <w:rPr>
          <w:spacing w:val="-14"/>
          <w:w w:val="105"/>
          <w:sz w:val="20"/>
        </w:rPr>
        <w:t xml:space="preserve"> </w:t>
      </w:r>
      <w:r>
        <w:rPr>
          <w:w w:val="105"/>
          <w:sz w:val="20"/>
        </w:rPr>
        <w:t>lo</w:t>
      </w:r>
      <w:r>
        <w:rPr>
          <w:spacing w:val="-14"/>
          <w:w w:val="105"/>
          <w:sz w:val="20"/>
        </w:rPr>
        <w:t xml:space="preserve"> </w:t>
      </w:r>
      <w:r>
        <w:rPr>
          <w:w w:val="105"/>
          <w:sz w:val="20"/>
        </w:rPr>
        <w:t>estipulado</w:t>
      </w:r>
      <w:r>
        <w:rPr>
          <w:spacing w:val="1"/>
          <w:w w:val="105"/>
          <w:sz w:val="20"/>
        </w:rPr>
        <w:t xml:space="preserve"> </w:t>
      </w:r>
      <w:r>
        <w:rPr>
          <w:w w:val="105"/>
          <w:sz w:val="20"/>
        </w:rPr>
        <w:t>en el</w:t>
      </w:r>
      <w:r>
        <w:rPr>
          <w:spacing w:val="-21"/>
          <w:w w:val="105"/>
          <w:sz w:val="20"/>
        </w:rPr>
        <w:t xml:space="preserve"> </w:t>
      </w:r>
      <w:r>
        <w:rPr>
          <w:w w:val="105"/>
          <w:sz w:val="20"/>
        </w:rPr>
        <w:t>artículo</w:t>
      </w:r>
      <w:r>
        <w:rPr>
          <w:spacing w:val="-16"/>
          <w:w w:val="105"/>
          <w:sz w:val="20"/>
        </w:rPr>
        <w:t xml:space="preserve"> </w:t>
      </w:r>
      <w:r>
        <w:rPr>
          <w:w w:val="105"/>
          <w:sz w:val="20"/>
        </w:rPr>
        <w:t>9</w:t>
      </w:r>
      <w:r>
        <w:rPr>
          <w:spacing w:val="-22"/>
          <w:w w:val="105"/>
          <w:sz w:val="20"/>
        </w:rPr>
        <w:t xml:space="preserve"> </w:t>
      </w:r>
      <w:r>
        <w:rPr>
          <w:w w:val="105"/>
          <w:sz w:val="20"/>
        </w:rPr>
        <w:t>de</w:t>
      </w:r>
      <w:r>
        <w:rPr>
          <w:spacing w:val="-22"/>
          <w:w w:val="105"/>
          <w:sz w:val="20"/>
        </w:rPr>
        <w:t xml:space="preserve"> </w:t>
      </w:r>
      <w:r>
        <w:rPr>
          <w:w w:val="105"/>
          <w:sz w:val="20"/>
        </w:rPr>
        <w:t>la</w:t>
      </w:r>
      <w:r>
        <w:rPr>
          <w:spacing w:val="-22"/>
          <w:w w:val="105"/>
          <w:sz w:val="20"/>
        </w:rPr>
        <w:t xml:space="preserve"> </w:t>
      </w:r>
      <w:r>
        <w:rPr>
          <w:w w:val="105"/>
          <w:sz w:val="20"/>
        </w:rPr>
        <w:t>Ley</w:t>
      </w:r>
      <w:r>
        <w:rPr>
          <w:spacing w:val="-20"/>
          <w:w w:val="105"/>
          <w:sz w:val="20"/>
        </w:rPr>
        <w:t xml:space="preserve"> </w:t>
      </w:r>
      <w:r>
        <w:rPr>
          <w:w w:val="105"/>
          <w:sz w:val="20"/>
        </w:rPr>
        <w:t>del</w:t>
      </w:r>
      <w:r>
        <w:rPr>
          <w:spacing w:val="-20"/>
          <w:w w:val="105"/>
          <w:sz w:val="20"/>
        </w:rPr>
        <w:t xml:space="preserve"> </w:t>
      </w:r>
      <w:r>
        <w:rPr>
          <w:w w:val="105"/>
          <w:sz w:val="20"/>
        </w:rPr>
        <w:t>Sistema</w:t>
      </w:r>
      <w:r>
        <w:rPr>
          <w:spacing w:val="-14"/>
          <w:w w:val="105"/>
          <w:sz w:val="20"/>
        </w:rPr>
        <w:t xml:space="preserve"> </w:t>
      </w:r>
      <w:r>
        <w:rPr>
          <w:w w:val="105"/>
          <w:sz w:val="20"/>
        </w:rPr>
        <w:t>Anticorrupción</w:t>
      </w:r>
      <w:r>
        <w:rPr>
          <w:spacing w:val="-30"/>
          <w:w w:val="105"/>
          <w:sz w:val="20"/>
        </w:rPr>
        <w:t xml:space="preserve"> </w:t>
      </w:r>
      <w:r>
        <w:rPr>
          <w:w w:val="105"/>
          <w:sz w:val="20"/>
        </w:rPr>
        <w:t>del</w:t>
      </w:r>
      <w:r>
        <w:rPr>
          <w:spacing w:val="-21"/>
          <w:w w:val="105"/>
          <w:sz w:val="20"/>
        </w:rPr>
        <w:t xml:space="preserve"> </w:t>
      </w:r>
      <w:r>
        <w:rPr>
          <w:w w:val="105"/>
          <w:sz w:val="20"/>
        </w:rPr>
        <w:t>Estado</w:t>
      </w:r>
      <w:r>
        <w:rPr>
          <w:spacing w:val="-20"/>
          <w:w w:val="105"/>
          <w:sz w:val="20"/>
        </w:rPr>
        <w:t xml:space="preserve"> </w:t>
      </w:r>
      <w:r>
        <w:rPr>
          <w:w w:val="105"/>
          <w:sz w:val="20"/>
        </w:rPr>
        <w:t>de</w:t>
      </w:r>
      <w:r>
        <w:rPr>
          <w:spacing w:val="-21"/>
          <w:w w:val="105"/>
          <w:sz w:val="20"/>
        </w:rPr>
        <w:t xml:space="preserve"> </w:t>
      </w:r>
      <w:r>
        <w:rPr>
          <w:w w:val="105"/>
          <w:sz w:val="20"/>
        </w:rPr>
        <w:t>Jalisco,</w:t>
      </w:r>
      <w:r>
        <w:rPr>
          <w:spacing w:val="-10"/>
          <w:w w:val="105"/>
          <w:sz w:val="20"/>
        </w:rPr>
        <w:t xml:space="preserve"> </w:t>
      </w:r>
      <w:r>
        <w:rPr>
          <w:w w:val="105"/>
          <w:sz w:val="20"/>
        </w:rPr>
        <w:t>se</w:t>
      </w:r>
      <w:r>
        <w:rPr>
          <w:spacing w:val="-21"/>
          <w:w w:val="105"/>
          <w:sz w:val="20"/>
        </w:rPr>
        <w:t xml:space="preserve"> </w:t>
      </w:r>
      <w:r>
        <w:rPr>
          <w:w w:val="105"/>
          <w:sz w:val="20"/>
        </w:rPr>
        <w:t>integrará</w:t>
      </w:r>
      <w:r>
        <w:rPr>
          <w:spacing w:val="-16"/>
          <w:w w:val="105"/>
          <w:sz w:val="20"/>
        </w:rPr>
        <w:t xml:space="preserve"> </w:t>
      </w:r>
      <w:r>
        <w:rPr>
          <w:w w:val="105"/>
          <w:sz w:val="20"/>
        </w:rPr>
        <w:t>de</w:t>
      </w:r>
      <w:r>
        <w:rPr>
          <w:spacing w:val="-23"/>
          <w:w w:val="105"/>
          <w:sz w:val="20"/>
        </w:rPr>
        <w:t xml:space="preserve"> </w:t>
      </w:r>
      <w:r>
        <w:rPr>
          <w:w w:val="105"/>
          <w:sz w:val="20"/>
        </w:rPr>
        <w:t>la siguiente</w:t>
      </w:r>
      <w:r>
        <w:rPr>
          <w:spacing w:val="4"/>
          <w:w w:val="105"/>
          <w:sz w:val="20"/>
        </w:rPr>
        <w:t xml:space="preserve"> </w:t>
      </w:r>
      <w:r>
        <w:rPr>
          <w:w w:val="105"/>
          <w:sz w:val="20"/>
        </w:rPr>
        <w:t>manera:</w:t>
      </w:r>
    </w:p>
    <w:p w:rsidR="007548AE" w:rsidRDefault="007548AE">
      <w:pPr>
        <w:pStyle w:val="Textoindependiente"/>
        <w:rPr>
          <w:sz w:val="22"/>
        </w:rPr>
      </w:pPr>
    </w:p>
    <w:p w:rsidR="007548AE" w:rsidRDefault="007548AE">
      <w:pPr>
        <w:pStyle w:val="Textoindependiente"/>
        <w:rPr>
          <w:sz w:val="22"/>
        </w:rPr>
      </w:pPr>
    </w:p>
    <w:p w:rsidR="007548AE" w:rsidRDefault="007548AE">
      <w:pPr>
        <w:pStyle w:val="Textoindependiente"/>
        <w:spacing w:before="5"/>
        <w:rPr>
          <w:sz w:val="18"/>
        </w:rPr>
      </w:pPr>
    </w:p>
    <w:p w:rsidR="007548AE" w:rsidRDefault="00B33BD3">
      <w:pPr>
        <w:spacing w:before="1"/>
        <w:ind w:right="1042"/>
        <w:jc w:val="center"/>
        <w:rPr>
          <w:rFonts w:ascii="Times New Roman"/>
          <w:b/>
          <w:sz w:val="23"/>
        </w:rPr>
      </w:pPr>
      <w:r>
        <w:rPr>
          <w:rFonts w:ascii="Times New Roman"/>
          <w:b/>
          <w:w w:val="91"/>
          <w:sz w:val="23"/>
        </w:rPr>
        <w:t>1</w:t>
      </w:r>
    </w:p>
    <w:p w:rsidR="007548AE" w:rsidRDefault="007548AE">
      <w:pPr>
        <w:jc w:val="center"/>
        <w:rPr>
          <w:rFonts w:ascii="Times New Roman"/>
          <w:sz w:val="23"/>
        </w:rPr>
        <w:sectPr w:rsidR="007548AE">
          <w:type w:val="continuous"/>
          <w:pgSz w:w="11900" w:h="19820"/>
          <w:pgMar w:top="1660" w:right="460" w:bottom="280" w:left="1680" w:header="720" w:footer="720" w:gutter="0"/>
          <w:cols w:space="720"/>
        </w:sectPr>
      </w:pPr>
    </w:p>
    <w:p w:rsidR="007548AE" w:rsidRDefault="00B33BD3">
      <w:pPr>
        <w:spacing w:before="69" w:line="355" w:lineRule="auto"/>
        <w:ind w:left="275" w:right="1707" w:firstLine="3"/>
        <w:rPr>
          <w:b/>
          <w:sz w:val="18"/>
        </w:rPr>
      </w:pPr>
      <w:r>
        <w:rPr>
          <w:sz w:val="20"/>
        </w:rPr>
        <w:lastRenderedPageBreak/>
        <w:t xml:space="preserve">El representante del Comité de Participación Social, quien lo presidirá; </w:t>
      </w:r>
      <w:r>
        <w:rPr>
          <w:b/>
          <w:sz w:val="18"/>
        </w:rPr>
        <w:t>-Jorge Alberto Alatorre Flores</w:t>
      </w:r>
    </w:p>
    <w:p w:rsidR="007548AE" w:rsidRDefault="00B33BD3">
      <w:pPr>
        <w:spacing w:before="161"/>
        <w:ind w:left="274"/>
        <w:rPr>
          <w:b/>
          <w:sz w:val="18"/>
        </w:rPr>
      </w:pPr>
      <w:r>
        <w:rPr>
          <w:sz w:val="20"/>
        </w:rPr>
        <w:t xml:space="preserve">El titular de la Auditoría Superior del Estado - </w:t>
      </w:r>
      <w:r>
        <w:rPr>
          <w:b/>
          <w:sz w:val="18"/>
        </w:rPr>
        <w:t>Jorge Alejandro Ortiz Ramírez</w:t>
      </w:r>
    </w:p>
    <w:p w:rsidR="007548AE" w:rsidRDefault="007548AE">
      <w:pPr>
        <w:pStyle w:val="Textoindependiente"/>
        <w:spacing w:before="7"/>
        <w:rPr>
          <w:b/>
          <w:sz w:val="22"/>
        </w:rPr>
      </w:pPr>
    </w:p>
    <w:p w:rsidR="007548AE" w:rsidRDefault="00B33BD3">
      <w:pPr>
        <w:pStyle w:val="Textoindependiente"/>
        <w:spacing w:line="511" w:lineRule="auto"/>
        <w:ind w:left="274" w:right="3607"/>
        <w:rPr>
          <w:b/>
          <w:sz w:val="18"/>
        </w:rPr>
      </w:pPr>
      <w:r>
        <w:t xml:space="preserve">El titular de la Fiscalía Especializada de Combate a la Corrupción; El titular de la Contraloría del Estado - </w:t>
      </w:r>
      <w:r>
        <w:rPr>
          <w:b/>
          <w:sz w:val="18"/>
        </w:rPr>
        <w:t>María Teresa Brito Serrano</w:t>
      </w:r>
    </w:p>
    <w:p w:rsidR="007548AE" w:rsidRDefault="00B33BD3">
      <w:pPr>
        <w:ind w:left="274"/>
        <w:rPr>
          <w:b/>
          <w:sz w:val="18"/>
        </w:rPr>
      </w:pPr>
      <w:r>
        <w:rPr>
          <w:sz w:val="20"/>
        </w:rPr>
        <w:t xml:space="preserve">Un representante del Consejo de la Judicatura Estatal - </w:t>
      </w:r>
      <w:r>
        <w:rPr>
          <w:b/>
          <w:sz w:val="18"/>
        </w:rPr>
        <w:t>Ricardo Suro Esteves</w:t>
      </w:r>
    </w:p>
    <w:p w:rsidR="007548AE" w:rsidRDefault="007548AE">
      <w:pPr>
        <w:pStyle w:val="Textoindependiente"/>
        <w:spacing w:before="7"/>
        <w:rPr>
          <w:b/>
          <w:sz w:val="22"/>
        </w:rPr>
      </w:pPr>
    </w:p>
    <w:p w:rsidR="007548AE" w:rsidRDefault="00B33BD3">
      <w:pPr>
        <w:spacing w:line="350" w:lineRule="auto"/>
        <w:ind w:left="274" w:right="1707" w:hanging="1"/>
        <w:rPr>
          <w:b/>
          <w:sz w:val="18"/>
        </w:rPr>
      </w:pPr>
      <w:r>
        <w:rPr>
          <w:sz w:val="20"/>
        </w:rPr>
        <w:t xml:space="preserve">El </w:t>
      </w:r>
      <w:proofErr w:type="gramStart"/>
      <w:r>
        <w:rPr>
          <w:sz w:val="20"/>
        </w:rPr>
        <w:t>Presidente</w:t>
      </w:r>
      <w:proofErr w:type="gramEnd"/>
      <w:r>
        <w:rPr>
          <w:sz w:val="20"/>
        </w:rPr>
        <w:t xml:space="preserve"> del Instituto de Transparencia, Información Pública y Protección de Datos Personales del Estado de Jalisco - </w:t>
      </w:r>
      <w:r>
        <w:rPr>
          <w:b/>
          <w:sz w:val="18"/>
        </w:rPr>
        <w:t>Cynthia Patricia Cantero Pacheco</w:t>
      </w:r>
    </w:p>
    <w:p w:rsidR="007548AE" w:rsidRDefault="00B33BD3">
      <w:pPr>
        <w:spacing w:before="150"/>
        <w:ind w:left="274"/>
        <w:rPr>
          <w:b/>
          <w:sz w:val="18"/>
        </w:rPr>
      </w:pPr>
      <w:r>
        <w:rPr>
          <w:sz w:val="20"/>
        </w:rPr>
        <w:t xml:space="preserve">El </w:t>
      </w:r>
      <w:proofErr w:type="gramStart"/>
      <w:r>
        <w:rPr>
          <w:sz w:val="20"/>
        </w:rPr>
        <w:t>Presidente</w:t>
      </w:r>
      <w:proofErr w:type="gramEnd"/>
      <w:r>
        <w:rPr>
          <w:sz w:val="20"/>
        </w:rPr>
        <w:t xml:space="preserve"> del Tribunal de Justicia Administrativa - </w:t>
      </w:r>
      <w:r>
        <w:rPr>
          <w:b/>
          <w:sz w:val="18"/>
        </w:rPr>
        <w:t>Avelino Bravo</w:t>
      </w:r>
      <w:r>
        <w:rPr>
          <w:b/>
          <w:spacing w:val="-31"/>
          <w:sz w:val="18"/>
        </w:rPr>
        <w:t xml:space="preserve"> </w:t>
      </w:r>
      <w:r>
        <w:rPr>
          <w:b/>
          <w:sz w:val="18"/>
        </w:rPr>
        <w:t>Cacho</w:t>
      </w:r>
    </w:p>
    <w:p w:rsidR="007548AE" w:rsidRDefault="007548AE">
      <w:pPr>
        <w:pStyle w:val="Textoindependiente"/>
        <w:rPr>
          <w:b/>
          <w:sz w:val="22"/>
        </w:rPr>
      </w:pPr>
    </w:p>
    <w:p w:rsidR="007548AE" w:rsidRDefault="007548AE">
      <w:pPr>
        <w:pStyle w:val="Textoindependiente"/>
        <w:rPr>
          <w:b/>
          <w:sz w:val="22"/>
        </w:rPr>
      </w:pPr>
    </w:p>
    <w:p w:rsidR="007548AE" w:rsidRDefault="007548AE">
      <w:pPr>
        <w:pStyle w:val="Textoindependiente"/>
        <w:rPr>
          <w:b/>
          <w:sz w:val="22"/>
        </w:rPr>
      </w:pPr>
    </w:p>
    <w:p w:rsidR="007548AE" w:rsidRDefault="00B33BD3">
      <w:pPr>
        <w:pStyle w:val="Textoindependiente"/>
        <w:spacing w:line="357" w:lineRule="auto"/>
        <w:ind w:left="272" w:right="1431" w:firstLine="2"/>
        <w:jc w:val="both"/>
      </w:pPr>
      <w:r>
        <w:t>De igual manera el Mtro. Jorge Alberto Alatorre Flores, hace del conocimiento a los presentes el objetivo que persigue la conformación del Comité Coordinador del Sistema Anticorrupción del Estado de Jalisco, el cual es fungir como la instancia responsable de establecer mecanismos de coordinación entre los integrantes del Sistema Estatal y éste con el Sistema Nacional y tendrá bajo su encargo el diseño, promoción, implementación y evaluación de políticas públicas de combate a la corrupción, de conformidad a lo señalado en</w:t>
      </w:r>
      <w:r>
        <w:rPr>
          <w:spacing w:val="-8"/>
        </w:rPr>
        <w:t xml:space="preserve"> </w:t>
      </w:r>
      <w:r>
        <w:t>el</w:t>
      </w:r>
      <w:r>
        <w:rPr>
          <w:spacing w:val="-8"/>
        </w:rPr>
        <w:t xml:space="preserve"> </w:t>
      </w:r>
      <w:r>
        <w:t>artículo</w:t>
      </w:r>
      <w:r>
        <w:rPr>
          <w:spacing w:val="3"/>
        </w:rPr>
        <w:t xml:space="preserve"> </w:t>
      </w:r>
      <w:r>
        <w:t>7</w:t>
      </w:r>
      <w:r>
        <w:rPr>
          <w:spacing w:val="5"/>
        </w:rPr>
        <w:t xml:space="preserve"> </w:t>
      </w:r>
      <w:r>
        <w:t>de</w:t>
      </w:r>
      <w:r>
        <w:rPr>
          <w:spacing w:val="-6"/>
        </w:rPr>
        <w:t xml:space="preserve"> </w:t>
      </w:r>
      <w:r>
        <w:t>la</w:t>
      </w:r>
      <w:r>
        <w:rPr>
          <w:spacing w:val="-6"/>
        </w:rPr>
        <w:t xml:space="preserve"> </w:t>
      </w:r>
      <w:r>
        <w:t>Ley</w:t>
      </w:r>
      <w:r>
        <w:rPr>
          <w:spacing w:val="-7"/>
        </w:rPr>
        <w:t xml:space="preserve"> </w:t>
      </w:r>
      <w:r>
        <w:t>del</w:t>
      </w:r>
      <w:r>
        <w:rPr>
          <w:spacing w:val="-2"/>
        </w:rPr>
        <w:t xml:space="preserve"> </w:t>
      </w:r>
      <w:r>
        <w:t>Sistema</w:t>
      </w:r>
      <w:r>
        <w:rPr>
          <w:spacing w:val="7"/>
        </w:rPr>
        <w:t xml:space="preserve"> </w:t>
      </w:r>
      <w:r>
        <w:t>Anticorrupción</w:t>
      </w:r>
      <w:r>
        <w:rPr>
          <w:spacing w:val="-4"/>
        </w:rPr>
        <w:t xml:space="preserve"> </w:t>
      </w:r>
      <w:r>
        <w:t>del</w:t>
      </w:r>
      <w:r>
        <w:rPr>
          <w:spacing w:val="-10"/>
        </w:rPr>
        <w:t xml:space="preserve"> </w:t>
      </w:r>
      <w:r>
        <w:t>Estado</w:t>
      </w:r>
      <w:r>
        <w:rPr>
          <w:spacing w:val="-1"/>
        </w:rPr>
        <w:t xml:space="preserve"> </w:t>
      </w:r>
      <w:r>
        <w:t>de</w:t>
      </w:r>
      <w:r>
        <w:rPr>
          <w:spacing w:val="-8"/>
        </w:rPr>
        <w:t xml:space="preserve"> </w:t>
      </w:r>
      <w:r>
        <w:t>Jalisco.</w:t>
      </w:r>
    </w:p>
    <w:p w:rsidR="007548AE" w:rsidRDefault="007548AE">
      <w:pPr>
        <w:pStyle w:val="Textoindependiente"/>
        <w:rPr>
          <w:sz w:val="22"/>
        </w:rPr>
      </w:pPr>
    </w:p>
    <w:p w:rsidR="007548AE" w:rsidRDefault="007548AE">
      <w:pPr>
        <w:pStyle w:val="Textoindependiente"/>
        <w:rPr>
          <w:sz w:val="22"/>
        </w:rPr>
      </w:pPr>
    </w:p>
    <w:p w:rsidR="007548AE" w:rsidRDefault="00B33BD3">
      <w:pPr>
        <w:spacing w:before="132" w:line="364" w:lineRule="auto"/>
        <w:ind w:left="280" w:right="1427" w:firstLine="1"/>
        <w:jc w:val="both"/>
        <w:rPr>
          <w:b/>
          <w:sz w:val="19"/>
        </w:rPr>
      </w:pPr>
      <w:r>
        <w:rPr>
          <w:w w:val="105"/>
          <w:sz w:val="20"/>
        </w:rPr>
        <w:t>A</w:t>
      </w:r>
      <w:r>
        <w:rPr>
          <w:spacing w:val="-32"/>
          <w:w w:val="105"/>
          <w:sz w:val="20"/>
        </w:rPr>
        <w:t xml:space="preserve"> </w:t>
      </w:r>
      <w:r>
        <w:rPr>
          <w:w w:val="105"/>
          <w:sz w:val="20"/>
        </w:rPr>
        <w:t>fin</w:t>
      </w:r>
      <w:r>
        <w:rPr>
          <w:spacing w:val="-33"/>
          <w:w w:val="105"/>
          <w:sz w:val="20"/>
        </w:rPr>
        <w:t xml:space="preserve"> </w:t>
      </w:r>
      <w:r>
        <w:rPr>
          <w:w w:val="105"/>
          <w:sz w:val="20"/>
        </w:rPr>
        <w:t>de</w:t>
      </w:r>
      <w:r>
        <w:rPr>
          <w:spacing w:val="-33"/>
          <w:w w:val="105"/>
          <w:sz w:val="20"/>
        </w:rPr>
        <w:t xml:space="preserve"> </w:t>
      </w:r>
      <w:r>
        <w:rPr>
          <w:w w:val="105"/>
          <w:sz w:val="20"/>
        </w:rPr>
        <w:t>dar</w:t>
      </w:r>
      <w:r>
        <w:rPr>
          <w:spacing w:val="-29"/>
          <w:w w:val="105"/>
          <w:sz w:val="20"/>
        </w:rPr>
        <w:t xml:space="preserve"> </w:t>
      </w:r>
      <w:r>
        <w:rPr>
          <w:w w:val="105"/>
          <w:sz w:val="20"/>
        </w:rPr>
        <w:t>cumplimiento</w:t>
      </w:r>
      <w:r>
        <w:rPr>
          <w:spacing w:val="-20"/>
          <w:w w:val="105"/>
          <w:sz w:val="20"/>
        </w:rPr>
        <w:t xml:space="preserve"> </w:t>
      </w:r>
      <w:r>
        <w:rPr>
          <w:w w:val="105"/>
          <w:sz w:val="20"/>
        </w:rPr>
        <w:t>con</w:t>
      </w:r>
      <w:r>
        <w:rPr>
          <w:spacing w:val="-30"/>
          <w:w w:val="105"/>
          <w:sz w:val="20"/>
        </w:rPr>
        <w:t xml:space="preserve"> </w:t>
      </w:r>
      <w:r>
        <w:rPr>
          <w:w w:val="105"/>
          <w:sz w:val="20"/>
        </w:rPr>
        <w:t>el</w:t>
      </w:r>
      <w:r>
        <w:rPr>
          <w:spacing w:val="-32"/>
          <w:w w:val="105"/>
          <w:sz w:val="20"/>
        </w:rPr>
        <w:t xml:space="preserve"> </w:t>
      </w:r>
      <w:r>
        <w:rPr>
          <w:b/>
          <w:w w:val="105"/>
          <w:sz w:val="20"/>
        </w:rPr>
        <w:t>punto</w:t>
      </w:r>
      <w:r>
        <w:rPr>
          <w:b/>
          <w:spacing w:val="-31"/>
          <w:w w:val="105"/>
          <w:sz w:val="20"/>
        </w:rPr>
        <w:t xml:space="preserve"> </w:t>
      </w:r>
      <w:r>
        <w:rPr>
          <w:b/>
          <w:w w:val="105"/>
          <w:sz w:val="20"/>
        </w:rPr>
        <w:t>número</w:t>
      </w:r>
      <w:r>
        <w:rPr>
          <w:b/>
          <w:spacing w:val="-25"/>
          <w:w w:val="105"/>
          <w:sz w:val="20"/>
        </w:rPr>
        <w:t xml:space="preserve"> </w:t>
      </w:r>
      <w:r>
        <w:rPr>
          <w:b/>
          <w:w w:val="105"/>
          <w:sz w:val="20"/>
        </w:rPr>
        <w:t>3</w:t>
      </w:r>
      <w:r>
        <w:rPr>
          <w:b/>
          <w:spacing w:val="-35"/>
          <w:w w:val="105"/>
          <w:sz w:val="20"/>
        </w:rPr>
        <w:t xml:space="preserve"> </w:t>
      </w:r>
      <w:proofErr w:type="gramStart"/>
      <w:r>
        <w:rPr>
          <w:b/>
          <w:w w:val="105"/>
          <w:sz w:val="20"/>
        </w:rPr>
        <w:t>tres</w:t>
      </w:r>
      <w:r>
        <w:rPr>
          <w:b/>
          <w:spacing w:val="-30"/>
          <w:w w:val="105"/>
          <w:sz w:val="20"/>
        </w:rPr>
        <w:t xml:space="preserve"> </w:t>
      </w:r>
      <w:r>
        <w:rPr>
          <w:w w:val="105"/>
          <w:sz w:val="20"/>
        </w:rPr>
        <w:t>marcado</w:t>
      </w:r>
      <w:proofErr w:type="gramEnd"/>
      <w:r>
        <w:rPr>
          <w:spacing w:val="-24"/>
          <w:w w:val="105"/>
          <w:sz w:val="20"/>
        </w:rPr>
        <w:t xml:space="preserve"> </w:t>
      </w:r>
      <w:r>
        <w:rPr>
          <w:w w:val="105"/>
          <w:sz w:val="20"/>
        </w:rPr>
        <w:t>en</w:t>
      </w:r>
      <w:r>
        <w:rPr>
          <w:spacing w:val="-31"/>
          <w:w w:val="105"/>
          <w:sz w:val="20"/>
        </w:rPr>
        <w:t xml:space="preserve"> </w:t>
      </w:r>
      <w:r>
        <w:rPr>
          <w:w w:val="105"/>
          <w:sz w:val="20"/>
        </w:rPr>
        <w:t>el</w:t>
      </w:r>
      <w:r>
        <w:rPr>
          <w:spacing w:val="-35"/>
          <w:w w:val="105"/>
          <w:sz w:val="20"/>
        </w:rPr>
        <w:t xml:space="preserve"> </w:t>
      </w:r>
      <w:r>
        <w:rPr>
          <w:w w:val="105"/>
          <w:sz w:val="20"/>
        </w:rPr>
        <w:t>orden</w:t>
      </w:r>
      <w:r>
        <w:rPr>
          <w:spacing w:val="-30"/>
          <w:w w:val="105"/>
          <w:sz w:val="20"/>
        </w:rPr>
        <w:t xml:space="preserve"> </w:t>
      </w:r>
      <w:r>
        <w:rPr>
          <w:w w:val="105"/>
          <w:sz w:val="20"/>
        </w:rPr>
        <w:t>del</w:t>
      </w:r>
      <w:r>
        <w:rPr>
          <w:spacing w:val="-33"/>
          <w:w w:val="105"/>
          <w:sz w:val="20"/>
        </w:rPr>
        <w:t xml:space="preserve"> </w:t>
      </w:r>
      <w:r>
        <w:rPr>
          <w:w w:val="105"/>
          <w:sz w:val="20"/>
        </w:rPr>
        <w:t>día,</w:t>
      </w:r>
      <w:r>
        <w:rPr>
          <w:spacing w:val="-30"/>
          <w:w w:val="105"/>
          <w:sz w:val="20"/>
        </w:rPr>
        <w:t xml:space="preserve"> </w:t>
      </w:r>
      <w:r>
        <w:rPr>
          <w:w w:val="105"/>
          <w:sz w:val="20"/>
        </w:rPr>
        <w:t>el</w:t>
      </w:r>
      <w:r>
        <w:rPr>
          <w:spacing w:val="-34"/>
          <w:w w:val="105"/>
          <w:sz w:val="20"/>
        </w:rPr>
        <w:t xml:space="preserve"> </w:t>
      </w:r>
      <w:r>
        <w:rPr>
          <w:w w:val="105"/>
          <w:sz w:val="20"/>
        </w:rPr>
        <w:t xml:space="preserve">Mtro. Jorge Alberto Alatorre Flores </w:t>
      </w:r>
      <w:r>
        <w:rPr>
          <w:b/>
          <w:w w:val="105"/>
          <w:sz w:val="19"/>
        </w:rPr>
        <w:t>DECLARA FORMALMENTE INSTALADO EL COMITÉ COORDINADOR DEL SISTEMA ANTICORRUPCIÓN DEL ESTADO DE</w:t>
      </w:r>
      <w:r>
        <w:rPr>
          <w:b/>
          <w:spacing w:val="-11"/>
          <w:w w:val="105"/>
          <w:sz w:val="19"/>
        </w:rPr>
        <w:t xml:space="preserve"> </w:t>
      </w:r>
      <w:r>
        <w:rPr>
          <w:b/>
          <w:w w:val="105"/>
          <w:sz w:val="19"/>
        </w:rPr>
        <w:t>JALISCO.</w:t>
      </w:r>
    </w:p>
    <w:p w:rsidR="007548AE" w:rsidRDefault="007548AE">
      <w:pPr>
        <w:pStyle w:val="Textoindependiente"/>
        <w:rPr>
          <w:b/>
        </w:rPr>
      </w:pPr>
    </w:p>
    <w:p w:rsidR="007548AE" w:rsidRDefault="007548AE">
      <w:pPr>
        <w:pStyle w:val="Textoindependiente"/>
        <w:rPr>
          <w:b/>
        </w:rPr>
      </w:pPr>
    </w:p>
    <w:p w:rsidR="007548AE" w:rsidRDefault="00B33BD3">
      <w:pPr>
        <w:pStyle w:val="Prrafodelista"/>
        <w:numPr>
          <w:ilvl w:val="0"/>
          <w:numId w:val="1"/>
        </w:numPr>
        <w:tabs>
          <w:tab w:val="left" w:pos="646"/>
        </w:tabs>
        <w:spacing w:before="175" w:line="355" w:lineRule="auto"/>
        <w:ind w:right="1419" w:hanging="1"/>
        <w:jc w:val="both"/>
        <w:rPr>
          <w:sz w:val="20"/>
        </w:rPr>
      </w:pPr>
      <w:r>
        <w:rPr>
          <w:sz w:val="20"/>
        </w:rPr>
        <w:t xml:space="preserve">Continuando con </w:t>
      </w:r>
      <w:r>
        <w:rPr>
          <w:b/>
          <w:sz w:val="20"/>
        </w:rPr>
        <w:t xml:space="preserve">el punto número 4 cuatro </w:t>
      </w:r>
      <w:r>
        <w:rPr>
          <w:sz w:val="20"/>
        </w:rPr>
        <w:t>del orden del día, se solicitó a los integrantes del Comité Coordinador, hicieron uso de la voz, para compartir su</w:t>
      </w:r>
      <w:r>
        <w:rPr>
          <w:spacing w:val="-33"/>
          <w:sz w:val="20"/>
        </w:rPr>
        <w:t xml:space="preserve"> </w:t>
      </w:r>
      <w:r>
        <w:rPr>
          <w:sz w:val="20"/>
        </w:rPr>
        <w:t>mensaje.</w:t>
      </w:r>
    </w:p>
    <w:p w:rsidR="007548AE" w:rsidRDefault="007548AE">
      <w:pPr>
        <w:pStyle w:val="Textoindependiente"/>
        <w:rPr>
          <w:sz w:val="22"/>
        </w:rPr>
      </w:pPr>
    </w:p>
    <w:p w:rsidR="007548AE" w:rsidRDefault="007548AE">
      <w:pPr>
        <w:pStyle w:val="Textoindependiente"/>
        <w:spacing w:before="6"/>
        <w:rPr>
          <w:sz w:val="32"/>
        </w:rPr>
      </w:pPr>
    </w:p>
    <w:p w:rsidR="007548AE" w:rsidRDefault="00B33BD3">
      <w:pPr>
        <w:pStyle w:val="Prrafodelista"/>
        <w:numPr>
          <w:ilvl w:val="0"/>
          <w:numId w:val="1"/>
        </w:numPr>
        <w:tabs>
          <w:tab w:val="left" w:pos="597"/>
        </w:tabs>
        <w:spacing w:line="355" w:lineRule="auto"/>
        <w:ind w:left="295" w:right="1402" w:hanging="3"/>
        <w:jc w:val="both"/>
        <w:rPr>
          <w:rFonts w:ascii="Times New Roman" w:hAnsi="Times New Roman"/>
          <w:sz w:val="21"/>
        </w:rPr>
      </w:pPr>
      <w:r>
        <w:rPr>
          <w:sz w:val="20"/>
        </w:rPr>
        <w:t>Una vez concluido el punto 4, el presidente del Comité Coordinador del Sistema Anticorrupción del Estado de Jalisco, el Mtro. Jorge Alberto Alatorre Flores instruyó a la Contralora del Estado para levantar el acta correspondiente de la presente sesión de instalación del Comité Coordinador del Sistema Anticorrupción del Estado de Jalisco y desahoga</w:t>
      </w:r>
      <w:r>
        <w:rPr>
          <w:spacing w:val="4"/>
          <w:sz w:val="20"/>
        </w:rPr>
        <w:t xml:space="preserve"> </w:t>
      </w:r>
      <w:r>
        <w:rPr>
          <w:sz w:val="20"/>
        </w:rPr>
        <w:t>el</w:t>
      </w:r>
      <w:r>
        <w:rPr>
          <w:spacing w:val="-9"/>
          <w:sz w:val="20"/>
        </w:rPr>
        <w:t xml:space="preserve"> </w:t>
      </w:r>
      <w:r>
        <w:rPr>
          <w:sz w:val="20"/>
        </w:rPr>
        <w:t>punto</w:t>
      </w:r>
      <w:r>
        <w:rPr>
          <w:spacing w:val="-1"/>
          <w:sz w:val="20"/>
        </w:rPr>
        <w:t xml:space="preserve"> </w:t>
      </w:r>
      <w:r>
        <w:rPr>
          <w:sz w:val="20"/>
        </w:rPr>
        <w:t>marcado</w:t>
      </w:r>
      <w:r>
        <w:rPr>
          <w:spacing w:val="3"/>
          <w:sz w:val="20"/>
        </w:rPr>
        <w:t xml:space="preserve"> </w:t>
      </w:r>
      <w:r>
        <w:rPr>
          <w:sz w:val="20"/>
        </w:rPr>
        <w:t>con</w:t>
      </w:r>
      <w:r>
        <w:rPr>
          <w:spacing w:val="-6"/>
          <w:sz w:val="20"/>
        </w:rPr>
        <w:t xml:space="preserve"> </w:t>
      </w:r>
      <w:r>
        <w:rPr>
          <w:sz w:val="20"/>
        </w:rPr>
        <w:t>el</w:t>
      </w:r>
      <w:r>
        <w:rPr>
          <w:spacing w:val="-6"/>
          <w:sz w:val="20"/>
        </w:rPr>
        <w:t xml:space="preserve"> </w:t>
      </w:r>
      <w:r>
        <w:rPr>
          <w:b/>
          <w:sz w:val="20"/>
        </w:rPr>
        <w:t>número</w:t>
      </w:r>
      <w:r>
        <w:rPr>
          <w:b/>
          <w:spacing w:val="5"/>
          <w:sz w:val="20"/>
        </w:rPr>
        <w:t xml:space="preserve"> </w:t>
      </w:r>
      <w:r>
        <w:rPr>
          <w:b/>
          <w:sz w:val="20"/>
        </w:rPr>
        <w:t>5</w:t>
      </w:r>
      <w:r>
        <w:rPr>
          <w:b/>
          <w:spacing w:val="-7"/>
          <w:sz w:val="20"/>
        </w:rPr>
        <w:t xml:space="preserve"> </w:t>
      </w:r>
      <w:r>
        <w:rPr>
          <w:sz w:val="20"/>
        </w:rPr>
        <w:t>en</w:t>
      </w:r>
      <w:r>
        <w:rPr>
          <w:spacing w:val="-13"/>
          <w:sz w:val="20"/>
        </w:rPr>
        <w:t xml:space="preserve"> </w:t>
      </w:r>
      <w:r>
        <w:rPr>
          <w:sz w:val="20"/>
        </w:rPr>
        <w:t>el</w:t>
      </w:r>
      <w:r>
        <w:rPr>
          <w:spacing w:val="-8"/>
          <w:sz w:val="20"/>
        </w:rPr>
        <w:t xml:space="preserve"> </w:t>
      </w:r>
      <w:r>
        <w:rPr>
          <w:sz w:val="20"/>
        </w:rPr>
        <w:t>orden</w:t>
      </w:r>
      <w:r>
        <w:rPr>
          <w:spacing w:val="-2"/>
          <w:sz w:val="20"/>
        </w:rPr>
        <w:t xml:space="preserve"> </w:t>
      </w:r>
      <w:r>
        <w:rPr>
          <w:sz w:val="20"/>
        </w:rPr>
        <w:t xml:space="preserve">del </w:t>
      </w:r>
      <w:proofErr w:type="spellStart"/>
      <w:r>
        <w:rPr>
          <w:sz w:val="20"/>
        </w:rPr>
        <w:t>día•y</w:t>
      </w:r>
      <w:proofErr w:type="spellEnd"/>
      <w:r>
        <w:rPr>
          <w:spacing w:val="2"/>
          <w:sz w:val="20"/>
        </w:rPr>
        <w:t xml:space="preserve"> </w:t>
      </w:r>
      <w:r>
        <w:rPr>
          <w:sz w:val="20"/>
        </w:rPr>
        <w:t>da</w:t>
      </w:r>
      <w:r>
        <w:rPr>
          <w:spacing w:val="-2"/>
          <w:sz w:val="20"/>
        </w:rPr>
        <w:t xml:space="preserve"> </w:t>
      </w:r>
      <w:r>
        <w:rPr>
          <w:sz w:val="20"/>
        </w:rPr>
        <w:t>cierre</w:t>
      </w:r>
      <w:r>
        <w:rPr>
          <w:spacing w:val="1"/>
          <w:sz w:val="20"/>
        </w:rPr>
        <w:t xml:space="preserve"> </w:t>
      </w:r>
      <w:r>
        <w:rPr>
          <w:sz w:val="20"/>
        </w:rPr>
        <w:t>al</w:t>
      </w:r>
      <w:r>
        <w:rPr>
          <w:spacing w:val="-9"/>
          <w:sz w:val="20"/>
        </w:rPr>
        <w:t xml:space="preserve"> </w:t>
      </w:r>
      <w:r>
        <w:rPr>
          <w:sz w:val="20"/>
        </w:rPr>
        <w:t>evento.</w:t>
      </w:r>
    </w:p>
    <w:p w:rsidR="007548AE" w:rsidRDefault="007548AE">
      <w:pPr>
        <w:pStyle w:val="Textoindependiente"/>
      </w:pPr>
    </w:p>
    <w:p w:rsidR="007548AE" w:rsidRDefault="007548AE">
      <w:pPr>
        <w:pStyle w:val="Textoindependiente"/>
        <w:spacing w:before="4"/>
        <w:rPr>
          <w:sz w:val="27"/>
        </w:rPr>
      </w:pPr>
    </w:p>
    <w:p w:rsidR="007548AE" w:rsidRDefault="00B33BD3">
      <w:pPr>
        <w:pStyle w:val="Textoindependiente"/>
        <w:spacing w:before="94" w:line="360" w:lineRule="auto"/>
        <w:ind w:left="307" w:right="1402" w:hanging="3"/>
        <w:jc w:val="both"/>
      </w:pPr>
      <w:r>
        <w:t xml:space="preserve">Se da por clausurada la Sesión de Instalación del Comité Coordinador del Sistema Anticorrupción del Estado de Jalisco, siendo las </w:t>
      </w:r>
      <w:r>
        <w:rPr>
          <w:b/>
        </w:rPr>
        <w:t xml:space="preserve">11:23 horas </w:t>
      </w:r>
      <w:r>
        <w:t>del 17 de enero del 2018, firmando para constancia los que en ella intervinieron:</w:t>
      </w:r>
    </w:p>
    <w:p w:rsidR="007548AE" w:rsidRDefault="007548AE">
      <w:pPr>
        <w:pStyle w:val="Textoindependiente"/>
        <w:rPr>
          <w:sz w:val="22"/>
        </w:rPr>
      </w:pPr>
    </w:p>
    <w:p w:rsidR="007548AE" w:rsidRDefault="007548AE">
      <w:pPr>
        <w:pStyle w:val="Textoindependiente"/>
        <w:spacing w:before="8"/>
      </w:pPr>
    </w:p>
    <w:p w:rsidR="007548AE" w:rsidRDefault="00B33BD3">
      <w:pPr>
        <w:spacing w:before="102" w:line="186" w:lineRule="exact"/>
        <w:ind w:right="1069"/>
        <w:jc w:val="center"/>
        <w:rPr>
          <w:rFonts w:ascii="Times New Roman"/>
          <w:b/>
        </w:rPr>
      </w:pPr>
      <w:r>
        <w:rPr>
          <w:rFonts w:ascii="Times New Roman"/>
          <w:b/>
          <w:w w:val="105"/>
        </w:rPr>
        <w:t>2</w:t>
      </w:r>
    </w:p>
    <w:p w:rsidR="007548AE" w:rsidRDefault="007548AE">
      <w:pPr>
        <w:spacing w:line="393" w:lineRule="exact"/>
        <w:ind w:right="369"/>
        <w:jc w:val="right"/>
        <w:rPr>
          <w:i/>
          <w:sz w:val="40"/>
        </w:rPr>
      </w:pPr>
    </w:p>
    <w:p w:rsidR="007548AE" w:rsidRDefault="007548AE">
      <w:pPr>
        <w:spacing w:line="393" w:lineRule="exact"/>
        <w:jc w:val="right"/>
        <w:rPr>
          <w:sz w:val="40"/>
        </w:rPr>
        <w:sectPr w:rsidR="007548AE">
          <w:pgSz w:w="11900" w:h="19820"/>
          <w:pgMar w:top="1640" w:right="460" w:bottom="280" w:left="1680" w:header="720" w:footer="720" w:gutter="0"/>
          <w:cols w:space="720"/>
        </w:sectPr>
      </w:pPr>
    </w:p>
    <w:p w:rsidR="007548AE" w:rsidRDefault="007548AE">
      <w:pPr>
        <w:pStyle w:val="Textoindependiente"/>
        <w:rPr>
          <w:i/>
        </w:rPr>
      </w:pPr>
    </w:p>
    <w:p w:rsidR="007548AE" w:rsidRDefault="007548AE">
      <w:pPr>
        <w:pStyle w:val="Textoindependiente"/>
        <w:rPr>
          <w:i/>
        </w:rPr>
      </w:pPr>
    </w:p>
    <w:p w:rsidR="007548AE" w:rsidRDefault="007548AE">
      <w:pPr>
        <w:pStyle w:val="Textoindependiente"/>
        <w:spacing w:before="1"/>
        <w:rPr>
          <w:i/>
          <w:sz w:val="18"/>
        </w:rPr>
      </w:pPr>
    </w:p>
    <w:p w:rsidR="00B33BD3" w:rsidRDefault="00B33BD3">
      <w:pPr>
        <w:spacing w:before="94"/>
        <w:ind w:left="360" w:right="1366"/>
        <w:jc w:val="center"/>
        <w:rPr>
          <w:w w:val="105"/>
          <w:sz w:val="19"/>
        </w:rPr>
      </w:pPr>
    </w:p>
    <w:p w:rsidR="00B33BD3" w:rsidRDefault="00B33BD3">
      <w:pPr>
        <w:spacing w:before="94"/>
        <w:ind w:left="360" w:right="1366"/>
        <w:jc w:val="center"/>
        <w:rPr>
          <w:w w:val="105"/>
          <w:sz w:val="19"/>
        </w:rPr>
      </w:pPr>
    </w:p>
    <w:p w:rsidR="00B33BD3" w:rsidRDefault="00B33BD3">
      <w:pPr>
        <w:spacing w:before="94"/>
        <w:ind w:left="360" w:right="1366"/>
        <w:jc w:val="center"/>
        <w:rPr>
          <w:w w:val="105"/>
          <w:sz w:val="19"/>
        </w:rPr>
      </w:pPr>
    </w:p>
    <w:p w:rsidR="00B33BD3" w:rsidRDefault="00B33BD3">
      <w:pPr>
        <w:spacing w:before="94"/>
        <w:ind w:left="360" w:right="1366"/>
        <w:jc w:val="center"/>
        <w:rPr>
          <w:w w:val="105"/>
          <w:sz w:val="19"/>
        </w:rPr>
      </w:pPr>
    </w:p>
    <w:p w:rsidR="00B33BD3" w:rsidRDefault="00B33BD3">
      <w:pPr>
        <w:spacing w:before="94"/>
        <w:ind w:left="360" w:right="1366"/>
        <w:jc w:val="center"/>
        <w:rPr>
          <w:w w:val="105"/>
          <w:sz w:val="19"/>
        </w:rPr>
      </w:pPr>
    </w:p>
    <w:p w:rsidR="00B33BD3" w:rsidRDefault="00B33BD3">
      <w:pPr>
        <w:spacing w:before="94"/>
        <w:ind w:left="360" w:right="1366"/>
        <w:jc w:val="center"/>
        <w:rPr>
          <w:w w:val="105"/>
          <w:sz w:val="19"/>
        </w:rPr>
      </w:pPr>
    </w:p>
    <w:p w:rsidR="00B33BD3" w:rsidRDefault="00B33BD3">
      <w:pPr>
        <w:spacing w:before="94"/>
        <w:ind w:left="360" w:right="1366"/>
        <w:jc w:val="center"/>
        <w:rPr>
          <w:w w:val="105"/>
          <w:sz w:val="19"/>
        </w:rPr>
      </w:pPr>
    </w:p>
    <w:p w:rsidR="00B33BD3" w:rsidRDefault="00B33BD3">
      <w:pPr>
        <w:spacing w:before="94"/>
        <w:ind w:left="360" w:right="1366"/>
        <w:jc w:val="center"/>
        <w:rPr>
          <w:w w:val="105"/>
          <w:sz w:val="19"/>
        </w:rPr>
      </w:pPr>
    </w:p>
    <w:p w:rsidR="00B33BD3" w:rsidRDefault="00B33BD3">
      <w:pPr>
        <w:spacing w:before="94"/>
        <w:ind w:left="360" w:right="1366"/>
        <w:jc w:val="center"/>
        <w:rPr>
          <w:w w:val="105"/>
          <w:sz w:val="19"/>
        </w:rPr>
      </w:pPr>
    </w:p>
    <w:p w:rsidR="00B33BD3" w:rsidRDefault="00B33BD3">
      <w:pPr>
        <w:spacing w:before="94"/>
        <w:ind w:left="360" w:right="1366"/>
        <w:jc w:val="center"/>
        <w:rPr>
          <w:w w:val="105"/>
          <w:sz w:val="19"/>
        </w:rPr>
      </w:pPr>
    </w:p>
    <w:p w:rsidR="007548AE" w:rsidRDefault="007548AE">
      <w:pPr>
        <w:pStyle w:val="Textoindependiente"/>
        <w:rPr>
          <w:rFonts w:ascii="Times New Roman"/>
          <w:sz w:val="34"/>
        </w:rPr>
      </w:pPr>
    </w:p>
    <w:p w:rsidR="00B33BD3" w:rsidRDefault="00B33BD3" w:rsidP="00F248A9">
      <w:pPr>
        <w:spacing w:before="95"/>
        <w:ind w:right="-3033"/>
      </w:pPr>
      <w:bookmarkStart w:id="0" w:name="_GoBack"/>
      <w:bookmarkEnd w:id="0"/>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21A2B">
      <w:pPr>
        <w:spacing w:before="95"/>
        <w:ind w:left="1276" w:right="85"/>
        <w:jc w:val="center"/>
      </w:pPr>
      <w:r>
        <w:t>INTEGRANTES DEL COMITÉ COORDINADOR DEL SISITEMA ANTICORRUPCIÓN DEL ESTADO DE JALISCO</w:t>
      </w:r>
    </w:p>
    <w:p w:rsidR="00B33BD3" w:rsidRDefault="00B33BD3" w:rsidP="00B21A2B">
      <w:pPr>
        <w:spacing w:before="95"/>
        <w:ind w:left="1276" w:right="85"/>
        <w:jc w:val="center"/>
      </w:pPr>
    </w:p>
    <w:p w:rsidR="00B33BD3" w:rsidRDefault="00B33BD3" w:rsidP="00B21A2B">
      <w:pPr>
        <w:spacing w:before="95"/>
        <w:ind w:left="1276" w:right="85"/>
        <w:jc w:val="center"/>
      </w:pPr>
    </w:p>
    <w:p w:rsidR="00B33BD3" w:rsidRDefault="00B33BD3" w:rsidP="00B21A2B">
      <w:pPr>
        <w:spacing w:before="95"/>
        <w:ind w:left="1276" w:right="85"/>
        <w:jc w:val="center"/>
      </w:pPr>
    </w:p>
    <w:p w:rsidR="00B33BD3" w:rsidRPr="00B33BD3" w:rsidRDefault="00B33BD3" w:rsidP="00B21A2B">
      <w:pPr>
        <w:spacing w:before="95"/>
        <w:ind w:left="1276" w:right="85"/>
        <w:jc w:val="center"/>
      </w:pPr>
      <w:r w:rsidRPr="00B33BD3">
        <w:t>Jorge Alberto Alatorre Flores</w:t>
      </w:r>
    </w:p>
    <w:p w:rsidR="00B33BD3" w:rsidRPr="00B33BD3" w:rsidRDefault="00B33BD3" w:rsidP="00B21A2B">
      <w:pPr>
        <w:spacing w:before="95"/>
        <w:ind w:left="1276" w:right="85"/>
        <w:jc w:val="center"/>
      </w:pPr>
      <w:r w:rsidRPr="00B33BD3">
        <w:t>Presidente del Comité de Coordinador del Sistema Anticorrupción del Estado de Jalisco</w:t>
      </w:r>
    </w:p>
    <w:p w:rsidR="00B33BD3" w:rsidRPr="00B33BD3" w:rsidRDefault="00B33BD3" w:rsidP="00B21A2B">
      <w:pPr>
        <w:spacing w:before="95"/>
        <w:ind w:left="1276" w:right="85"/>
        <w:jc w:val="center"/>
      </w:pPr>
    </w:p>
    <w:p w:rsidR="00B33BD3" w:rsidRPr="00B33BD3" w:rsidRDefault="00B33BD3" w:rsidP="00B21A2B">
      <w:pPr>
        <w:spacing w:before="95"/>
        <w:ind w:left="1276" w:right="85"/>
        <w:jc w:val="center"/>
      </w:pPr>
      <w:r w:rsidRPr="00B33BD3">
        <w:t>Jorge Alejandro Ortiz Ramírez</w:t>
      </w:r>
    </w:p>
    <w:p w:rsidR="00B33BD3" w:rsidRPr="00B33BD3" w:rsidRDefault="00B33BD3" w:rsidP="00B21A2B">
      <w:pPr>
        <w:spacing w:before="95"/>
        <w:ind w:left="1276" w:right="85"/>
        <w:jc w:val="center"/>
      </w:pPr>
      <w:r w:rsidRPr="00B33BD3">
        <w:t>Auditor Superior del Estado de Jalisco</w:t>
      </w:r>
    </w:p>
    <w:p w:rsidR="00B33BD3" w:rsidRDefault="00B33BD3" w:rsidP="00B21A2B">
      <w:pPr>
        <w:spacing w:before="95"/>
        <w:ind w:left="1276" w:right="85"/>
        <w:jc w:val="center"/>
      </w:pPr>
    </w:p>
    <w:p w:rsidR="00B21A2B" w:rsidRDefault="00B21A2B" w:rsidP="00B21A2B">
      <w:pPr>
        <w:spacing w:before="95"/>
        <w:ind w:left="1276" w:right="85"/>
        <w:jc w:val="center"/>
      </w:pPr>
    </w:p>
    <w:p w:rsidR="00B21A2B" w:rsidRDefault="00B21A2B" w:rsidP="00B21A2B">
      <w:pPr>
        <w:spacing w:before="95"/>
        <w:ind w:left="1276" w:right="85"/>
        <w:jc w:val="center"/>
      </w:pPr>
      <w:r>
        <w:t>Fiscal Especializado en Combate a la Corrupción</w:t>
      </w:r>
    </w:p>
    <w:p w:rsidR="00B21A2B" w:rsidRDefault="00B21A2B" w:rsidP="00B21A2B">
      <w:pPr>
        <w:spacing w:before="95"/>
        <w:ind w:left="1276" w:right="85"/>
        <w:jc w:val="center"/>
      </w:pPr>
    </w:p>
    <w:p w:rsidR="00B21A2B" w:rsidRPr="00B33BD3" w:rsidRDefault="00B21A2B" w:rsidP="00B21A2B">
      <w:pPr>
        <w:spacing w:before="95"/>
        <w:ind w:left="1276" w:right="85"/>
        <w:jc w:val="center"/>
      </w:pPr>
      <w:r>
        <w:t xml:space="preserve"> </w:t>
      </w:r>
    </w:p>
    <w:p w:rsidR="00B33BD3" w:rsidRPr="00B33BD3" w:rsidRDefault="00B33BD3" w:rsidP="00B21A2B">
      <w:pPr>
        <w:spacing w:before="95"/>
        <w:ind w:left="1276" w:right="85"/>
        <w:jc w:val="center"/>
      </w:pPr>
      <w:r w:rsidRPr="00B33BD3">
        <w:t>María Teresa Brito</w:t>
      </w:r>
    </w:p>
    <w:p w:rsidR="00B33BD3" w:rsidRPr="00B33BD3" w:rsidRDefault="00B33BD3" w:rsidP="00B21A2B">
      <w:pPr>
        <w:spacing w:before="95"/>
        <w:ind w:left="1276" w:right="85"/>
        <w:jc w:val="center"/>
      </w:pPr>
      <w:r w:rsidRPr="00B33BD3">
        <w:t>Contralora del Estado de Jalisco</w:t>
      </w:r>
    </w:p>
    <w:p w:rsidR="00B33BD3" w:rsidRPr="00B33BD3" w:rsidRDefault="00B33BD3" w:rsidP="00B21A2B">
      <w:pPr>
        <w:spacing w:before="95"/>
        <w:ind w:left="1276" w:right="85"/>
        <w:jc w:val="center"/>
      </w:pPr>
    </w:p>
    <w:p w:rsidR="00B33BD3" w:rsidRPr="00B33BD3" w:rsidRDefault="00B33BD3" w:rsidP="00B21A2B">
      <w:pPr>
        <w:spacing w:before="95"/>
        <w:ind w:left="1276" w:right="85"/>
        <w:jc w:val="center"/>
      </w:pPr>
    </w:p>
    <w:p w:rsidR="00B33BD3" w:rsidRPr="00B33BD3" w:rsidRDefault="00B33BD3" w:rsidP="00B21A2B">
      <w:pPr>
        <w:spacing w:before="95"/>
        <w:ind w:left="1276" w:right="85"/>
        <w:jc w:val="center"/>
      </w:pPr>
      <w:proofErr w:type="spellStart"/>
      <w:r w:rsidRPr="00B33BD3">
        <w:t>Rricardo</w:t>
      </w:r>
      <w:proofErr w:type="spellEnd"/>
      <w:r w:rsidRPr="00B33BD3">
        <w:t xml:space="preserve"> Suro Esteves</w:t>
      </w:r>
    </w:p>
    <w:p w:rsidR="00B33BD3" w:rsidRPr="00B33BD3" w:rsidRDefault="00B33BD3" w:rsidP="00B21A2B">
      <w:pPr>
        <w:spacing w:before="95"/>
        <w:ind w:left="1276" w:right="85"/>
        <w:jc w:val="center"/>
      </w:pPr>
      <w:r w:rsidRPr="00B33BD3">
        <w:t>Presidente del Consejo de la Judicatura del Estado de Jalisco</w:t>
      </w:r>
    </w:p>
    <w:p w:rsidR="00B33BD3" w:rsidRPr="00B33BD3" w:rsidRDefault="00B33BD3" w:rsidP="00B21A2B">
      <w:pPr>
        <w:spacing w:before="95"/>
        <w:ind w:left="1276" w:right="85"/>
        <w:jc w:val="center"/>
      </w:pPr>
    </w:p>
    <w:p w:rsidR="00B33BD3" w:rsidRPr="00B33BD3" w:rsidRDefault="00B33BD3" w:rsidP="00B21A2B">
      <w:pPr>
        <w:spacing w:before="95"/>
        <w:ind w:left="1276" w:right="85"/>
        <w:jc w:val="center"/>
      </w:pPr>
    </w:p>
    <w:p w:rsidR="00B33BD3" w:rsidRPr="00B33BD3" w:rsidRDefault="00B33BD3" w:rsidP="00B21A2B">
      <w:pPr>
        <w:spacing w:before="95"/>
        <w:ind w:left="1276" w:right="85"/>
        <w:jc w:val="center"/>
      </w:pPr>
      <w:r w:rsidRPr="00B33BD3">
        <w:t>Cynthia Patricia Cantero Pacheco</w:t>
      </w:r>
    </w:p>
    <w:p w:rsidR="00B33BD3" w:rsidRPr="00B33BD3" w:rsidRDefault="00B33BD3" w:rsidP="00B21A2B">
      <w:pPr>
        <w:spacing w:before="95"/>
        <w:ind w:left="1276" w:right="85"/>
        <w:jc w:val="center"/>
      </w:pPr>
      <w:r w:rsidRPr="00B33BD3">
        <w:t>Presidente del Instituto de Transparencia, Información Pública, y Protección de Datos Personales del Estado de Jalisco</w:t>
      </w:r>
    </w:p>
    <w:p w:rsidR="00B33BD3" w:rsidRPr="00B33BD3" w:rsidRDefault="00B33BD3" w:rsidP="00B21A2B">
      <w:pPr>
        <w:spacing w:before="95"/>
        <w:ind w:left="1276" w:right="85"/>
        <w:jc w:val="center"/>
      </w:pPr>
    </w:p>
    <w:p w:rsidR="00B33BD3" w:rsidRPr="00B33BD3" w:rsidRDefault="00B33BD3" w:rsidP="00B21A2B">
      <w:pPr>
        <w:spacing w:before="95"/>
        <w:ind w:left="1276" w:right="85"/>
        <w:jc w:val="center"/>
      </w:pPr>
    </w:p>
    <w:p w:rsidR="00B33BD3" w:rsidRPr="00B33BD3" w:rsidRDefault="00B33BD3" w:rsidP="00B21A2B">
      <w:pPr>
        <w:spacing w:before="95"/>
        <w:ind w:left="1276" w:right="85"/>
        <w:jc w:val="center"/>
      </w:pPr>
      <w:r w:rsidRPr="00B33BD3">
        <w:t>Avelino Bravo Cacho</w:t>
      </w:r>
    </w:p>
    <w:p w:rsidR="00B33BD3" w:rsidRPr="00B33BD3" w:rsidRDefault="00B33BD3" w:rsidP="00B21A2B">
      <w:pPr>
        <w:spacing w:before="95"/>
        <w:ind w:left="1276" w:right="85"/>
        <w:jc w:val="center"/>
      </w:pPr>
      <w:r w:rsidRPr="00B33BD3">
        <w:t>Presidente de la Sala Superior del Tribunal de Justicia Administrativa</w:t>
      </w:r>
    </w:p>
    <w:p w:rsidR="00B33BD3" w:rsidRPr="00B33BD3" w:rsidRDefault="00B33BD3" w:rsidP="00B33BD3">
      <w:pPr>
        <w:spacing w:before="95"/>
        <w:ind w:left="105"/>
        <w:jc w:val="center"/>
      </w:pPr>
    </w:p>
    <w:p w:rsidR="00B33BD3" w:rsidRDefault="00B33BD3" w:rsidP="00B33BD3">
      <w:pPr>
        <w:spacing w:before="95"/>
        <w:ind w:left="105" w:right="-3175"/>
        <w:jc w:val="center"/>
      </w:pPr>
    </w:p>
    <w:p w:rsidR="00B33BD3" w:rsidRDefault="00B33BD3" w:rsidP="00B33BD3">
      <w:pPr>
        <w:spacing w:before="95"/>
        <w:ind w:left="105"/>
        <w:jc w:val="center"/>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pPr>
    </w:p>
    <w:p w:rsidR="00B33BD3" w:rsidRDefault="00B33BD3" w:rsidP="00B33BD3">
      <w:pPr>
        <w:spacing w:before="95"/>
        <w:ind w:left="105"/>
        <w:rPr>
          <w:rFonts w:ascii="Times New Roman" w:hAnsi="Times New Roman"/>
          <w:sz w:val="12"/>
        </w:rPr>
      </w:pPr>
    </w:p>
    <w:p w:rsidR="007548AE" w:rsidRPr="00B33BD3" w:rsidRDefault="007548AE">
      <w:pPr>
        <w:tabs>
          <w:tab w:val="left" w:pos="2338"/>
        </w:tabs>
        <w:spacing w:before="7"/>
        <w:ind w:left="64"/>
        <w:rPr>
          <w:rFonts w:ascii="Times New Roman" w:hAnsi="Times New Roman"/>
          <w:sz w:val="12"/>
        </w:rPr>
      </w:pPr>
    </w:p>
    <w:sectPr w:rsidR="007548AE" w:rsidRPr="00B33BD3" w:rsidSect="00B33BD3">
      <w:type w:val="continuous"/>
      <w:pgSz w:w="11900" w:h="19820"/>
      <w:pgMar w:top="1660" w:right="460" w:bottom="280" w:left="1680" w:header="720" w:footer="720" w:gutter="0"/>
      <w:cols w:num="2" w:space="720" w:equalWidth="0">
        <w:col w:w="4905" w:space="40"/>
        <w:col w:w="481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C0"/>
    <w:multiLevelType w:val="hybridMultilevel"/>
    <w:tmpl w:val="0224937A"/>
    <w:lvl w:ilvl="0" w:tplc="52806DB0">
      <w:start w:val="1"/>
      <w:numFmt w:val="decimal"/>
      <w:lvlText w:val="%1."/>
      <w:lvlJc w:val="left"/>
      <w:pPr>
        <w:ind w:left="973" w:hanging="328"/>
        <w:jc w:val="left"/>
      </w:pPr>
      <w:rPr>
        <w:rFonts w:ascii="Arial" w:eastAsia="Arial" w:hAnsi="Arial" w:cs="Arial" w:hint="default"/>
        <w:b/>
        <w:bCs/>
        <w:spacing w:val="-1"/>
        <w:w w:val="109"/>
        <w:sz w:val="19"/>
        <w:szCs w:val="19"/>
      </w:rPr>
    </w:lvl>
    <w:lvl w:ilvl="1" w:tplc="9038550A">
      <w:numFmt w:val="bullet"/>
      <w:lvlText w:val="•"/>
      <w:lvlJc w:val="left"/>
      <w:pPr>
        <w:ind w:left="1857" w:hanging="328"/>
      </w:pPr>
      <w:rPr>
        <w:rFonts w:hint="default"/>
      </w:rPr>
    </w:lvl>
    <w:lvl w:ilvl="2" w:tplc="E7FC5258">
      <w:numFmt w:val="bullet"/>
      <w:lvlText w:val="•"/>
      <w:lvlJc w:val="left"/>
      <w:pPr>
        <w:ind w:left="2734" w:hanging="328"/>
      </w:pPr>
      <w:rPr>
        <w:rFonts w:hint="default"/>
      </w:rPr>
    </w:lvl>
    <w:lvl w:ilvl="3" w:tplc="8026B38E">
      <w:numFmt w:val="bullet"/>
      <w:lvlText w:val="•"/>
      <w:lvlJc w:val="left"/>
      <w:pPr>
        <w:ind w:left="3612" w:hanging="328"/>
      </w:pPr>
      <w:rPr>
        <w:rFonts w:hint="default"/>
      </w:rPr>
    </w:lvl>
    <w:lvl w:ilvl="4" w:tplc="F49CCD18">
      <w:numFmt w:val="bullet"/>
      <w:lvlText w:val="•"/>
      <w:lvlJc w:val="left"/>
      <w:pPr>
        <w:ind w:left="4489" w:hanging="328"/>
      </w:pPr>
      <w:rPr>
        <w:rFonts w:hint="default"/>
      </w:rPr>
    </w:lvl>
    <w:lvl w:ilvl="5" w:tplc="B80071AC">
      <w:numFmt w:val="bullet"/>
      <w:lvlText w:val="•"/>
      <w:lvlJc w:val="left"/>
      <w:pPr>
        <w:ind w:left="5367" w:hanging="328"/>
      </w:pPr>
      <w:rPr>
        <w:rFonts w:hint="default"/>
      </w:rPr>
    </w:lvl>
    <w:lvl w:ilvl="6" w:tplc="6DCA4824">
      <w:numFmt w:val="bullet"/>
      <w:lvlText w:val="•"/>
      <w:lvlJc w:val="left"/>
      <w:pPr>
        <w:ind w:left="6244" w:hanging="328"/>
      </w:pPr>
      <w:rPr>
        <w:rFonts w:hint="default"/>
      </w:rPr>
    </w:lvl>
    <w:lvl w:ilvl="7" w:tplc="1668E38C">
      <w:numFmt w:val="bullet"/>
      <w:lvlText w:val="•"/>
      <w:lvlJc w:val="left"/>
      <w:pPr>
        <w:ind w:left="7122" w:hanging="328"/>
      </w:pPr>
      <w:rPr>
        <w:rFonts w:hint="default"/>
      </w:rPr>
    </w:lvl>
    <w:lvl w:ilvl="8" w:tplc="F53CB004">
      <w:numFmt w:val="bullet"/>
      <w:lvlText w:val="•"/>
      <w:lvlJc w:val="left"/>
      <w:pPr>
        <w:ind w:left="7999" w:hanging="328"/>
      </w:pPr>
      <w:rPr>
        <w:rFonts w:hint="default"/>
      </w:rPr>
    </w:lvl>
  </w:abstractNum>
  <w:abstractNum w:abstractNumId="1" w15:restartNumberingAfterBreak="0">
    <w:nsid w:val="49823713"/>
    <w:multiLevelType w:val="hybridMultilevel"/>
    <w:tmpl w:val="2AF2CB22"/>
    <w:lvl w:ilvl="0" w:tplc="75A0E856">
      <w:start w:val="4"/>
      <w:numFmt w:val="upperRoman"/>
      <w:lvlText w:val="%1."/>
      <w:lvlJc w:val="left"/>
      <w:pPr>
        <w:ind w:left="286" w:hanging="360"/>
        <w:jc w:val="left"/>
      </w:pPr>
      <w:rPr>
        <w:rFonts w:hint="default"/>
        <w:b/>
        <w:bCs/>
        <w:spacing w:val="-1"/>
        <w:w w:val="104"/>
      </w:rPr>
    </w:lvl>
    <w:lvl w:ilvl="1" w:tplc="ED7660EA">
      <w:numFmt w:val="bullet"/>
      <w:lvlText w:val="•"/>
      <w:lvlJc w:val="left"/>
      <w:pPr>
        <w:ind w:left="1227" w:hanging="360"/>
      </w:pPr>
      <w:rPr>
        <w:rFonts w:hint="default"/>
      </w:rPr>
    </w:lvl>
    <w:lvl w:ilvl="2" w:tplc="89CE3318">
      <w:numFmt w:val="bullet"/>
      <w:lvlText w:val="•"/>
      <w:lvlJc w:val="left"/>
      <w:pPr>
        <w:ind w:left="2174" w:hanging="360"/>
      </w:pPr>
      <w:rPr>
        <w:rFonts w:hint="default"/>
      </w:rPr>
    </w:lvl>
    <w:lvl w:ilvl="3" w:tplc="AAD8B7BC">
      <w:numFmt w:val="bullet"/>
      <w:lvlText w:val="•"/>
      <w:lvlJc w:val="left"/>
      <w:pPr>
        <w:ind w:left="3122" w:hanging="360"/>
      </w:pPr>
      <w:rPr>
        <w:rFonts w:hint="default"/>
      </w:rPr>
    </w:lvl>
    <w:lvl w:ilvl="4" w:tplc="37286A50">
      <w:numFmt w:val="bullet"/>
      <w:lvlText w:val="•"/>
      <w:lvlJc w:val="left"/>
      <w:pPr>
        <w:ind w:left="4069" w:hanging="360"/>
      </w:pPr>
      <w:rPr>
        <w:rFonts w:hint="default"/>
      </w:rPr>
    </w:lvl>
    <w:lvl w:ilvl="5" w:tplc="F508D196">
      <w:numFmt w:val="bullet"/>
      <w:lvlText w:val="•"/>
      <w:lvlJc w:val="left"/>
      <w:pPr>
        <w:ind w:left="5017" w:hanging="360"/>
      </w:pPr>
      <w:rPr>
        <w:rFonts w:hint="default"/>
      </w:rPr>
    </w:lvl>
    <w:lvl w:ilvl="6" w:tplc="1248B996">
      <w:numFmt w:val="bullet"/>
      <w:lvlText w:val="•"/>
      <w:lvlJc w:val="left"/>
      <w:pPr>
        <w:ind w:left="5964" w:hanging="360"/>
      </w:pPr>
      <w:rPr>
        <w:rFonts w:hint="default"/>
      </w:rPr>
    </w:lvl>
    <w:lvl w:ilvl="7" w:tplc="389C0514">
      <w:numFmt w:val="bullet"/>
      <w:lvlText w:val="•"/>
      <w:lvlJc w:val="left"/>
      <w:pPr>
        <w:ind w:left="6912" w:hanging="360"/>
      </w:pPr>
      <w:rPr>
        <w:rFonts w:hint="default"/>
      </w:rPr>
    </w:lvl>
    <w:lvl w:ilvl="8" w:tplc="27BA689E">
      <w:numFmt w:val="bullet"/>
      <w:lvlText w:val="•"/>
      <w:lvlJc w:val="left"/>
      <w:pPr>
        <w:ind w:left="785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548AE"/>
    <w:rsid w:val="007548AE"/>
    <w:rsid w:val="00B21A2B"/>
    <w:rsid w:val="00B33BD3"/>
    <w:rsid w:val="00F248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906F"/>
  <w15:docId w15:val="{50E2AD58-85BE-481B-90FF-32DA8582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outlineLvl w:val="0"/>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78" w:hanging="32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33B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BD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2769-0797-416E-9293-1A71B88A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831</Words>
  <Characters>4574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Edgar Salvador Ascencio Hernandez</cp:lastModifiedBy>
  <cp:revision>3</cp:revision>
  <dcterms:created xsi:type="dcterms:W3CDTF">2019-12-12T20:26:00Z</dcterms:created>
  <dcterms:modified xsi:type="dcterms:W3CDTF">2019-12-12T20:50:00Z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LastSaved">
    <vt:filetime>2019-12-12T00:00:00Z</vt:filetime>
  </property>
</Properties>
</file>