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05" w:rsidRPr="0037366E" w:rsidRDefault="00267805" w:rsidP="00267805">
      <w:pPr>
        <w:spacing w:line="240" w:lineRule="auto"/>
        <w:contextualSpacing/>
      </w:pPr>
      <w:r w:rsidRPr="0037366E">
        <w:rPr>
          <w:b/>
        </w:rPr>
        <w:t>Sesión</w:t>
      </w:r>
      <w:r w:rsidRPr="0037366E">
        <w:t xml:space="preserve">: </w:t>
      </w:r>
      <w:r w:rsidRPr="0037366E">
        <w:tab/>
      </w:r>
      <w:r w:rsidR="00ED4ED8" w:rsidRPr="00CF182B">
        <w:t>OG.S</w:t>
      </w:r>
      <w:r w:rsidR="00714392">
        <w:t>E</w:t>
      </w:r>
      <w:r w:rsidR="00ED4ED8" w:rsidRPr="00CF182B">
        <w:t>.201</w:t>
      </w:r>
      <w:r w:rsidR="00063208">
        <w:t>9</w:t>
      </w:r>
      <w:r w:rsidR="00ED4ED8" w:rsidRPr="00CF182B">
        <w:t>.</w:t>
      </w:r>
      <w:r w:rsidR="000B2224">
        <w:t>3</w:t>
      </w:r>
    </w:p>
    <w:p w:rsidR="00267805" w:rsidRPr="0037366E" w:rsidRDefault="00267805" w:rsidP="00267805">
      <w:pPr>
        <w:spacing w:line="240" w:lineRule="auto"/>
        <w:contextualSpacing/>
      </w:pPr>
      <w:r w:rsidRPr="0037366E">
        <w:rPr>
          <w:b/>
        </w:rPr>
        <w:t xml:space="preserve">Fecha: </w:t>
      </w:r>
      <w:r w:rsidR="00ED4ED8">
        <w:tab/>
      </w:r>
      <w:r w:rsidR="00825DCD">
        <w:t>8</w:t>
      </w:r>
      <w:r w:rsidRPr="00CF182B">
        <w:t xml:space="preserve"> de</w:t>
      </w:r>
      <w:r w:rsidR="00825DCD">
        <w:t xml:space="preserve"> abril</w:t>
      </w:r>
      <w:r w:rsidRPr="00CF182B">
        <w:t xml:space="preserve"> de 201</w:t>
      </w:r>
      <w:r w:rsidR="00063208">
        <w:t>9</w:t>
      </w:r>
    </w:p>
    <w:p w:rsidR="00267805" w:rsidRPr="00CF182B" w:rsidRDefault="00267805" w:rsidP="00267805">
      <w:pPr>
        <w:spacing w:line="240" w:lineRule="auto"/>
        <w:contextualSpacing/>
      </w:pPr>
      <w:r w:rsidRPr="0037366E">
        <w:rPr>
          <w:b/>
        </w:rPr>
        <w:t>Hora:</w:t>
      </w:r>
      <w:r w:rsidR="00ED4ED8">
        <w:tab/>
      </w:r>
      <w:r w:rsidR="00ED4ED8">
        <w:tab/>
      </w:r>
      <w:r w:rsidR="00825DCD">
        <w:t>17</w:t>
      </w:r>
      <w:r w:rsidR="00ED4ED8" w:rsidRPr="00CF182B">
        <w:t>:</w:t>
      </w:r>
      <w:r w:rsidR="00063208">
        <w:t>0</w:t>
      </w:r>
      <w:r w:rsidR="00CF182B" w:rsidRPr="00CF182B">
        <w:t>0</w:t>
      </w:r>
      <w:r w:rsidRPr="00CF182B">
        <w:t xml:space="preserve"> </w:t>
      </w:r>
      <w:r w:rsidR="001A0197" w:rsidRPr="00CF182B">
        <w:t>horas</w:t>
      </w:r>
    </w:p>
    <w:p w:rsidR="00063208" w:rsidRDefault="00267805" w:rsidP="00267805">
      <w:pPr>
        <w:spacing w:line="240" w:lineRule="auto"/>
        <w:contextualSpacing/>
      </w:pPr>
      <w:r w:rsidRPr="00CF182B">
        <w:rPr>
          <w:b/>
        </w:rPr>
        <w:t>Lugar:</w:t>
      </w:r>
      <w:r w:rsidRPr="00CF182B">
        <w:t xml:space="preserve"> </w:t>
      </w:r>
      <w:r w:rsidRPr="00CF182B">
        <w:tab/>
      </w:r>
      <w:r w:rsidR="00825DCD">
        <w:t>Secretaría Ejecutiva del Sistema Estatal Anticorrupción de Jalisco</w:t>
      </w:r>
    </w:p>
    <w:p w:rsidR="00825DCD" w:rsidRDefault="00825DCD" w:rsidP="00825DCD">
      <w:pPr>
        <w:spacing w:line="240" w:lineRule="auto"/>
        <w:ind w:left="1416"/>
        <w:contextualSpacing/>
        <w:jc w:val="both"/>
      </w:pPr>
      <w:r w:rsidRPr="007A7382">
        <w:t>Av</w:t>
      </w:r>
      <w:r>
        <w:t>.</w:t>
      </w:r>
      <w:r w:rsidRPr="007A7382">
        <w:t xml:space="preserve"> </w:t>
      </w:r>
      <w:r>
        <w:t>Arcos 767</w:t>
      </w:r>
      <w:r w:rsidRPr="007A7382">
        <w:t xml:space="preserve">, </w:t>
      </w:r>
      <w:r>
        <w:t>Col. Jardines del Bosque</w:t>
      </w:r>
      <w:r w:rsidRPr="007A7382">
        <w:t xml:space="preserve">, </w:t>
      </w:r>
      <w:r>
        <w:t xml:space="preserve">C.P. </w:t>
      </w:r>
      <w:r w:rsidRPr="007A7382">
        <w:t>44</w:t>
      </w:r>
      <w:r>
        <w:t>52</w:t>
      </w:r>
      <w:r w:rsidRPr="007A7382">
        <w:t>0</w:t>
      </w:r>
      <w:r>
        <w:t>,</w:t>
      </w:r>
      <w:r w:rsidRPr="007A7382">
        <w:t xml:space="preserve"> Guadalajara, Jal</w:t>
      </w:r>
      <w:r>
        <w:t>isco</w:t>
      </w:r>
    </w:p>
    <w:p w:rsidR="00EE0E72" w:rsidRPr="0037366E" w:rsidRDefault="00EE0E72" w:rsidP="00267805">
      <w:pPr>
        <w:spacing w:line="240" w:lineRule="auto"/>
        <w:contextualSpacing/>
        <w:rPr>
          <w:b/>
        </w:rPr>
      </w:pPr>
    </w:p>
    <w:p w:rsidR="00EE0E72" w:rsidRPr="0037366E" w:rsidRDefault="00EE0E72" w:rsidP="00CC4D75">
      <w:pPr>
        <w:spacing w:line="240" w:lineRule="auto"/>
        <w:contextualSpacing/>
        <w:jc w:val="both"/>
      </w:pPr>
      <w:r w:rsidRPr="0037366E">
        <w:t xml:space="preserve">Conforme con lo dispuesto en el artículo </w:t>
      </w:r>
      <w:r w:rsidR="00D3778F">
        <w:t>28</w:t>
      </w:r>
      <w:r w:rsidR="00CC4D75" w:rsidRPr="0037366E">
        <w:t xml:space="preserve"> de la Ley del Sistema Estatal Anticorrupción del Estado de Jalisco </w:t>
      </w:r>
      <w:r w:rsidR="00251615">
        <w:t xml:space="preserve">y </w:t>
      </w:r>
      <w:r w:rsidR="00251615" w:rsidRPr="00251615">
        <w:t>el artículo 14 del Estatuto Orgánico de la Secretaría Ejecutiva del Sistema Estatal Anticorrupción de Jalisco</w:t>
      </w:r>
      <w:r w:rsidR="00B76DD0">
        <w:t>,</w:t>
      </w:r>
      <w:r w:rsidR="00251615" w:rsidRPr="00251615">
        <w:t xml:space="preserve"> </w:t>
      </w:r>
      <w:r w:rsidR="00CC4D75" w:rsidRPr="0037366E">
        <w:t xml:space="preserve">y previa </w:t>
      </w:r>
      <w:r w:rsidRPr="0037366E">
        <w:t xml:space="preserve">convocatoria emitida </w:t>
      </w:r>
      <w:r w:rsidRPr="00251615">
        <w:t xml:space="preserve">el </w:t>
      </w:r>
      <w:r w:rsidR="00825DCD">
        <w:t>4</w:t>
      </w:r>
      <w:r w:rsidR="00E53339" w:rsidRPr="00251615">
        <w:t xml:space="preserve"> </w:t>
      </w:r>
      <w:r w:rsidRPr="00251615">
        <w:t>de</w:t>
      </w:r>
      <w:r w:rsidR="00251615" w:rsidRPr="00251615">
        <w:t xml:space="preserve"> </w:t>
      </w:r>
      <w:r w:rsidR="00825DCD">
        <w:t>abril</w:t>
      </w:r>
      <w:r w:rsidR="001A0197" w:rsidRPr="00251615">
        <w:t xml:space="preserve"> de</w:t>
      </w:r>
      <w:r w:rsidRPr="00251615">
        <w:t xml:space="preserve"> 201</w:t>
      </w:r>
      <w:r w:rsidR="00383D08">
        <w:t>9</w:t>
      </w:r>
      <w:r w:rsidRPr="00251615">
        <w:t>,</w:t>
      </w:r>
      <w:r w:rsidRPr="0037366E">
        <w:t xml:space="preserve"> </w:t>
      </w:r>
      <w:r w:rsidR="00CC4D75" w:rsidRPr="0037366E">
        <w:t xml:space="preserve">los integrantes del Órgano de Gobierno de la Secretaría Ejecutiva del Sistema Estatal Anticorrupción del Estado de Jalisco </w:t>
      </w:r>
      <w:r w:rsidR="00825DCD">
        <w:t>reanudaron</w:t>
      </w:r>
      <w:r w:rsidR="00EF4AAB" w:rsidRPr="0037366E">
        <w:t xml:space="preserve"> </w:t>
      </w:r>
      <w:r w:rsidR="00F56432" w:rsidRPr="00251615">
        <w:t xml:space="preserve">la </w:t>
      </w:r>
      <w:r w:rsidR="002D3825">
        <w:t>Segunda</w:t>
      </w:r>
      <w:r w:rsidR="00383D08">
        <w:t xml:space="preserve"> Sesión </w:t>
      </w:r>
      <w:r w:rsidR="00714392">
        <w:t>Extrao</w:t>
      </w:r>
      <w:r w:rsidR="00383D08">
        <w:t>rdinaria</w:t>
      </w:r>
      <w:r w:rsidR="0084705E" w:rsidRPr="00251615">
        <w:t>, en</w:t>
      </w:r>
      <w:r w:rsidR="0084705E" w:rsidRPr="0037366E">
        <w:t xml:space="preserve"> </w:t>
      </w:r>
      <w:r w:rsidR="00CC4D75" w:rsidRPr="0037366E">
        <w:t xml:space="preserve">el </w:t>
      </w:r>
      <w:r w:rsidR="00EF4AAB" w:rsidRPr="0037366E">
        <w:t>día, hora y ubicación arriba señaladas, bajo el siguie</w:t>
      </w:r>
      <w:r w:rsidR="0084705E" w:rsidRPr="0037366E">
        <w:t>nte</w:t>
      </w:r>
    </w:p>
    <w:p w:rsidR="00EE0E72" w:rsidRPr="0037366E" w:rsidRDefault="00EE0E72" w:rsidP="00EE0E72">
      <w:pPr>
        <w:spacing w:line="240" w:lineRule="auto"/>
        <w:contextualSpacing/>
      </w:pPr>
    </w:p>
    <w:p w:rsidR="0084705E" w:rsidRPr="0037366E" w:rsidRDefault="00FC03CA" w:rsidP="0084705E">
      <w:pPr>
        <w:spacing w:line="240" w:lineRule="auto"/>
        <w:contextualSpacing/>
        <w:jc w:val="center"/>
      </w:pPr>
      <w:r w:rsidRPr="0037366E">
        <w:rPr>
          <w:b/>
        </w:rPr>
        <w:t xml:space="preserve">Orden del </w:t>
      </w:r>
      <w:r w:rsidR="00B76DD0">
        <w:rPr>
          <w:b/>
        </w:rPr>
        <w:t>d</w:t>
      </w:r>
      <w:r w:rsidRPr="0037366E">
        <w:rPr>
          <w:b/>
        </w:rPr>
        <w:t>ía</w:t>
      </w:r>
      <w:r w:rsidR="0084705E" w:rsidRPr="0037366E">
        <w:t>:</w:t>
      </w:r>
    </w:p>
    <w:p w:rsidR="0084705E" w:rsidRPr="0037366E" w:rsidRDefault="0084705E" w:rsidP="0084705E">
      <w:pPr>
        <w:spacing w:line="240" w:lineRule="auto"/>
        <w:contextualSpacing/>
      </w:pPr>
    </w:p>
    <w:p w:rsidR="002D3825" w:rsidRDefault="002D3825" w:rsidP="002D3825">
      <w:pPr>
        <w:pStyle w:val="Prrafodelista"/>
        <w:numPr>
          <w:ilvl w:val="0"/>
          <w:numId w:val="10"/>
        </w:numPr>
        <w:spacing w:line="240" w:lineRule="auto"/>
        <w:ind w:left="1440"/>
        <w:jc w:val="both"/>
      </w:pPr>
      <w:r>
        <w:t xml:space="preserve">Registro de asistencia y declaratoria de </w:t>
      </w:r>
      <w:r w:rsidRPr="00164AF7">
        <w:rPr>
          <w:i/>
        </w:rPr>
        <w:t>qu</w:t>
      </w:r>
      <w:r w:rsidR="00B76DD0">
        <w:rPr>
          <w:i/>
        </w:rPr>
        <w:t>o</w:t>
      </w:r>
      <w:r w:rsidRPr="00164AF7">
        <w:rPr>
          <w:i/>
        </w:rPr>
        <w:t>rum</w:t>
      </w:r>
    </w:p>
    <w:p w:rsidR="00456D78" w:rsidRDefault="002D3825" w:rsidP="00456D78">
      <w:pPr>
        <w:pStyle w:val="Prrafodelista"/>
        <w:numPr>
          <w:ilvl w:val="0"/>
          <w:numId w:val="10"/>
        </w:numPr>
        <w:spacing w:line="240" w:lineRule="auto"/>
        <w:ind w:left="1440"/>
        <w:jc w:val="both"/>
      </w:pPr>
      <w:r>
        <w:t xml:space="preserve">Aprobación del Orden del </w:t>
      </w:r>
      <w:r w:rsidR="00B76DD0">
        <w:t>d</w:t>
      </w:r>
      <w:r w:rsidR="00CA13E9">
        <w:t>ía</w:t>
      </w:r>
    </w:p>
    <w:p w:rsidR="002D3825" w:rsidRDefault="002D3825" w:rsidP="002D3825">
      <w:pPr>
        <w:pStyle w:val="Prrafodelista"/>
        <w:numPr>
          <w:ilvl w:val="0"/>
          <w:numId w:val="10"/>
        </w:numPr>
        <w:spacing w:line="240" w:lineRule="auto"/>
        <w:ind w:left="1440"/>
        <w:jc w:val="both"/>
      </w:pPr>
      <w:r>
        <w:t>Lectura y</w:t>
      </w:r>
      <w:r w:rsidR="00B76DD0">
        <w:t>,</w:t>
      </w:r>
      <w:r>
        <w:t xml:space="preserve"> en su caso, aprobación y firma de</w:t>
      </w:r>
      <w:r w:rsidR="00B76DD0">
        <w:t>l</w:t>
      </w:r>
      <w:r>
        <w:t xml:space="preserve"> Acta de la </w:t>
      </w:r>
      <w:r w:rsidR="00B76DD0">
        <w:t>s</w:t>
      </w:r>
      <w:r>
        <w:t>esión celebrada el 5 de marzo</w:t>
      </w:r>
      <w:r w:rsidR="00CA13E9">
        <w:t xml:space="preserve"> de 2019</w:t>
      </w:r>
    </w:p>
    <w:p w:rsidR="002D3825" w:rsidRDefault="002D3825" w:rsidP="002D3825">
      <w:pPr>
        <w:pStyle w:val="Prrafodelista"/>
        <w:numPr>
          <w:ilvl w:val="0"/>
          <w:numId w:val="10"/>
        </w:numPr>
        <w:spacing w:line="240" w:lineRule="auto"/>
        <w:ind w:left="1440"/>
        <w:jc w:val="both"/>
      </w:pPr>
      <w:r>
        <w:t xml:space="preserve">Seguimiento de </w:t>
      </w:r>
      <w:r w:rsidR="00B76DD0">
        <w:t>a</w:t>
      </w:r>
      <w:r>
        <w:t xml:space="preserve">cuerdos </w:t>
      </w:r>
    </w:p>
    <w:p w:rsidR="002D3825" w:rsidRDefault="002D3825" w:rsidP="002D3825">
      <w:pPr>
        <w:pStyle w:val="Prrafodelista"/>
        <w:numPr>
          <w:ilvl w:val="0"/>
          <w:numId w:val="10"/>
        </w:numPr>
        <w:spacing w:line="240" w:lineRule="auto"/>
        <w:ind w:left="1440"/>
        <w:jc w:val="both"/>
      </w:pPr>
      <w:r>
        <w:t>Director de Políticas Públicas (decisión y</w:t>
      </w:r>
      <w:r w:rsidR="00B76DD0">
        <w:t>,</w:t>
      </w:r>
      <w:r>
        <w:t xml:space="preserve"> en su caso, nombramiento)</w:t>
      </w:r>
    </w:p>
    <w:p w:rsidR="002D3825" w:rsidRDefault="002D3825" w:rsidP="002D3825">
      <w:pPr>
        <w:pStyle w:val="Prrafodelista"/>
        <w:numPr>
          <w:ilvl w:val="0"/>
          <w:numId w:val="10"/>
        </w:numPr>
        <w:spacing w:line="240" w:lineRule="auto"/>
        <w:ind w:left="1440"/>
        <w:jc w:val="both"/>
      </w:pPr>
      <w:r>
        <w:t>Director de Coordinación Interinstitucional (decisión y</w:t>
      </w:r>
      <w:r w:rsidR="00B76DD0">
        <w:t>,</w:t>
      </w:r>
      <w:r>
        <w:t xml:space="preserve"> en su caso, nombramiento)</w:t>
      </w:r>
    </w:p>
    <w:p w:rsidR="002D3825" w:rsidRDefault="002D3825" w:rsidP="002D3825">
      <w:pPr>
        <w:pStyle w:val="Prrafodelista"/>
        <w:numPr>
          <w:ilvl w:val="0"/>
          <w:numId w:val="10"/>
        </w:numPr>
        <w:spacing w:line="240" w:lineRule="auto"/>
        <w:ind w:left="1440"/>
        <w:jc w:val="both"/>
      </w:pPr>
      <w:r>
        <w:t>Director de Desarrollo de Capacidades (decisión y</w:t>
      </w:r>
      <w:r w:rsidR="00B76DD0">
        <w:t>,</w:t>
      </w:r>
      <w:r>
        <w:t xml:space="preserve"> en su caso, nombramiento)</w:t>
      </w:r>
    </w:p>
    <w:p w:rsidR="002D3825" w:rsidRDefault="002D3825" w:rsidP="002D3825">
      <w:pPr>
        <w:pStyle w:val="Prrafodelista"/>
        <w:numPr>
          <w:ilvl w:val="0"/>
          <w:numId w:val="10"/>
        </w:numPr>
        <w:spacing w:line="240" w:lineRule="auto"/>
        <w:ind w:left="1440"/>
        <w:jc w:val="both"/>
      </w:pPr>
      <w:r>
        <w:t>Propuesta y</w:t>
      </w:r>
      <w:r w:rsidR="00B76DD0">
        <w:t>,</w:t>
      </w:r>
      <w:r>
        <w:t xml:space="preserve"> en su caso, aprobación del cronograma de actividades para el reclutamiento y selección del Director de Inteligencia de Datos</w:t>
      </w:r>
    </w:p>
    <w:p w:rsidR="002D3825" w:rsidRDefault="002D3825" w:rsidP="002D3825">
      <w:pPr>
        <w:pStyle w:val="Prrafodelista"/>
        <w:numPr>
          <w:ilvl w:val="0"/>
          <w:numId w:val="10"/>
        </w:numPr>
        <w:spacing w:line="240" w:lineRule="auto"/>
        <w:ind w:left="1440"/>
        <w:jc w:val="both"/>
      </w:pPr>
      <w:r>
        <w:t>Informe de Actividades de la Secretaría Ejecutiva 2018-2019 (</w:t>
      </w:r>
      <w:r w:rsidR="00B76DD0">
        <w:t>a</w:t>
      </w:r>
      <w:r>
        <w:t>probación)</w:t>
      </w:r>
    </w:p>
    <w:p w:rsidR="002D3825" w:rsidRDefault="002D3825" w:rsidP="002D3825">
      <w:pPr>
        <w:pStyle w:val="Prrafodelista"/>
        <w:numPr>
          <w:ilvl w:val="0"/>
          <w:numId w:val="10"/>
        </w:numPr>
        <w:spacing w:line="240" w:lineRule="auto"/>
        <w:ind w:left="1440"/>
        <w:jc w:val="both"/>
      </w:pPr>
      <w:r>
        <w:t xml:space="preserve"> Programa de Trabajo </w:t>
      </w:r>
      <w:r w:rsidR="00B76DD0">
        <w:t xml:space="preserve">del </w:t>
      </w:r>
      <w:r>
        <w:t>2019 de la Secretaría Ejecutiva (</w:t>
      </w:r>
      <w:r w:rsidR="00B76DD0">
        <w:t>a</w:t>
      </w:r>
      <w:r>
        <w:t>probación)</w:t>
      </w:r>
    </w:p>
    <w:p w:rsidR="002D3825" w:rsidRPr="00DC6D4F" w:rsidRDefault="002D3825" w:rsidP="002D3825">
      <w:pPr>
        <w:pStyle w:val="Prrafodelista"/>
        <w:numPr>
          <w:ilvl w:val="0"/>
          <w:numId w:val="10"/>
        </w:numPr>
        <w:spacing w:line="240" w:lineRule="auto"/>
        <w:ind w:left="1440"/>
        <w:jc w:val="both"/>
      </w:pPr>
      <w:r>
        <w:t xml:space="preserve"> “</w:t>
      </w:r>
      <w:r w:rsidRPr="00DC6D4F">
        <w:t xml:space="preserve">Lineamientos que regulan las Sesiones del Órgano de Gobierno </w:t>
      </w:r>
      <w:r w:rsidR="00CB79F9" w:rsidRPr="00DC6D4F">
        <w:t>de la</w:t>
      </w:r>
      <w:r w:rsidRPr="00DC6D4F">
        <w:t xml:space="preserve"> Secretaría Ejecutiva</w:t>
      </w:r>
      <w:r>
        <w:t>”</w:t>
      </w:r>
      <w:r w:rsidRPr="00DC6D4F">
        <w:t xml:space="preserve"> </w:t>
      </w:r>
      <w:r>
        <w:t>(</w:t>
      </w:r>
      <w:r w:rsidR="00B76DD0">
        <w:t>a</w:t>
      </w:r>
      <w:r>
        <w:t>probación)</w:t>
      </w:r>
    </w:p>
    <w:p w:rsidR="002D3825" w:rsidRDefault="002D3825" w:rsidP="002D3825">
      <w:pPr>
        <w:pStyle w:val="Prrafodelista"/>
        <w:numPr>
          <w:ilvl w:val="0"/>
          <w:numId w:val="10"/>
        </w:numPr>
        <w:spacing w:line="240" w:lineRule="auto"/>
        <w:ind w:left="1440"/>
        <w:jc w:val="both"/>
      </w:pPr>
      <w:r>
        <w:t xml:space="preserve">Asuntos </w:t>
      </w:r>
      <w:r w:rsidR="00B76DD0">
        <w:t>g</w:t>
      </w:r>
      <w:r>
        <w:t>enerales</w:t>
      </w:r>
    </w:p>
    <w:p w:rsidR="002D3825" w:rsidRDefault="002D3825" w:rsidP="002D3825">
      <w:pPr>
        <w:pStyle w:val="Prrafodelista"/>
        <w:numPr>
          <w:ilvl w:val="0"/>
          <w:numId w:val="10"/>
        </w:numPr>
        <w:spacing w:line="240" w:lineRule="auto"/>
        <w:ind w:left="1440"/>
        <w:jc w:val="both"/>
      </w:pPr>
      <w:r>
        <w:t>Acuerdos</w:t>
      </w:r>
      <w:r w:rsidRPr="00DD5048">
        <w:t xml:space="preserve"> </w:t>
      </w:r>
    </w:p>
    <w:p w:rsidR="002D3825" w:rsidRDefault="002D3825" w:rsidP="002D3825">
      <w:pPr>
        <w:pStyle w:val="Prrafodelista"/>
        <w:numPr>
          <w:ilvl w:val="0"/>
          <w:numId w:val="10"/>
        </w:numPr>
        <w:spacing w:line="240" w:lineRule="auto"/>
        <w:ind w:left="1440"/>
        <w:jc w:val="both"/>
      </w:pPr>
      <w:r>
        <w:t xml:space="preserve">Clausura de la </w:t>
      </w:r>
      <w:r w:rsidR="00B76DD0">
        <w:t>s</w:t>
      </w:r>
      <w:r>
        <w:t>esión</w:t>
      </w:r>
    </w:p>
    <w:p w:rsidR="00E755C7" w:rsidRPr="00F10237" w:rsidRDefault="00E755C7" w:rsidP="00E755C7">
      <w:pPr>
        <w:pStyle w:val="Prrafodelista"/>
        <w:spacing w:line="240" w:lineRule="auto"/>
        <w:ind w:left="1068"/>
      </w:pPr>
    </w:p>
    <w:p w:rsidR="0084705E" w:rsidRPr="0037366E" w:rsidRDefault="00EE39F7" w:rsidP="00BA1C16">
      <w:pPr>
        <w:pStyle w:val="Prrafodelista"/>
        <w:numPr>
          <w:ilvl w:val="0"/>
          <w:numId w:val="7"/>
        </w:numPr>
        <w:spacing w:line="240" w:lineRule="auto"/>
        <w:rPr>
          <w:b/>
          <w:bCs/>
        </w:rPr>
      </w:pPr>
      <w:r w:rsidRPr="0037366E">
        <w:rPr>
          <w:b/>
          <w:bCs/>
        </w:rPr>
        <w:t>Registro de asis</w:t>
      </w:r>
      <w:r w:rsidR="008C05BC" w:rsidRPr="0037366E">
        <w:rPr>
          <w:b/>
          <w:bCs/>
        </w:rPr>
        <w:t xml:space="preserve">tencia y declaratoria de </w:t>
      </w:r>
      <w:r w:rsidR="008C05BC" w:rsidRPr="000C7C94">
        <w:rPr>
          <w:b/>
          <w:bCs/>
          <w:i/>
        </w:rPr>
        <w:t>qu</w:t>
      </w:r>
      <w:r w:rsidR="00B76DD0">
        <w:rPr>
          <w:b/>
          <w:bCs/>
          <w:i/>
        </w:rPr>
        <w:t>o</w:t>
      </w:r>
      <w:r w:rsidR="008C05BC" w:rsidRPr="000C7C94">
        <w:rPr>
          <w:b/>
          <w:bCs/>
          <w:i/>
        </w:rPr>
        <w:t>rum</w:t>
      </w:r>
    </w:p>
    <w:p w:rsidR="0084705E" w:rsidRPr="0037366E" w:rsidRDefault="0084705E" w:rsidP="0084705E">
      <w:pPr>
        <w:spacing w:line="240" w:lineRule="auto"/>
        <w:contextualSpacing/>
        <w:jc w:val="both"/>
      </w:pPr>
      <w:r w:rsidRPr="0037366E">
        <w:t xml:space="preserve">El </w:t>
      </w:r>
      <w:r w:rsidR="00B8302F" w:rsidRPr="0037366E">
        <w:t>Presidente del Órgano de Gobierno</w:t>
      </w:r>
      <w:r w:rsidR="00E70A42">
        <w:t xml:space="preserve"> </w:t>
      </w:r>
      <w:r w:rsidR="00B8302F" w:rsidRPr="0037366E">
        <w:t>d</w:t>
      </w:r>
      <w:r w:rsidR="00384D85">
        <w:t>a</w:t>
      </w:r>
      <w:r w:rsidR="00B8302F" w:rsidRPr="0037366E">
        <w:t xml:space="preserve"> la bienvenida y agrade</w:t>
      </w:r>
      <w:r w:rsidR="00384D85">
        <w:t>ce</w:t>
      </w:r>
      <w:r w:rsidR="00B46811" w:rsidRPr="0037366E">
        <w:t xml:space="preserve"> </w:t>
      </w:r>
      <w:r w:rsidR="008A42D2">
        <w:t>a la Secretaria Técnica por la hospitalidad</w:t>
      </w:r>
      <w:r w:rsidR="00384D85">
        <w:t>;</w:t>
      </w:r>
      <w:r w:rsidR="008A42D2">
        <w:t xml:space="preserve"> celebró el que la Secretaría Ejecutiva cuent</w:t>
      </w:r>
      <w:r w:rsidR="00384D85">
        <w:t>e</w:t>
      </w:r>
      <w:r w:rsidR="008A42D2">
        <w:t xml:space="preserve"> a partir de marzo con sede</w:t>
      </w:r>
      <w:r w:rsidR="00384D85">
        <w:t xml:space="preserve"> y</w:t>
      </w:r>
      <w:r w:rsidR="008A42D2">
        <w:t xml:space="preserve"> lo consider</w:t>
      </w:r>
      <w:r w:rsidR="00384D85">
        <w:t>a</w:t>
      </w:r>
      <w:r w:rsidR="008A42D2">
        <w:t xml:space="preserve"> como un punto importante para la consolidación y fortalecimiento del Sistema Estatal Anticorrupción de Jalisco</w:t>
      </w:r>
      <w:r w:rsidR="00384D85">
        <w:t>.</w:t>
      </w:r>
      <w:r w:rsidR="00A43074" w:rsidRPr="0037366E">
        <w:t xml:space="preserve"> </w:t>
      </w:r>
      <w:r w:rsidR="00384D85">
        <w:t>Cede</w:t>
      </w:r>
      <w:r w:rsidR="003019E4" w:rsidRPr="0037366E">
        <w:t xml:space="preserve"> el </w:t>
      </w:r>
      <w:r w:rsidR="00B03CFF" w:rsidRPr="0037366E">
        <w:t>uso de la voz a la Secretaria Té</w:t>
      </w:r>
      <w:r w:rsidR="003019E4" w:rsidRPr="0037366E">
        <w:t>cnica</w:t>
      </w:r>
      <w:r w:rsidR="00384D85">
        <w:t>,</w:t>
      </w:r>
      <w:r w:rsidR="00B8302F" w:rsidRPr="0037366E">
        <w:t xml:space="preserve"> para que verifique</w:t>
      </w:r>
      <w:r w:rsidR="00FE310A" w:rsidRPr="0037366E">
        <w:t xml:space="preserve"> la asistencia de los integrantes de</w:t>
      </w:r>
      <w:r w:rsidR="00B8302F" w:rsidRPr="0037366E">
        <w:t xml:space="preserve">l </w:t>
      </w:r>
      <w:r w:rsidR="00B8302F" w:rsidRPr="0037366E">
        <w:lastRenderedPageBreak/>
        <w:t>Órgano de Gobierno e informe si hay</w:t>
      </w:r>
      <w:r w:rsidR="00FE310A" w:rsidRPr="0037366E">
        <w:t xml:space="preserve"> </w:t>
      </w:r>
      <w:r w:rsidR="00685767">
        <w:t xml:space="preserve">el </w:t>
      </w:r>
      <w:r w:rsidR="00FE310A" w:rsidRPr="0037366E">
        <w:rPr>
          <w:i/>
        </w:rPr>
        <w:t>qu</w:t>
      </w:r>
      <w:r w:rsidR="00384D85">
        <w:rPr>
          <w:i/>
        </w:rPr>
        <w:t>o</w:t>
      </w:r>
      <w:r w:rsidR="00FE310A" w:rsidRPr="0037366E">
        <w:rPr>
          <w:i/>
        </w:rPr>
        <w:t xml:space="preserve">rum </w:t>
      </w:r>
      <w:r w:rsidR="00FE310A" w:rsidRPr="0037366E">
        <w:t>necesar</w:t>
      </w:r>
      <w:r w:rsidR="001C289B">
        <w:t xml:space="preserve">io para dar inicio a la </w:t>
      </w:r>
      <w:r w:rsidR="00384D85">
        <w:t>s</w:t>
      </w:r>
      <w:r w:rsidR="00FE310A" w:rsidRPr="0037366E">
        <w:t>esión</w:t>
      </w:r>
      <w:r w:rsidR="00BA4148" w:rsidRPr="0037366E">
        <w:t>.</w:t>
      </w:r>
    </w:p>
    <w:p w:rsidR="00BA4148" w:rsidRPr="0037366E" w:rsidRDefault="00BA4148" w:rsidP="0084705E">
      <w:pPr>
        <w:spacing w:line="240" w:lineRule="auto"/>
        <w:contextualSpacing/>
        <w:jc w:val="both"/>
      </w:pPr>
    </w:p>
    <w:p w:rsidR="0037366E" w:rsidRDefault="00BA4148" w:rsidP="0084705E">
      <w:pPr>
        <w:spacing w:line="240" w:lineRule="auto"/>
        <w:contextualSpacing/>
        <w:jc w:val="both"/>
      </w:pPr>
      <w:r w:rsidRPr="0037366E">
        <w:t xml:space="preserve">La Secretaria </w:t>
      </w:r>
      <w:r w:rsidR="00384D85">
        <w:t>Técnica</w:t>
      </w:r>
      <w:r w:rsidRPr="0037366E">
        <w:t xml:space="preserve"> </w:t>
      </w:r>
      <w:r w:rsidR="00384D85">
        <w:t>da</w:t>
      </w:r>
      <w:r w:rsidR="00DD0D8E">
        <w:t xml:space="preserve"> la bienvenida a todos los presentes a las instalaciones de la Secretaría Ejecutiva y </w:t>
      </w:r>
      <w:r w:rsidR="00384D85">
        <w:t>manifiesta</w:t>
      </w:r>
      <w:r w:rsidRPr="0037366E">
        <w:t xml:space="preserve"> que</w:t>
      </w:r>
      <w:r w:rsidR="00B03CFF" w:rsidRPr="0037366E">
        <w:t xml:space="preserve"> </w:t>
      </w:r>
      <w:r w:rsidR="00B8302F" w:rsidRPr="0037366E">
        <w:t>hay</w:t>
      </w:r>
      <w:r w:rsidR="00F53B29">
        <w:t xml:space="preserve"> </w:t>
      </w:r>
      <w:r w:rsidR="00F53B29" w:rsidRPr="00101C34">
        <w:rPr>
          <w:i/>
        </w:rPr>
        <w:t>qu</w:t>
      </w:r>
      <w:r w:rsidR="00384D85">
        <w:rPr>
          <w:i/>
        </w:rPr>
        <w:t>o</w:t>
      </w:r>
      <w:r w:rsidR="00F53B29" w:rsidRPr="00101C34">
        <w:rPr>
          <w:i/>
        </w:rPr>
        <w:t>rum</w:t>
      </w:r>
      <w:r w:rsidR="00384D85">
        <w:rPr>
          <w:i/>
        </w:rPr>
        <w:t>,</w:t>
      </w:r>
      <w:r w:rsidR="00F53B29">
        <w:t xml:space="preserve"> ya que se encuentran</w:t>
      </w:r>
      <w:r w:rsidR="001C289B">
        <w:t xml:space="preserve"> presentes</w:t>
      </w:r>
      <w:r w:rsidR="005B2C72">
        <w:t xml:space="preserve"> </w:t>
      </w:r>
      <w:r w:rsidR="008A42D2">
        <w:t>seis</w:t>
      </w:r>
      <w:r w:rsidRPr="0037366E">
        <w:t xml:space="preserve"> </w:t>
      </w:r>
      <w:r w:rsidR="009D1F03">
        <w:t xml:space="preserve">de los siete </w:t>
      </w:r>
      <w:r w:rsidRPr="0037366E">
        <w:t>int</w:t>
      </w:r>
      <w:r w:rsidR="00FE310A" w:rsidRPr="0037366E">
        <w:t>egrantes del Órgano de Gobierno</w:t>
      </w:r>
      <w:r w:rsidR="00AC342C">
        <w:t>.</w:t>
      </w:r>
      <w:r w:rsidR="00694013">
        <w:t xml:space="preserve"> Comunic</w:t>
      </w:r>
      <w:r w:rsidR="00384D85">
        <w:t>a</w:t>
      </w:r>
      <w:r w:rsidR="00694013">
        <w:t xml:space="preserve"> también que se encuentra presente el Lic. Jorge Ventura Alfaro, Contralor Interno de la Secretaría Ejecutiva</w:t>
      </w:r>
      <w:r w:rsidR="00865A3D">
        <w:t>, así como integrantes del Comité de Participación Social y de la sociedad civil organizada</w:t>
      </w:r>
      <w:r w:rsidR="00694013">
        <w:t>.</w:t>
      </w:r>
    </w:p>
    <w:p w:rsidR="00CA13E9" w:rsidRPr="0037366E" w:rsidRDefault="00CA13E9" w:rsidP="0084705E">
      <w:pPr>
        <w:spacing w:line="240" w:lineRule="auto"/>
        <w:contextualSpacing/>
        <w:jc w:val="both"/>
      </w:pPr>
    </w:p>
    <w:p w:rsidR="00B45F65" w:rsidRPr="00B45F65" w:rsidRDefault="00B45F65" w:rsidP="00B45F65">
      <w:pPr>
        <w:pStyle w:val="Prrafodelista"/>
        <w:numPr>
          <w:ilvl w:val="0"/>
          <w:numId w:val="7"/>
        </w:numPr>
        <w:rPr>
          <w:b/>
        </w:rPr>
      </w:pPr>
      <w:r w:rsidRPr="00B45F65">
        <w:rPr>
          <w:b/>
        </w:rPr>
        <w:t xml:space="preserve">Aprobación del Orden del </w:t>
      </w:r>
      <w:r w:rsidR="00384D85">
        <w:rPr>
          <w:b/>
        </w:rPr>
        <w:t>d</w:t>
      </w:r>
      <w:r w:rsidRPr="00B45F65">
        <w:rPr>
          <w:b/>
        </w:rPr>
        <w:t>ía</w:t>
      </w:r>
    </w:p>
    <w:p w:rsidR="0084705E" w:rsidRPr="0037366E" w:rsidRDefault="0007465B" w:rsidP="0084705E">
      <w:pPr>
        <w:spacing w:line="240" w:lineRule="auto"/>
        <w:contextualSpacing/>
        <w:jc w:val="both"/>
      </w:pPr>
      <w:r w:rsidRPr="0037366E">
        <w:t xml:space="preserve">El </w:t>
      </w:r>
      <w:r w:rsidR="00E70A42">
        <w:t>Presidente del Órgano de Gobierno</w:t>
      </w:r>
      <w:r w:rsidRPr="0037366E">
        <w:t xml:space="preserve"> </w:t>
      </w:r>
      <w:r w:rsidR="0084705E" w:rsidRPr="0037366E">
        <w:t>solicit</w:t>
      </w:r>
      <w:r w:rsidR="00384D85">
        <w:t>a</w:t>
      </w:r>
      <w:r w:rsidR="0013044E" w:rsidRPr="0037366E">
        <w:t xml:space="preserve"> a</w:t>
      </w:r>
      <w:r w:rsidR="0084705E" w:rsidRPr="0037366E">
        <w:t xml:space="preserve"> la </w:t>
      </w:r>
      <w:r w:rsidR="00AE3140">
        <w:t>Secretaria Técnica</w:t>
      </w:r>
      <w:r w:rsidRPr="0037366E">
        <w:t xml:space="preserve"> la </w:t>
      </w:r>
      <w:r w:rsidR="0084705E" w:rsidRPr="0037366E">
        <w:t xml:space="preserve">presentación del </w:t>
      </w:r>
      <w:r w:rsidR="00FC03CA" w:rsidRPr="0037366E">
        <w:t xml:space="preserve">Orden del </w:t>
      </w:r>
      <w:r w:rsidR="00384D85">
        <w:t>d</w:t>
      </w:r>
      <w:r w:rsidR="00FC03CA" w:rsidRPr="0037366E">
        <w:t>ía</w:t>
      </w:r>
      <w:r w:rsidR="0084705E" w:rsidRPr="0037366E">
        <w:t>.</w:t>
      </w:r>
    </w:p>
    <w:p w:rsidR="00DD67A0" w:rsidRDefault="00DD67A0" w:rsidP="00DD0D8E">
      <w:pPr>
        <w:spacing w:line="240" w:lineRule="auto"/>
        <w:jc w:val="both"/>
      </w:pPr>
    </w:p>
    <w:p w:rsidR="00DD0D8E" w:rsidRDefault="00DD0D8E" w:rsidP="00DD0D8E">
      <w:pPr>
        <w:spacing w:line="240" w:lineRule="auto"/>
        <w:jc w:val="both"/>
      </w:pPr>
      <w:r>
        <w:t xml:space="preserve">La Secretaria </w:t>
      </w:r>
      <w:r w:rsidR="00384D85">
        <w:t>Técnica</w:t>
      </w:r>
      <w:r>
        <w:t xml:space="preserve"> </w:t>
      </w:r>
      <w:r w:rsidR="00384D85">
        <w:t>recuerda</w:t>
      </w:r>
      <w:r>
        <w:t xml:space="preserve"> que es la reanudación de la Segunda Sesión Extraordinaria suspendida el 19 de marzo, y </w:t>
      </w:r>
      <w:r w:rsidR="00384D85">
        <w:t>prosigue</w:t>
      </w:r>
      <w:r>
        <w:t xml:space="preserve"> con la lectura del Orden del Día: </w:t>
      </w:r>
    </w:p>
    <w:p w:rsidR="00694013" w:rsidRDefault="00694013" w:rsidP="00694013">
      <w:pPr>
        <w:pStyle w:val="Prrafodelista"/>
        <w:numPr>
          <w:ilvl w:val="0"/>
          <w:numId w:val="40"/>
        </w:numPr>
        <w:spacing w:line="240" w:lineRule="auto"/>
        <w:jc w:val="both"/>
      </w:pPr>
      <w:r>
        <w:t xml:space="preserve">Registro de asistencia y declaratoria de </w:t>
      </w:r>
      <w:r w:rsidRPr="00164AF7">
        <w:rPr>
          <w:i/>
        </w:rPr>
        <w:t>qu</w:t>
      </w:r>
      <w:r w:rsidR="00384D85">
        <w:rPr>
          <w:i/>
        </w:rPr>
        <w:t>o</w:t>
      </w:r>
      <w:r w:rsidRPr="00164AF7">
        <w:rPr>
          <w:i/>
        </w:rPr>
        <w:t>rum</w:t>
      </w:r>
    </w:p>
    <w:p w:rsidR="00694013" w:rsidRDefault="00694013" w:rsidP="00694013">
      <w:pPr>
        <w:pStyle w:val="Prrafodelista"/>
        <w:numPr>
          <w:ilvl w:val="0"/>
          <w:numId w:val="40"/>
        </w:numPr>
        <w:spacing w:line="240" w:lineRule="auto"/>
        <w:jc w:val="both"/>
      </w:pPr>
      <w:r>
        <w:t xml:space="preserve">Aprobación del Orden del </w:t>
      </w:r>
      <w:r w:rsidR="00384D85">
        <w:t>d</w:t>
      </w:r>
      <w:r>
        <w:t>ía</w:t>
      </w:r>
    </w:p>
    <w:p w:rsidR="00694013" w:rsidRDefault="00694013" w:rsidP="00694013">
      <w:pPr>
        <w:pStyle w:val="Prrafodelista"/>
        <w:numPr>
          <w:ilvl w:val="0"/>
          <w:numId w:val="40"/>
        </w:numPr>
        <w:spacing w:line="240" w:lineRule="auto"/>
        <w:jc w:val="both"/>
      </w:pPr>
      <w:r>
        <w:t>Lectura y</w:t>
      </w:r>
      <w:r w:rsidR="00384D85">
        <w:t>,</w:t>
      </w:r>
      <w:r>
        <w:t xml:space="preserve"> en su caso, aprobación y firma de</w:t>
      </w:r>
      <w:r w:rsidR="00384D85">
        <w:t>l</w:t>
      </w:r>
      <w:r>
        <w:t xml:space="preserve"> Acta de la </w:t>
      </w:r>
      <w:r w:rsidR="00384D85">
        <w:t>s</w:t>
      </w:r>
      <w:r>
        <w:t>esión celebrada el 5 de marzo</w:t>
      </w:r>
    </w:p>
    <w:p w:rsidR="00694013" w:rsidRDefault="00694013" w:rsidP="00694013">
      <w:pPr>
        <w:pStyle w:val="Prrafodelista"/>
        <w:numPr>
          <w:ilvl w:val="0"/>
          <w:numId w:val="40"/>
        </w:numPr>
        <w:spacing w:line="240" w:lineRule="auto"/>
        <w:jc w:val="both"/>
      </w:pPr>
      <w:r>
        <w:t xml:space="preserve">Seguimiento de </w:t>
      </w:r>
      <w:r w:rsidR="00384D85">
        <w:t>a</w:t>
      </w:r>
      <w:r>
        <w:t xml:space="preserve">cuerdos </w:t>
      </w:r>
    </w:p>
    <w:p w:rsidR="00694013" w:rsidRDefault="00694013" w:rsidP="00694013">
      <w:pPr>
        <w:pStyle w:val="Prrafodelista"/>
        <w:numPr>
          <w:ilvl w:val="0"/>
          <w:numId w:val="40"/>
        </w:numPr>
        <w:spacing w:line="240" w:lineRule="auto"/>
        <w:jc w:val="both"/>
      </w:pPr>
      <w:r>
        <w:t>Director de Políticas Públicas (decisión y</w:t>
      </w:r>
      <w:r w:rsidR="00384D85">
        <w:t>,</w:t>
      </w:r>
      <w:r>
        <w:t xml:space="preserve"> en su caso, nombramiento)</w:t>
      </w:r>
    </w:p>
    <w:p w:rsidR="00694013" w:rsidRDefault="00694013" w:rsidP="00694013">
      <w:pPr>
        <w:pStyle w:val="Prrafodelista"/>
        <w:numPr>
          <w:ilvl w:val="0"/>
          <w:numId w:val="40"/>
        </w:numPr>
        <w:spacing w:line="240" w:lineRule="auto"/>
        <w:jc w:val="both"/>
      </w:pPr>
      <w:r>
        <w:t>Director de Coordinación Interinstitucional (decisión y</w:t>
      </w:r>
      <w:r w:rsidR="00384D85">
        <w:t>,</w:t>
      </w:r>
      <w:r>
        <w:t xml:space="preserve"> en su caso, nombramiento)</w:t>
      </w:r>
    </w:p>
    <w:p w:rsidR="00694013" w:rsidRDefault="00694013" w:rsidP="00694013">
      <w:pPr>
        <w:pStyle w:val="Prrafodelista"/>
        <w:numPr>
          <w:ilvl w:val="0"/>
          <w:numId w:val="40"/>
        </w:numPr>
        <w:spacing w:line="240" w:lineRule="auto"/>
        <w:jc w:val="both"/>
      </w:pPr>
      <w:r>
        <w:t>Director de Desarrollo de Capacidades (decisión y</w:t>
      </w:r>
      <w:r w:rsidR="00384D85">
        <w:t>,</w:t>
      </w:r>
      <w:r>
        <w:t xml:space="preserve"> en su caso, nombramiento)</w:t>
      </w:r>
    </w:p>
    <w:p w:rsidR="00694013" w:rsidRDefault="00694013" w:rsidP="00694013">
      <w:pPr>
        <w:pStyle w:val="Prrafodelista"/>
        <w:numPr>
          <w:ilvl w:val="0"/>
          <w:numId w:val="40"/>
        </w:numPr>
        <w:spacing w:line="240" w:lineRule="auto"/>
        <w:jc w:val="both"/>
      </w:pPr>
      <w:r>
        <w:t>Propuesta y</w:t>
      </w:r>
      <w:r w:rsidR="00384D85">
        <w:t>,</w:t>
      </w:r>
      <w:r>
        <w:t xml:space="preserve"> en su caso, aprobación del cronograma de actividades para el reclutamiento y selección del Director de Inteligencia de Datos</w:t>
      </w:r>
    </w:p>
    <w:p w:rsidR="00694013" w:rsidRDefault="00694013" w:rsidP="00694013">
      <w:pPr>
        <w:pStyle w:val="Prrafodelista"/>
        <w:numPr>
          <w:ilvl w:val="0"/>
          <w:numId w:val="40"/>
        </w:numPr>
        <w:spacing w:line="240" w:lineRule="auto"/>
        <w:jc w:val="both"/>
      </w:pPr>
      <w:r>
        <w:t xml:space="preserve">Informe de </w:t>
      </w:r>
      <w:r w:rsidR="00384D85">
        <w:t>a</w:t>
      </w:r>
      <w:r>
        <w:t>ctividades de la Secretaría Ejecutiva 2018-2019 (</w:t>
      </w:r>
      <w:r w:rsidR="00384D85">
        <w:t>a</w:t>
      </w:r>
      <w:r>
        <w:t>probación)</w:t>
      </w:r>
    </w:p>
    <w:p w:rsidR="00694013" w:rsidRDefault="00694013" w:rsidP="00694013">
      <w:pPr>
        <w:pStyle w:val="Prrafodelista"/>
        <w:numPr>
          <w:ilvl w:val="0"/>
          <w:numId w:val="40"/>
        </w:numPr>
        <w:spacing w:line="240" w:lineRule="auto"/>
        <w:jc w:val="both"/>
      </w:pPr>
      <w:r>
        <w:t xml:space="preserve"> Programa de Trabajo </w:t>
      </w:r>
      <w:r w:rsidR="00384D85">
        <w:t xml:space="preserve">del </w:t>
      </w:r>
      <w:r>
        <w:t>2019 de la Secretaría Ejecutiva (</w:t>
      </w:r>
      <w:r w:rsidR="00384D85">
        <w:t>a</w:t>
      </w:r>
      <w:r>
        <w:t>probación)</w:t>
      </w:r>
    </w:p>
    <w:p w:rsidR="00694013" w:rsidRPr="00DC6D4F" w:rsidRDefault="00694013" w:rsidP="00694013">
      <w:pPr>
        <w:pStyle w:val="Prrafodelista"/>
        <w:numPr>
          <w:ilvl w:val="0"/>
          <w:numId w:val="40"/>
        </w:numPr>
        <w:spacing w:line="240" w:lineRule="auto"/>
        <w:jc w:val="both"/>
      </w:pPr>
      <w:r>
        <w:t xml:space="preserve"> “</w:t>
      </w:r>
      <w:r w:rsidRPr="00DC6D4F">
        <w:t xml:space="preserve">Lineamientos que regulan las Sesiones del Órgano de Gobierno </w:t>
      </w:r>
      <w:r w:rsidR="00CB79F9" w:rsidRPr="00DC6D4F">
        <w:t>de la</w:t>
      </w:r>
      <w:r w:rsidRPr="00DC6D4F">
        <w:t xml:space="preserve"> Secretaría Ejecutiva</w:t>
      </w:r>
      <w:r>
        <w:t>”</w:t>
      </w:r>
      <w:r w:rsidRPr="00DC6D4F">
        <w:t xml:space="preserve"> </w:t>
      </w:r>
      <w:r>
        <w:t>(</w:t>
      </w:r>
      <w:r w:rsidR="00384D85">
        <w:t>a</w:t>
      </w:r>
      <w:r>
        <w:t>probación)</w:t>
      </w:r>
    </w:p>
    <w:p w:rsidR="00694013" w:rsidRDefault="00694013" w:rsidP="00694013">
      <w:pPr>
        <w:pStyle w:val="Prrafodelista"/>
        <w:numPr>
          <w:ilvl w:val="0"/>
          <w:numId w:val="40"/>
        </w:numPr>
        <w:spacing w:line="240" w:lineRule="auto"/>
        <w:jc w:val="both"/>
      </w:pPr>
      <w:r>
        <w:t xml:space="preserve">Asuntos </w:t>
      </w:r>
      <w:r w:rsidR="00384D85">
        <w:t>g</w:t>
      </w:r>
      <w:r>
        <w:t>enerales</w:t>
      </w:r>
    </w:p>
    <w:p w:rsidR="00694013" w:rsidRDefault="00694013" w:rsidP="00694013">
      <w:pPr>
        <w:pStyle w:val="Prrafodelista"/>
        <w:numPr>
          <w:ilvl w:val="0"/>
          <w:numId w:val="40"/>
        </w:numPr>
        <w:spacing w:line="240" w:lineRule="auto"/>
        <w:jc w:val="both"/>
      </w:pPr>
      <w:r>
        <w:t>Acuerdos</w:t>
      </w:r>
      <w:r w:rsidRPr="00DD5048">
        <w:t xml:space="preserve"> </w:t>
      </w:r>
    </w:p>
    <w:p w:rsidR="00694013" w:rsidRDefault="00694013" w:rsidP="00694013">
      <w:pPr>
        <w:pStyle w:val="Prrafodelista"/>
        <w:numPr>
          <w:ilvl w:val="0"/>
          <w:numId w:val="40"/>
        </w:numPr>
        <w:spacing w:line="240" w:lineRule="auto"/>
        <w:jc w:val="both"/>
      </w:pPr>
      <w:r>
        <w:t xml:space="preserve">Clausura de la </w:t>
      </w:r>
      <w:r w:rsidR="00C51EA2">
        <w:t>s</w:t>
      </w:r>
      <w:r>
        <w:t>esión</w:t>
      </w:r>
    </w:p>
    <w:p w:rsidR="00DD0D8E" w:rsidRDefault="002D4926" w:rsidP="00DD0D8E">
      <w:pPr>
        <w:spacing w:line="240" w:lineRule="auto"/>
        <w:jc w:val="both"/>
      </w:pPr>
      <w:r>
        <w:t xml:space="preserve">El </w:t>
      </w:r>
      <w:r w:rsidR="00E70A42">
        <w:t>Presidente del Órgano de Gobierno</w:t>
      </w:r>
      <w:r>
        <w:t xml:space="preserve"> solicit</w:t>
      </w:r>
      <w:r w:rsidR="00C51EA2">
        <w:t>a</w:t>
      </w:r>
      <w:r>
        <w:t xml:space="preserve"> la modificación del Orden del </w:t>
      </w:r>
      <w:r w:rsidR="00C51EA2">
        <w:t>d</w:t>
      </w:r>
      <w:r>
        <w:t xml:space="preserve">ía </w:t>
      </w:r>
      <w:r w:rsidR="00C51EA2">
        <w:t xml:space="preserve">y hace </w:t>
      </w:r>
      <w:r>
        <w:t xml:space="preserve">la lectura de la propuesta: </w:t>
      </w:r>
    </w:p>
    <w:p w:rsidR="002D4926" w:rsidRPr="006C1BC5" w:rsidRDefault="002D4926" w:rsidP="002D4926">
      <w:pPr>
        <w:pStyle w:val="Prrafodelista"/>
        <w:numPr>
          <w:ilvl w:val="0"/>
          <w:numId w:val="41"/>
        </w:numPr>
        <w:spacing w:line="240" w:lineRule="auto"/>
        <w:jc w:val="both"/>
      </w:pPr>
      <w:r w:rsidRPr="006C1BC5">
        <w:t xml:space="preserve">Registro de asistencia y declaratoria de </w:t>
      </w:r>
      <w:r w:rsidRPr="006C1BC5">
        <w:rPr>
          <w:i/>
        </w:rPr>
        <w:t>qu</w:t>
      </w:r>
      <w:r w:rsidR="00C51EA2">
        <w:rPr>
          <w:i/>
        </w:rPr>
        <w:t>o</w:t>
      </w:r>
      <w:r w:rsidRPr="006C1BC5">
        <w:rPr>
          <w:i/>
        </w:rPr>
        <w:t>rum</w:t>
      </w:r>
    </w:p>
    <w:p w:rsidR="002D4926" w:rsidRPr="006C1BC5" w:rsidRDefault="002D4926" w:rsidP="002D4926">
      <w:pPr>
        <w:pStyle w:val="Prrafodelista"/>
        <w:numPr>
          <w:ilvl w:val="0"/>
          <w:numId w:val="41"/>
        </w:numPr>
        <w:spacing w:line="240" w:lineRule="auto"/>
        <w:jc w:val="both"/>
      </w:pPr>
      <w:r w:rsidRPr="006C1BC5">
        <w:t xml:space="preserve">Aprobación del Orden del </w:t>
      </w:r>
      <w:r w:rsidR="00C51EA2">
        <w:t>d</w:t>
      </w:r>
      <w:r w:rsidRPr="006C1BC5">
        <w:t>ía</w:t>
      </w:r>
    </w:p>
    <w:p w:rsidR="002D4926" w:rsidRDefault="002D4926" w:rsidP="002D4926">
      <w:pPr>
        <w:pStyle w:val="Prrafodelista"/>
        <w:numPr>
          <w:ilvl w:val="0"/>
          <w:numId w:val="41"/>
        </w:numPr>
      </w:pPr>
      <w:r w:rsidRPr="006C1BC5">
        <w:lastRenderedPageBreak/>
        <w:t xml:space="preserve">Análisis del proceso de reclutamiento y selección de candidatos para los puestos vacantes de </w:t>
      </w:r>
      <w:r w:rsidR="00C51EA2">
        <w:t>las Direcciones</w:t>
      </w:r>
      <w:r w:rsidRPr="006C1BC5">
        <w:t xml:space="preserve"> de la Secretaría Ejecutiva</w:t>
      </w:r>
    </w:p>
    <w:p w:rsidR="002D4926" w:rsidRDefault="002D4926" w:rsidP="002D4926">
      <w:pPr>
        <w:pStyle w:val="Prrafodelista"/>
        <w:numPr>
          <w:ilvl w:val="0"/>
          <w:numId w:val="41"/>
        </w:numPr>
        <w:spacing w:line="240" w:lineRule="auto"/>
        <w:jc w:val="both"/>
      </w:pPr>
      <w:r>
        <w:rPr>
          <w:rFonts w:ascii="Arial" w:hAnsi="Arial" w:cs="Arial"/>
          <w:sz w:val="24"/>
          <w:szCs w:val="24"/>
        </w:rPr>
        <w:t xml:space="preserve">Asuntos </w:t>
      </w:r>
      <w:r w:rsidR="00C51EA2">
        <w:rPr>
          <w:rFonts w:ascii="Arial" w:hAnsi="Arial" w:cs="Arial"/>
          <w:sz w:val="24"/>
          <w:szCs w:val="24"/>
        </w:rPr>
        <w:t>g</w:t>
      </w:r>
      <w:r>
        <w:rPr>
          <w:rFonts w:ascii="Arial" w:hAnsi="Arial" w:cs="Arial"/>
          <w:sz w:val="24"/>
          <w:szCs w:val="24"/>
        </w:rPr>
        <w:t>enerales</w:t>
      </w:r>
    </w:p>
    <w:p w:rsidR="00DD67A0" w:rsidRDefault="002D4926" w:rsidP="009D1F03">
      <w:pPr>
        <w:pStyle w:val="Prrafodelista"/>
        <w:numPr>
          <w:ilvl w:val="0"/>
          <w:numId w:val="41"/>
        </w:numPr>
        <w:spacing w:line="240" w:lineRule="auto"/>
        <w:jc w:val="both"/>
      </w:pPr>
      <w:r w:rsidRPr="006C1BC5">
        <w:t xml:space="preserve">Clausura de la </w:t>
      </w:r>
      <w:r w:rsidR="00C51EA2">
        <w:t>s</w:t>
      </w:r>
      <w:r w:rsidRPr="006C1BC5">
        <w:t>esión</w:t>
      </w:r>
    </w:p>
    <w:p w:rsidR="00456D78" w:rsidRDefault="00DD67A0" w:rsidP="009D1F03">
      <w:pPr>
        <w:spacing w:line="240" w:lineRule="auto"/>
        <w:contextualSpacing/>
        <w:jc w:val="both"/>
      </w:pPr>
      <w:r>
        <w:t xml:space="preserve">El </w:t>
      </w:r>
      <w:r w:rsidR="00E70A42">
        <w:t>Presidente del Órgano de Gobierno</w:t>
      </w:r>
      <w:r>
        <w:t xml:space="preserve"> </w:t>
      </w:r>
      <w:r w:rsidR="00C51EA2">
        <w:t xml:space="preserve">somete </w:t>
      </w:r>
      <w:r>
        <w:t xml:space="preserve">a consideración el Orden del </w:t>
      </w:r>
      <w:r w:rsidR="00C51EA2">
        <w:t>d</w:t>
      </w:r>
      <w:r>
        <w:t xml:space="preserve">ía y </w:t>
      </w:r>
      <w:r w:rsidR="00C51EA2">
        <w:t>es</w:t>
      </w:r>
      <w:r>
        <w:t xml:space="preserve"> aprobado. </w:t>
      </w:r>
    </w:p>
    <w:p w:rsidR="00456D78" w:rsidRPr="002D4926" w:rsidRDefault="002D4926" w:rsidP="00C36D55">
      <w:pPr>
        <w:pStyle w:val="Prrafodelista"/>
        <w:numPr>
          <w:ilvl w:val="0"/>
          <w:numId w:val="7"/>
        </w:numPr>
        <w:spacing w:line="240" w:lineRule="auto"/>
        <w:jc w:val="both"/>
        <w:rPr>
          <w:b/>
        </w:rPr>
      </w:pPr>
      <w:r w:rsidRPr="002D4926">
        <w:rPr>
          <w:b/>
        </w:rPr>
        <w:t xml:space="preserve">Análisis del proceso de reclutamiento y selección de candidatos para los puestos vacantes </w:t>
      </w:r>
      <w:r w:rsidR="00B968F0">
        <w:rPr>
          <w:b/>
        </w:rPr>
        <w:t>en</w:t>
      </w:r>
      <w:r w:rsidRPr="002D4926">
        <w:rPr>
          <w:b/>
        </w:rPr>
        <w:t xml:space="preserve"> l</w:t>
      </w:r>
      <w:r w:rsidR="00C51EA2">
        <w:rPr>
          <w:b/>
        </w:rPr>
        <w:t>as Direcciones</w:t>
      </w:r>
      <w:r w:rsidRPr="002D4926">
        <w:rPr>
          <w:b/>
        </w:rPr>
        <w:t xml:space="preserve"> de la Secretaría Ejecutiva</w:t>
      </w:r>
    </w:p>
    <w:p w:rsidR="004B408D" w:rsidRDefault="009D1F03" w:rsidP="0084705E">
      <w:pPr>
        <w:spacing w:line="240" w:lineRule="auto"/>
        <w:contextualSpacing/>
        <w:jc w:val="both"/>
      </w:pPr>
      <w:r>
        <w:t xml:space="preserve">El </w:t>
      </w:r>
      <w:r w:rsidR="00E70A42">
        <w:t>Presidente del Órgano de Gobierno</w:t>
      </w:r>
      <w:r>
        <w:t xml:space="preserve"> </w:t>
      </w:r>
      <w:r w:rsidR="00B968F0">
        <w:t>reconoce</w:t>
      </w:r>
      <w:r w:rsidR="00626F26">
        <w:t xml:space="preserve"> que los “Lineamientos de Reclutamiento y Selección del Personal de la Secretaría Ejecutiva” </w:t>
      </w:r>
      <w:r w:rsidR="00626F26" w:rsidRPr="00626F26">
        <w:t xml:space="preserve">provocaron cuestionamientos desde el punto de vista de la transparencia y máxima publicidad del proceso, por lo que organizaciones de la sociedad civil y el mismo Comité de Participación Social </w:t>
      </w:r>
      <w:r w:rsidR="00626F26">
        <w:t>emitieron</w:t>
      </w:r>
      <w:r w:rsidR="00626F26" w:rsidRPr="00626F26">
        <w:t xml:space="preserve"> sugerencias, que coinciden con algunos puntos que este Órgano discutió</w:t>
      </w:r>
      <w:r w:rsidR="00626F26">
        <w:t>.</w:t>
      </w:r>
    </w:p>
    <w:p w:rsidR="00626F26" w:rsidRDefault="00626F26" w:rsidP="0084705E">
      <w:pPr>
        <w:spacing w:line="240" w:lineRule="auto"/>
        <w:contextualSpacing/>
        <w:jc w:val="both"/>
      </w:pPr>
    </w:p>
    <w:p w:rsidR="00626F26" w:rsidRPr="00CA13E9" w:rsidRDefault="00626F26" w:rsidP="00CA13E9">
      <w:pPr>
        <w:spacing w:line="240" w:lineRule="auto"/>
        <w:contextualSpacing/>
        <w:jc w:val="both"/>
      </w:pPr>
      <w:r>
        <w:t xml:space="preserve">El Presidente </w:t>
      </w:r>
      <w:r w:rsidR="00B968F0">
        <w:t>subraya</w:t>
      </w:r>
      <w:r>
        <w:t xml:space="preserve"> que como Órgano de Gobierno existe un compromiso de atender dicha situación y somet</w:t>
      </w:r>
      <w:r w:rsidR="00B968F0">
        <w:t>e</w:t>
      </w:r>
      <w:r>
        <w:t xml:space="preserve"> a</w:t>
      </w:r>
      <w:r w:rsidR="00CA13E9">
        <w:t xml:space="preserve"> su consideración, </w:t>
      </w:r>
      <w:r w:rsidR="00CA13E9">
        <w:rPr>
          <w:sz w:val="21"/>
        </w:rPr>
        <w:t>d</w:t>
      </w:r>
      <w:r w:rsidRPr="00CA13E9">
        <w:rPr>
          <w:sz w:val="21"/>
        </w:rPr>
        <w:t xml:space="preserve">ejar sin efectos el citado proceso y rediseñar uno nuevo que tome en cuenta las sugerencias y mejoras de las organizaciones de la sociedad civil y el Comité de Participación Social, en el marco de la transparencia, certidumbre legal y máxima publicidad. Por lo anterior, </w:t>
      </w:r>
      <w:r w:rsidR="00B968F0" w:rsidRPr="00CA13E9">
        <w:rPr>
          <w:sz w:val="21"/>
        </w:rPr>
        <w:t>propone</w:t>
      </w:r>
      <w:r w:rsidRPr="00CA13E9">
        <w:rPr>
          <w:sz w:val="21"/>
        </w:rPr>
        <w:t xml:space="preserve"> se deje sin efectos el proceso de reclutamiento y selección de candidatos de los puestos vacantes de los directores de la Secretaría Ejecutiva iniciado conforme al cronograma aprobado mediante el Acuerdo A.OG.2019.6 en los términos del documento que se anexará al Acta correspondiente a esta Sesión. Por cuestiones de tiempo solicit</w:t>
      </w:r>
      <w:r w:rsidR="00B968F0" w:rsidRPr="00CA13E9">
        <w:rPr>
          <w:sz w:val="21"/>
        </w:rPr>
        <w:t>a</w:t>
      </w:r>
      <w:r w:rsidRPr="00CA13E9">
        <w:rPr>
          <w:sz w:val="21"/>
        </w:rPr>
        <w:t xml:space="preserve"> se </w:t>
      </w:r>
      <w:r w:rsidR="00B968F0" w:rsidRPr="00CA13E9">
        <w:rPr>
          <w:sz w:val="21"/>
        </w:rPr>
        <w:t>obvie</w:t>
      </w:r>
      <w:r w:rsidRPr="00CA13E9">
        <w:rPr>
          <w:sz w:val="21"/>
        </w:rPr>
        <w:t xml:space="preserve"> la lectura detall</w:t>
      </w:r>
      <w:r w:rsidR="00B968F0" w:rsidRPr="00CA13E9">
        <w:rPr>
          <w:sz w:val="21"/>
        </w:rPr>
        <w:t>ad</w:t>
      </w:r>
      <w:r w:rsidRPr="00CA13E9">
        <w:rPr>
          <w:sz w:val="21"/>
        </w:rPr>
        <w:t xml:space="preserve">a del </w:t>
      </w:r>
      <w:r w:rsidR="00B968F0" w:rsidRPr="00CA13E9">
        <w:rPr>
          <w:sz w:val="21"/>
        </w:rPr>
        <w:t>a</w:t>
      </w:r>
      <w:r w:rsidRPr="00CA13E9">
        <w:rPr>
          <w:sz w:val="21"/>
        </w:rPr>
        <w:t xml:space="preserve">cuerdo. </w:t>
      </w:r>
    </w:p>
    <w:p w:rsidR="00626F26" w:rsidRPr="00CA13E9" w:rsidRDefault="00626F26" w:rsidP="0084705E">
      <w:pPr>
        <w:spacing w:line="240" w:lineRule="auto"/>
        <w:contextualSpacing/>
        <w:jc w:val="both"/>
      </w:pPr>
    </w:p>
    <w:p w:rsidR="00626F26" w:rsidRDefault="00626F26" w:rsidP="0084705E">
      <w:pPr>
        <w:spacing w:line="240" w:lineRule="auto"/>
        <w:contextualSpacing/>
        <w:jc w:val="both"/>
      </w:pPr>
      <w:r>
        <w:t xml:space="preserve">La Presidenta </w:t>
      </w:r>
      <w:r w:rsidR="00B968F0">
        <w:t>del ITEI</w:t>
      </w:r>
      <w:r>
        <w:t xml:space="preserve"> solicit</w:t>
      </w:r>
      <w:r w:rsidR="00B968F0">
        <w:t>a</w:t>
      </w:r>
      <w:r>
        <w:t xml:space="preserve"> que se </w:t>
      </w:r>
      <w:r w:rsidR="00B968F0">
        <w:t>dé</w:t>
      </w:r>
      <w:r>
        <w:t xml:space="preserve"> lectura por lo menos a los puntos de </w:t>
      </w:r>
      <w:r w:rsidR="00B968F0">
        <w:t>a</w:t>
      </w:r>
      <w:r>
        <w:t xml:space="preserve">cuerdo y de esta manera </w:t>
      </w:r>
      <w:r w:rsidR="00B968F0">
        <w:t>quede</w:t>
      </w:r>
      <w:r>
        <w:t xml:space="preserve"> constancia en el </w:t>
      </w:r>
      <w:r w:rsidR="00B968F0">
        <w:t>a</w:t>
      </w:r>
      <w:r>
        <w:t xml:space="preserve">cta. El </w:t>
      </w:r>
      <w:r w:rsidR="00E70A42">
        <w:t>Auditor Superior</w:t>
      </w:r>
      <w:r>
        <w:t xml:space="preserve"> pregunt</w:t>
      </w:r>
      <w:r w:rsidR="00B968F0">
        <w:t>a</w:t>
      </w:r>
      <w:r>
        <w:t xml:space="preserve"> si dicho documento ya se </w:t>
      </w:r>
      <w:r w:rsidR="00B968F0">
        <w:t>encuentra</w:t>
      </w:r>
      <w:r>
        <w:t xml:space="preserve"> publicado en la página web. </w:t>
      </w:r>
    </w:p>
    <w:p w:rsidR="00626F26" w:rsidRDefault="00626F26" w:rsidP="0084705E">
      <w:pPr>
        <w:spacing w:line="240" w:lineRule="auto"/>
        <w:contextualSpacing/>
        <w:jc w:val="both"/>
      </w:pPr>
    </w:p>
    <w:p w:rsidR="00626F26" w:rsidRDefault="00626F26" w:rsidP="0084705E">
      <w:pPr>
        <w:spacing w:line="240" w:lineRule="auto"/>
        <w:contextualSpacing/>
        <w:jc w:val="both"/>
      </w:pPr>
      <w:r>
        <w:t xml:space="preserve">El </w:t>
      </w:r>
      <w:r w:rsidR="00E70A42">
        <w:t>Presidente del Órgano de Gobierno</w:t>
      </w:r>
      <w:r>
        <w:t xml:space="preserve"> coincid</w:t>
      </w:r>
      <w:r w:rsidR="00B968F0">
        <w:t>e</w:t>
      </w:r>
      <w:r>
        <w:t xml:space="preserve"> con lo expresado por la Presidenta </w:t>
      </w:r>
      <w:r w:rsidR="00B968F0">
        <w:t xml:space="preserve">del </w:t>
      </w:r>
      <w:r w:rsidR="00D87A5B">
        <w:t>ITEI</w:t>
      </w:r>
      <w:r>
        <w:t xml:space="preserve"> y </w:t>
      </w:r>
      <w:r w:rsidR="00D87A5B">
        <w:t>da</w:t>
      </w:r>
      <w:r>
        <w:t xml:space="preserve"> lectura a los </w:t>
      </w:r>
      <w:r w:rsidR="00D87A5B">
        <w:t>a</w:t>
      </w:r>
      <w:r>
        <w:t xml:space="preserve">cuerdos: </w:t>
      </w:r>
    </w:p>
    <w:p w:rsidR="00626F26" w:rsidRDefault="00626F26" w:rsidP="0084705E">
      <w:pPr>
        <w:spacing w:line="240" w:lineRule="auto"/>
        <w:contextualSpacing/>
        <w:jc w:val="both"/>
      </w:pPr>
    </w:p>
    <w:p w:rsidR="00865A3D" w:rsidRPr="00865A3D" w:rsidRDefault="00865A3D" w:rsidP="00865A3D">
      <w:pPr>
        <w:spacing w:line="240" w:lineRule="auto"/>
        <w:ind w:left="708"/>
        <w:contextualSpacing/>
        <w:jc w:val="both"/>
        <w:rPr>
          <w:b/>
          <w:sz w:val="21"/>
        </w:rPr>
      </w:pPr>
      <w:r w:rsidRPr="00865A3D">
        <w:rPr>
          <w:b/>
          <w:sz w:val="21"/>
        </w:rPr>
        <w:t>A.OG.2019.15/1</w:t>
      </w:r>
    </w:p>
    <w:p w:rsidR="00865A3D" w:rsidRDefault="00865A3D" w:rsidP="00865A3D">
      <w:pPr>
        <w:spacing w:line="240" w:lineRule="auto"/>
        <w:ind w:left="708"/>
        <w:contextualSpacing/>
        <w:jc w:val="both"/>
        <w:rPr>
          <w:sz w:val="21"/>
        </w:rPr>
      </w:pPr>
      <w:r w:rsidRPr="00865A3D">
        <w:rPr>
          <w:sz w:val="21"/>
        </w:rPr>
        <w:t>Se deja sin efectos el proceso de reclutamiento y selección de candidatos para ocupar los puestos vacantes de Directores de Políticas Públicas, Coordinación Interinstitucional, Desarrollo de Capacidades e Inteligencia de Datos de la Secretaría Ejecutiva del Sistema Estatal Anticorrupción de Jalisco, por los motivos y fundamentos expuestos (documento adjunto) con la finalidad de llevar a cabo desde su inicio actividades que generen certidumbre mediante la transparencia hacia la sociedad jalisciense, para que no haya dudas sobre la legalidad y legitimidad del proceso.</w:t>
      </w:r>
    </w:p>
    <w:p w:rsidR="00B34460" w:rsidRDefault="00B34460" w:rsidP="00865A3D">
      <w:pPr>
        <w:spacing w:line="240" w:lineRule="auto"/>
        <w:ind w:left="708"/>
        <w:contextualSpacing/>
        <w:jc w:val="both"/>
        <w:rPr>
          <w:sz w:val="21"/>
        </w:rPr>
      </w:pPr>
    </w:p>
    <w:p w:rsidR="00B34460" w:rsidRPr="00865A3D" w:rsidRDefault="00B34460" w:rsidP="00865A3D">
      <w:pPr>
        <w:spacing w:line="240" w:lineRule="auto"/>
        <w:ind w:left="708"/>
        <w:contextualSpacing/>
        <w:jc w:val="both"/>
        <w:rPr>
          <w:sz w:val="21"/>
        </w:rPr>
      </w:pPr>
    </w:p>
    <w:p w:rsidR="00865A3D" w:rsidRPr="00865A3D" w:rsidRDefault="00865A3D" w:rsidP="00865A3D">
      <w:pPr>
        <w:spacing w:line="240" w:lineRule="auto"/>
        <w:ind w:left="708"/>
        <w:contextualSpacing/>
        <w:jc w:val="both"/>
        <w:rPr>
          <w:sz w:val="21"/>
        </w:rPr>
      </w:pPr>
    </w:p>
    <w:p w:rsidR="00865A3D" w:rsidRPr="00865A3D" w:rsidRDefault="00865A3D" w:rsidP="00865A3D">
      <w:pPr>
        <w:spacing w:line="240" w:lineRule="auto"/>
        <w:ind w:left="708"/>
        <w:contextualSpacing/>
        <w:jc w:val="both"/>
        <w:rPr>
          <w:b/>
          <w:sz w:val="21"/>
        </w:rPr>
      </w:pPr>
      <w:r w:rsidRPr="00865A3D">
        <w:rPr>
          <w:b/>
          <w:sz w:val="21"/>
        </w:rPr>
        <w:lastRenderedPageBreak/>
        <w:t>A.OG.2019.15/2</w:t>
      </w:r>
    </w:p>
    <w:p w:rsidR="00865A3D" w:rsidRPr="00865A3D" w:rsidRDefault="00865A3D" w:rsidP="00865A3D">
      <w:pPr>
        <w:spacing w:line="240" w:lineRule="auto"/>
        <w:ind w:left="708"/>
        <w:contextualSpacing/>
        <w:jc w:val="both"/>
        <w:rPr>
          <w:sz w:val="21"/>
        </w:rPr>
      </w:pPr>
      <w:r w:rsidRPr="00865A3D">
        <w:rPr>
          <w:sz w:val="21"/>
        </w:rPr>
        <w:t>Se inicie un nuevo proceso de reclutamiento y selección de candidatos para ocupar los puestos vacantes de Directores de Políticas Públicas, Coordinación Interinstitucional, Desarrollo de Capacidades e Inteligencia de Datos de la Secretaría Ejecutiva del Sistema Estatal Anticorrupción de Jalisco, una vez que sean aprobadas por este Órgano de Gobierno las modificaciones a los “Lineamientos de Reclutamiento y Selección del Personal de la Secretaría Ejecutiva del Sistema Estatal Anticorrupción de Jalisco”, en la parte correspondiente a los puestos de Directores, y ponderadas las propuestas del Comité de Participación Social y los representantes de los grupos ciudadanos con quienes se sostuvo el diálogo el 19 de marzo de 2019.</w:t>
      </w:r>
    </w:p>
    <w:p w:rsidR="00865A3D" w:rsidRPr="00865A3D" w:rsidRDefault="00865A3D" w:rsidP="00865A3D">
      <w:pPr>
        <w:spacing w:line="240" w:lineRule="auto"/>
        <w:ind w:left="708"/>
        <w:contextualSpacing/>
        <w:jc w:val="both"/>
        <w:rPr>
          <w:sz w:val="21"/>
        </w:rPr>
      </w:pPr>
    </w:p>
    <w:p w:rsidR="00865A3D" w:rsidRPr="00865A3D" w:rsidRDefault="00865A3D" w:rsidP="00865A3D">
      <w:pPr>
        <w:spacing w:line="240" w:lineRule="auto"/>
        <w:ind w:left="708"/>
        <w:contextualSpacing/>
        <w:jc w:val="both"/>
        <w:rPr>
          <w:b/>
          <w:sz w:val="21"/>
        </w:rPr>
      </w:pPr>
      <w:r w:rsidRPr="00865A3D">
        <w:rPr>
          <w:b/>
          <w:sz w:val="21"/>
        </w:rPr>
        <w:t>A.OG.2019.15/3</w:t>
      </w:r>
    </w:p>
    <w:p w:rsidR="00865A3D" w:rsidRPr="00865A3D" w:rsidRDefault="00865A3D" w:rsidP="00865A3D">
      <w:pPr>
        <w:spacing w:line="240" w:lineRule="auto"/>
        <w:ind w:left="708"/>
        <w:contextualSpacing/>
        <w:jc w:val="both"/>
        <w:rPr>
          <w:sz w:val="21"/>
        </w:rPr>
      </w:pPr>
      <w:r w:rsidRPr="00865A3D">
        <w:rPr>
          <w:sz w:val="21"/>
        </w:rPr>
        <w:t xml:space="preserve">Se lleve a cabo el nuevo proceso de reclutamiento y selección por medio de convocatoria pública para ocupar los puestos vacantes de Directores de Políticas Públicas, Coordinación Interinstitucional, Desarrollo de Capacidades e Inteligencia de Datos.  </w:t>
      </w:r>
    </w:p>
    <w:p w:rsidR="00865A3D" w:rsidRPr="00865A3D" w:rsidRDefault="00865A3D" w:rsidP="00865A3D">
      <w:pPr>
        <w:spacing w:line="240" w:lineRule="auto"/>
        <w:ind w:left="708"/>
        <w:contextualSpacing/>
        <w:jc w:val="both"/>
        <w:rPr>
          <w:sz w:val="21"/>
        </w:rPr>
      </w:pPr>
    </w:p>
    <w:p w:rsidR="00865A3D" w:rsidRPr="00865A3D" w:rsidRDefault="00865A3D" w:rsidP="00865A3D">
      <w:pPr>
        <w:spacing w:line="240" w:lineRule="auto"/>
        <w:ind w:left="708"/>
        <w:contextualSpacing/>
        <w:jc w:val="both"/>
        <w:rPr>
          <w:b/>
          <w:sz w:val="21"/>
        </w:rPr>
      </w:pPr>
      <w:r w:rsidRPr="00865A3D">
        <w:rPr>
          <w:b/>
          <w:sz w:val="21"/>
        </w:rPr>
        <w:t>A.OG.2019.15/4</w:t>
      </w:r>
    </w:p>
    <w:p w:rsidR="00865A3D" w:rsidRPr="00865A3D" w:rsidRDefault="00865A3D" w:rsidP="00865A3D">
      <w:pPr>
        <w:spacing w:line="240" w:lineRule="auto"/>
        <w:ind w:left="708"/>
        <w:contextualSpacing/>
        <w:jc w:val="both"/>
        <w:rPr>
          <w:sz w:val="21"/>
        </w:rPr>
      </w:pPr>
      <w:r w:rsidRPr="00865A3D">
        <w:rPr>
          <w:sz w:val="21"/>
        </w:rPr>
        <w:t>Se adopte o desarrolle una metodología con indicadores objetivos y cuantitativos para la evaluación y selección de los participantes en el proceso de reclutamiento y selección para ocupar alguno de los puestos vacantes de Directores señalados, de la Secretaría Ejecutiva del Sistema Estatal Anticorrupción de Jalisco.</w:t>
      </w:r>
    </w:p>
    <w:p w:rsidR="00865A3D" w:rsidRPr="00865A3D" w:rsidRDefault="00865A3D" w:rsidP="00865A3D">
      <w:pPr>
        <w:spacing w:line="240" w:lineRule="auto"/>
        <w:ind w:left="708"/>
        <w:contextualSpacing/>
        <w:jc w:val="both"/>
        <w:rPr>
          <w:sz w:val="21"/>
        </w:rPr>
      </w:pPr>
    </w:p>
    <w:p w:rsidR="00865A3D" w:rsidRPr="00865A3D" w:rsidRDefault="00865A3D" w:rsidP="00865A3D">
      <w:pPr>
        <w:spacing w:line="240" w:lineRule="auto"/>
        <w:ind w:left="708"/>
        <w:contextualSpacing/>
        <w:jc w:val="both"/>
        <w:rPr>
          <w:b/>
          <w:sz w:val="21"/>
        </w:rPr>
      </w:pPr>
      <w:r w:rsidRPr="00865A3D">
        <w:rPr>
          <w:b/>
          <w:sz w:val="21"/>
        </w:rPr>
        <w:t>A.OG.2019.15/5</w:t>
      </w:r>
    </w:p>
    <w:p w:rsidR="00865A3D" w:rsidRPr="00865A3D" w:rsidRDefault="00865A3D" w:rsidP="00865A3D">
      <w:pPr>
        <w:spacing w:line="240" w:lineRule="auto"/>
        <w:ind w:left="708"/>
        <w:contextualSpacing/>
        <w:jc w:val="both"/>
        <w:rPr>
          <w:sz w:val="21"/>
        </w:rPr>
      </w:pPr>
      <w:r w:rsidRPr="00865A3D">
        <w:rPr>
          <w:sz w:val="21"/>
        </w:rPr>
        <w:t>Se dejen a salvo los derechos de todos los participantes para que, de ser su voluntad, participen en el nuevo proceso de reclutamiento y selección bajo las condiciones y requisitos de los “Lineamientos”, una vez modificados con la metodología aludida en el punto precedente.</w:t>
      </w:r>
    </w:p>
    <w:p w:rsidR="00865A3D" w:rsidRPr="00865A3D" w:rsidRDefault="00865A3D" w:rsidP="00865A3D">
      <w:pPr>
        <w:spacing w:line="240" w:lineRule="auto"/>
        <w:ind w:left="708"/>
        <w:contextualSpacing/>
        <w:jc w:val="both"/>
        <w:rPr>
          <w:sz w:val="21"/>
        </w:rPr>
      </w:pPr>
    </w:p>
    <w:p w:rsidR="00865A3D" w:rsidRPr="00865A3D" w:rsidRDefault="00865A3D" w:rsidP="00865A3D">
      <w:pPr>
        <w:spacing w:line="240" w:lineRule="auto"/>
        <w:ind w:left="708"/>
        <w:contextualSpacing/>
        <w:jc w:val="both"/>
        <w:rPr>
          <w:b/>
          <w:sz w:val="21"/>
        </w:rPr>
      </w:pPr>
      <w:r w:rsidRPr="00865A3D">
        <w:rPr>
          <w:b/>
          <w:sz w:val="21"/>
        </w:rPr>
        <w:t>A.OG.2019.15/6</w:t>
      </w:r>
    </w:p>
    <w:p w:rsidR="00865A3D" w:rsidRPr="00865A3D" w:rsidRDefault="00865A3D" w:rsidP="00865A3D">
      <w:pPr>
        <w:spacing w:line="240" w:lineRule="auto"/>
        <w:ind w:left="708"/>
        <w:contextualSpacing/>
        <w:jc w:val="both"/>
        <w:rPr>
          <w:sz w:val="21"/>
        </w:rPr>
      </w:pPr>
      <w:r w:rsidRPr="00865A3D">
        <w:rPr>
          <w:sz w:val="21"/>
        </w:rPr>
        <w:t>Prevalecerán, durante todo el proceso para ocupar alguno de los puestos vacantes de Directores ya señalados de la Secretaría Ejecutiva del SEAJAL, los principios de transparencia, máxima publicidad, acceso a la información, protección de datos personales y rendición de cuentas.</w:t>
      </w:r>
    </w:p>
    <w:p w:rsidR="00865A3D" w:rsidRPr="00865A3D" w:rsidRDefault="00865A3D" w:rsidP="00865A3D">
      <w:pPr>
        <w:spacing w:line="240" w:lineRule="auto"/>
        <w:ind w:left="708"/>
        <w:contextualSpacing/>
        <w:jc w:val="both"/>
        <w:rPr>
          <w:sz w:val="21"/>
        </w:rPr>
      </w:pPr>
    </w:p>
    <w:p w:rsidR="00865A3D" w:rsidRPr="00865A3D" w:rsidRDefault="00865A3D" w:rsidP="00865A3D">
      <w:pPr>
        <w:spacing w:line="240" w:lineRule="auto"/>
        <w:ind w:left="708"/>
        <w:contextualSpacing/>
        <w:jc w:val="both"/>
        <w:rPr>
          <w:b/>
          <w:sz w:val="21"/>
        </w:rPr>
      </w:pPr>
      <w:r w:rsidRPr="00865A3D">
        <w:rPr>
          <w:b/>
          <w:sz w:val="21"/>
        </w:rPr>
        <w:t>A.OG.2019.15/7</w:t>
      </w:r>
    </w:p>
    <w:p w:rsidR="00626F26" w:rsidRPr="00865A3D" w:rsidRDefault="00865A3D" w:rsidP="00865A3D">
      <w:pPr>
        <w:spacing w:line="240" w:lineRule="auto"/>
        <w:ind w:left="708"/>
        <w:contextualSpacing/>
        <w:jc w:val="both"/>
        <w:rPr>
          <w:sz w:val="21"/>
        </w:rPr>
      </w:pPr>
      <w:r w:rsidRPr="00865A3D">
        <w:rPr>
          <w:sz w:val="21"/>
        </w:rPr>
        <w:t>El proceso de selección y reclutamiento para ocupar los puestos vacantes de Directores de Políticas Públicas, Coordinación Interinstitucional, Desarrollo de Capacidades e Inteligencia de Datos deberá iniciarse dentro de los 10 días hábiles siguientes a la aprobación de las modificaciones realizadas a los “Lineamientos de Reclutamiento y Selección de la Secretaría Ejecutiva del Sistema Estatal Anticorrupción de Jalisco”. La convocatoria pública que sea emitida para tal efecto, deberán especificar la metodología para la ponderación de los participantes.</w:t>
      </w:r>
    </w:p>
    <w:p w:rsidR="00865A3D" w:rsidRDefault="00336C02" w:rsidP="00BE6F68">
      <w:pPr>
        <w:spacing w:line="240" w:lineRule="auto"/>
        <w:contextualSpacing/>
        <w:jc w:val="both"/>
      </w:pPr>
      <w:r w:rsidRPr="0037366E">
        <w:t xml:space="preserve"> </w:t>
      </w:r>
    </w:p>
    <w:p w:rsidR="003B47F7" w:rsidRDefault="00865A3D" w:rsidP="00BE6F68">
      <w:pPr>
        <w:spacing w:line="240" w:lineRule="auto"/>
        <w:contextualSpacing/>
        <w:jc w:val="both"/>
      </w:pPr>
      <w:r>
        <w:t xml:space="preserve">El </w:t>
      </w:r>
      <w:r w:rsidR="00E70A42">
        <w:t>Auditor Superior</w:t>
      </w:r>
      <w:r>
        <w:t xml:space="preserve"> </w:t>
      </w:r>
      <w:r w:rsidR="00D87A5B">
        <w:t>propone</w:t>
      </w:r>
      <w:r>
        <w:t xml:space="preserve"> abrir un espacio para que los otros integrantes del Comité de Participación Social presentes e integrantes de la sociedad civil </w:t>
      </w:r>
      <w:r>
        <w:lastRenderedPageBreak/>
        <w:t xml:space="preserve">organizada </w:t>
      </w:r>
      <w:r w:rsidR="00D87A5B">
        <w:t>puedan</w:t>
      </w:r>
      <w:r>
        <w:t xml:space="preserve">, si es el caso, hacer alguna observación o comentario respecto a lo antes expuesto por el </w:t>
      </w:r>
      <w:r w:rsidR="00E70A42">
        <w:t>Presidente del Órgano de Gobierno</w:t>
      </w:r>
      <w:r>
        <w:t xml:space="preserve">. </w:t>
      </w:r>
    </w:p>
    <w:p w:rsidR="00865A3D" w:rsidRDefault="00865A3D" w:rsidP="00BE6F68">
      <w:pPr>
        <w:spacing w:line="240" w:lineRule="auto"/>
        <w:contextualSpacing/>
        <w:jc w:val="both"/>
      </w:pPr>
    </w:p>
    <w:p w:rsidR="00865A3D" w:rsidRDefault="00D87A5B" w:rsidP="00BE6F68">
      <w:pPr>
        <w:spacing w:line="240" w:lineRule="auto"/>
        <w:contextualSpacing/>
        <w:jc w:val="both"/>
      </w:pPr>
      <w:r>
        <w:t xml:space="preserve">Éste </w:t>
      </w:r>
      <w:r w:rsidR="00865A3D">
        <w:t>pregunt</w:t>
      </w:r>
      <w:r>
        <w:t>a</w:t>
      </w:r>
      <w:r w:rsidR="00865A3D">
        <w:t xml:space="preserve"> si exist</w:t>
      </w:r>
      <w:r>
        <w:t>e</w:t>
      </w:r>
      <w:r w:rsidR="00865A3D">
        <w:t xml:space="preserve"> alguna duda o comentario por parte de los asistentes a la </w:t>
      </w:r>
      <w:r>
        <w:t>s</w:t>
      </w:r>
      <w:r w:rsidR="00865A3D">
        <w:t xml:space="preserve">esión. Al no haber ningún comentario, </w:t>
      </w:r>
      <w:r>
        <w:t>somete</w:t>
      </w:r>
      <w:r w:rsidR="00865A3D">
        <w:t xml:space="preserve"> a </w:t>
      </w:r>
      <w:r>
        <w:t>votación</w:t>
      </w:r>
      <w:r w:rsidR="00865A3D">
        <w:t xml:space="preserve"> los </w:t>
      </w:r>
      <w:r>
        <w:t>a</w:t>
      </w:r>
      <w:r w:rsidR="00865A3D">
        <w:t>cuerdos anteriormente expuestos</w:t>
      </w:r>
      <w:r w:rsidR="007B575B">
        <w:t xml:space="preserve"> y </w:t>
      </w:r>
      <w:r>
        <w:t>son</w:t>
      </w:r>
      <w:r w:rsidR="007B575B">
        <w:t xml:space="preserve"> aprobados</w:t>
      </w:r>
      <w:r w:rsidR="00865A3D">
        <w:t xml:space="preserve">. </w:t>
      </w:r>
    </w:p>
    <w:p w:rsidR="007B575B" w:rsidRDefault="007B575B" w:rsidP="00BE6F68">
      <w:pPr>
        <w:spacing w:line="240" w:lineRule="auto"/>
        <w:contextualSpacing/>
        <w:jc w:val="both"/>
      </w:pPr>
    </w:p>
    <w:p w:rsidR="007B575B" w:rsidRDefault="007B575B" w:rsidP="00BE6F68">
      <w:pPr>
        <w:spacing w:line="240" w:lineRule="auto"/>
        <w:contextualSpacing/>
        <w:jc w:val="both"/>
      </w:pPr>
      <w:r>
        <w:t xml:space="preserve">El </w:t>
      </w:r>
      <w:r w:rsidR="00E70A42">
        <w:t>Presidente del Órgano de Gobierno</w:t>
      </w:r>
      <w:r>
        <w:t xml:space="preserve"> solicitó a la Secretaria Técnica tomar nota sobre los </w:t>
      </w:r>
      <w:r w:rsidR="00D87A5B">
        <w:t>a</w:t>
      </w:r>
      <w:r>
        <w:t xml:space="preserve">cuerdos y el documento aprobado. La Presidenta </w:t>
      </w:r>
      <w:r w:rsidR="00D87A5B">
        <w:t>del Pleno del ITEI</w:t>
      </w:r>
      <w:r>
        <w:t xml:space="preserve"> </w:t>
      </w:r>
      <w:r w:rsidR="00D87A5B">
        <w:t>señala</w:t>
      </w:r>
      <w:r>
        <w:t xml:space="preserve"> que independientemente del momento en el que se realice la firma del documento, puede ser publicado después de haber sido aprobado. La Secretaria </w:t>
      </w:r>
      <w:r w:rsidR="00D87A5B">
        <w:t>Técnica</w:t>
      </w:r>
      <w:r>
        <w:t xml:space="preserve"> mencion</w:t>
      </w:r>
      <w:r w:rsidR="00D87A5B">
        <w:t>a</w:t>
      </w:r>
      <w:r>
        <w:t xml:space="preserve"> que se procedería a imprimir el documento para recabar la firma </w:t>
      </w:r>
      <w:r w:rsidR="00D87A5B">
        <w:t>este mismo día</w:t>
      </w:r>
      <w:r>
        <w:t xml:space="preserve">. </w:t>
      </w:r>
    </w:p>
    <w:p w:rsidR="007B575B" w:rsidRDefault="007B575B" w:rsidP="00BE6F68">
      <w:pPr>
        <w:spacing w:line="240" w:lineRule="auto"/>
        <w:contextualSpacing/>
        <w:jc w:val="both"/>
      </w:pPr>
    </w:p>
    <w:p w:rsidR="00207930" w:rsidRDefault="007B575B" w:rsidP="00BE6F68">
      <w:pPr>
        <w:spacing w:line="240" w:lineRule="auto"/>
        <w:contextualSpacing/>
        <w:jc w:val="both"/>
      </w:pPr>
      <w:r>
        <w:t xml:space="preserve">El Presidente </w:t>
      </w:r>
      <w:r w:rsidR="00D87A5B">
        <w:t>del Tribunal de Justicia Administrativa</w:t>
      </w:r>
      <w:r>
        <w:t xml:space="preserve"> solicit</w:t>
      </w:r>
      <w:r w:rsidR="00D87A5B">
        <w:t>a</w:t>
      </w:r>
      <w:r>
        <w:t xml:space="preserve"> que se </w:t>
      </w:r>
      <w:r w:rsidR="00D87A5B">
        <w:t>dé</w:t>
      </w:r>
      <w:r>
        <w:t xml:space="preserve"> respuesta a toda promoción </w:t>
      </w:r>
      <w:r w:rsidR="00207930">
        <w:t>relacionada que exista con el proceso para dejarlo sin efectos y</w:t>
      </w:r>
      <w:r w:rsidR="00D87A5B">
        <w:t>,</w:t>
      </w:r>
      <w:r w:rsidR="00207930">
        <w:t xml:space="preserve"> con ello</w:t>
      </w:r>
      <w:r w:rsidR="00D87A5B">
        <w:t>,</w:t>
      </w:r>
      <w:r w:rsidR="00207930">
        <w:t xml:space="preserve"> dejar sin material cualquier otra promoción que se hubiere realizado. </w:t>
      </w:r>
    </w:p>
    <w:p w:rsidR="00207930" w:rsidRDefault="00207930" w:rsidP="00BE6F68">
      <w:pPr>
        <w:spacing w:line="240" w:lineRule="auto"/>
        <w:contextualSpacing/>
        <w:jc w:val="both"/>
      </w:pPr>
    </w:p>
    <w:p w:rsidR="00382E77" w:rsidRDefault="00207930" w:rsidP="00BE6F68">
      <w:pPr>
        <w:spacing w:line="240" w:lineRule="auto"/>
        <w:contextualSpacing/>
        <w:jc w:val="both"/>
      </w:pPr>
      <w:r>
        <w:t xml:space="preserve">La Presidenta </w:t>
      </w:r>
      <w:r w:rsidR="00D87A5B">
        <w:t>del ITEI</w:t>
      </w:r>
      <w:r>
        <w:t xml:space="preserve"> coincid</w:t>
      </w:r>
      <w:r w:rsidR="00D87A5B">
        <w:t>e</w:t>
      </w:r>
      <w:r>
        <w:t xml:space="preserve"> con el </w:t>
      </w:r>
      <w:r w:rsidR="00E70A42">
        <w:t>Presidente del Órgano de Gobierno</w:t>
      </w:r>
      <w:r>
        <w:t xml:space="preserve"> </w:t>
      </w:r>
      <w:r w:rsidR="00D87A5B">
        <w:t>del Tribunal de Justicia Administrativa;</w:t>
      </w:r>
      <w:r>
        <w:t xml:space="preserve"> coment</w:t>
      </w:r>
      <w:r w:rsidR="00D87A5B">
        <w:t>a</w:t>
      </w:r>
      <w:r>
        <w:t xml:space="preserve"> que en relación a los participantes que se encontraban en activo se les deberá notificar</w:t>
      </w:r>
      <w:r w:rsidR="00382E77">
        <w:t xml:space="preserve"> el Acuerdo que se determinó</w:t>
      </w:r>
      <w:r>
        <w:t>, ya sea por oficio o por el medio que se considere necesario</w:t>
      </w:r>
      <w:r w:rsidR="00382E77">
        <w:t>.</w:t>
      </w:r>
    </w:p>
    <w:p w:rsidR="007B575B" w:rsidRPr="0037366E" w:rsidRDefault="00207930" w:rsidP="00BE6F68">
      <w:pPr>
        <w:spacing w:line="240" w:lineRule="auto"/>
        <w:contextualSpacing/>
        <w:jc w:val="both"/>
      </w:pPr>
      <w:r>
        <w:t xml:space="preserve"> </w:t>
      </w:r>
      <w:r w:rsidR="007B575B">
        <w:t xml:space="preserve"> </w:t>
      </w:r>
    </w:p>
    <w:p w:rsidR="00456D78" w:rsidRDefault="00456D78" w:rsidP="00456D78">
      <w:pPr>
        <w:pStyle w:val="Prrafodelista"/>
        <w:numPr>
          <w:ilvl w:val="0"/>
          <w:numId w:val="7"/>
        </w:numPr>
        <w:spacing w:line="240" w:lineRule="auto"/>
        <w:jc w:val="both"/>
        <w:rPr>
          <w:b/>
        </w:rPr>
      </w:pPr>
      <w:r w:rsidRPr="00456D78">
        <w:rPr>
          <w:b/>
        </w:rPr>
        <w:t xml:space="preserve">Asuntos </w:t>
      </w:r>
      <w:r w:rsidR="00D87A5B">
        <w:rPr>
          <w:b/>
        </w:rPr>
        <w:t>g</w:t>
      </w:r>
      <w:r w:rsidRPr="00456D78">
        <w:rPr>
          <w:b/>
        </w:rPr>
        <w:t>enerales</w:t>
      </w:r>
    </w:p>
    <w:p w:rsidR="00382E77" w:rsidRDefault="00997C4B" w:rsidP="00382E77">
      <w:pPr>
        <w:spacing w:line="240" w:lineRule="auto"/>
        <w:jc w:val="both"/>
        <w:rPr>
          <w:bCs/>
        </w:rPr>
      </w:pPr>
      <w:r>
        <w:rPr>
          <w:bCs/>
        </w:rPr>
        <w:t xml:space="preserve">La Secretaria </w:t>
      </w:r>
      <w:r w:rsidR="00D87A5B">
        <w:rPr>
          <w:bCs/>
        </w:rPr>
        <w:t>Técnica</w:t>
      </w:r>
      <w:r>
        <w:rPr>
          <w:bCs/>
        </w:rPr>
        <w:t xml:space="preserve"> coment</w:t>
      </w:r>
      <w:r w:rsidR="00D87A5B">
        <w:rPr>
          <w:bCs/>
        </w:rPr>
        <w:t>a</w:t>
      </w:r>
      <w:r>
        <w:rPr>
          <w:bCs/>
        </w:rPr>
        <w:t xml:space="preserve"> que a solicitud del </w:t>
      </w:r>
      <w:r w:rsidR="00E70A42">
        <w:rPr>
          <w:bCs/>
        </w:rPr>
        <w:t>Presidente del Órgano de Gobierno</w:t>
      </w:r>
      <w:r>
        <w:rPr>
          <w:bCs/>
        </w:rPr>
        <w:t xml:space="preserve"> presenta el siguiente asunto</w:t>
      </w:r>
      <w:r w:rsidR="00D87A5B">
        <w:rPr>
          <w:bCs/>
        </w:rPr>
        <w:t>, r</w:t>
      </w:r>
      <w:r>
        <w:rPr>
          <w:bCs/>
        </w:rPr>
        <w:t xml:space="preserve">elativo al Acuerdo </w:t>
      </w:r>
      <w:r w:rsidRPr="00997C4B">
        <w:rPr>
          <w:bCs/>
        </w:rPr>
        <w:t>A.OG.2019.12</w:t>
      </w:r>
      <w:r>
        <w:rPr>
          <w:bCs/>
        </w:rPr>
        <w:t xml:space="preserve">, tomada en la </w:t>
      </w:r>
      <w:r w:rsidR="00D87A5B">
        <w:rPr>
          <w:bCs/>
        </w:rPr>
        <w:t>s</w:t>
      </w:r>
      <w:r>
        <w:rPr>
          <w:bCs/>
        </w:rPr>
        <w:t xml:space="preserve">esión celebrada el 5 de marzo del 2019, relativo a la solicitud presentada por el Comité de Participación Social en el que se estableció lo siguiente: </w:t>
      </w:r>
    </w:p>
    <w:p w:rsidR="00997C4B" w:rsidRPr="00D87A5B" w:rsidRDefault="00997C4B" w:rsidP="00997C4B">
      <w:pPr>
        <w:spacing w:line="240" w:lineRule="auto"/>
        <w:ind w:left="360"/>
        <w:jc w:val="both"/>
        <w:rPr>
          <w:bCs/>
          <w:i/>
        </w:rPr>
      </w:pPr>
      <w:r w:rsidRPr="00D87A5B">
        <w:rPr>
          <w:bCs/>
          <w:i/>
        </w:rPr>
        <w:t>Se instruye a la Secretaria Técnica para que realice una reunión técnica de trabajo con los jurídicos de las instituciones que integran el Órgano de Gobierno o quien el titular designe, para dar respuesta al oficio enviado por el Comité de Participación Social.</w:t>
      </w:r>
    </w:p>
    <w:p w:rsidR="00997C4B" w:rsidRDefault="000D03F9" w:rsidP="00997C4B">
      <w:pPr>
        <w:spacing w:line="240" w:lineRule="auto"/>
        <w:jc w:val="both"/>
        <w:rPr>
          <w:bCs/>
        </w:rPr>
      </w:pPr>
      <w:r>
        <w:rPr>
          <w:bCs/>
        </w:rPr>
        <w:t>L</w:t>
      </w:r>
      <w:r w:rsidR="00997C4B">
        <w:rPr>
          <w:bCs/>
        </w:rPr>
        <w:t xml:space="preserve">a Secretaria </w:t>
      </w:r>
      <w:r w:rsidR="00D87A5B">
        <w:rPr>
          <w:bCs/>
        </w:rPr>
        <w:t>Técnica</w:t>
      </w:r>
      <w:r w:rsidR="00997C4B">
        <w:rPr>
          <w:bCs/>
        </w:rPr>
        <w:t xml:space="preserve"> coment</w:t>
      </w:r>
      <w:r>
        <w:rPr>
          <w:bCs/>
        </w:rPr>
        <w:t>a</w:t>
      </w:r>
      <w:r w:rsidR="00997C4B">
        <w:rPr>
          <w:bCs/>
        </w:rPr>
        <w:t xml:space="preserve"> que ya se llevó a cabo una reunión de trabajo técnico con los Enlaces el 3 de abril del 2019</w:t>
      </w:r>
      <w:r>
        <w:rPr>
          <w:bCs/>
        </w:rPr>
        <w:t>;</w:t>
      </w:r>
      <w:r w:rsidR="00997C4B">
        <w:rPr>
          <w:bCs/>
        </w:rPr>
        <w:t xml:space="preserve"> mencion</w:t>
      </w:r>
      <w:r>
        <w:rPr>
          <w:bCs/>
        </w:rPr>
        <w:t>a</w:t>
      </w:r>
      <w:r w:rsidR="00997C4B">
        <w:rPr>
          <w:bCs/>
        </w:rPr>
        <w:t xml:space="preserve"> que en dicha reunión se analizaron las diferentes posibilidades y cau</w:t>
      </w:r>
      <w:r>
        <w:rPr>
          <w:bCs/>
        </w:rPr>
        <w:t>c</w:t>
      </w:r>
      <w:r w:rsidR="00997C4B">
        <w:rPr>
          <w:bCs/>
        </w:rPr>
        <w:t xml:space="preserve">es jurídicos a seguir, por lo que sometió a su consideración el siguiente </w:t>
      </w:r>
      <w:r>
        <w:rPr>
          <w:bCs/>
        </w:rPr>
        <w:t>a</w:t>
      </w:r>
      <w:r w:rsidR="00997C4B">
        <w:rPr>
          <w:bCs/>
        </w:rPr>
        <w:t xml:space="preserve">cuerdo y </w:t>
      </w:r>
      <w:r>
        <w:rPr>
          <w:bCs/>
        </w:rPr>
        <w:t xml:space="preserve">así </w:t>
      </w:r>
      <w:r w:rsidR="00997C4B">
        <w:rPr>
          <w:bCs/>
        </w:rPr>
        <w:t xml:space="preserve">estar en condiciones de otorgar el apoyo solicitado: </w:t>
      </w:r>
    </w:p>
    <w:p w:rsidR="00997C4B" w:rsidRPr="000D03F9" w:rsidRDefault="00997C4B" w:rsidP="00997C4B">
      <w:pPr>
        <w:spacing w:line="240" w:lineRule="auto"/>
        <w:ind w:left="360"/>
        <w:jc w:val="both"/>
        <w:rPr>
          <w:bCs/>
          <w:i/>
        </w:rPr>
      </w:pPr>
      <w:r w:rsidRPr="000D03F9">
        <w:rPr>
          <w:bCs/>
          <w:i/>
        </w:rPr>
        <w:t>Se instruye a la Secretaria Técnica a efecto de que designe a dos personas que considere adecuadas, del personal de la Secretaría Ejecutiva, cuyos perfiles les permita fungir a uno como Enlace entre la Secretaría y el Comité de Participación Social, especialmente con su Presidente</w:t>
      </w:r>
      <w:r w:rsidR="000D03F9">
        <w:rPr>
          <w:bCs/>
          <w:i/>
        </w:rPr>
        <w:t>,</w:t>
      </w:r>
      <w:r w:rsidRPr="000D03F9">
        <w:rPr>
          <w:bCs/>
          <w:i/>
        </w:rPr>
        <w:t xml:space="preserve"> a efecto de llevar a cabo todas las actividades y acciones necesarias y suficientes para mantener una efectiva coordinación y vinculación en el desarrollo de las funciones que a cada </w:t>
      </w:r>
      <w:r w:rsidRPr="000D03F9">
        <w:rPr>
          <w:bCs/>
          <w:i/>
        </w:rPr>
        <w:lastRenderedPageBreak/>
        <w:t xml:space="preserve">una  de estas instancia les corresponde; y a otra que lleve a cabo el apoyo logístico y la gestión documental de los archivos que se generen en torno a la coordinación con el Comité de Participación Social, así como la atención de sus solicitudes de acceso a la información. También se le instruye a que dé respuesta por escrito al Comité de Participación Social a la solicitud realizada, notificando este </w:t>
      </w:r>
      <w:r w:rsidR="00BD13DA">
        <w:rPr>
          <w:bCs/>
          <w:i/>
        </w:rPr>
        <w:t>a</w:t>
      </w:r>
      <w:r w:rsidRPr="000D03F9">
        <w:rPr>
          <w:bCs/>
          <w:i/>
        </w:rPr>
        <w:t>cuerdo.</w:t>
      </w:r>
    </w:p>
    <w:p w:rsidR="00997C4B" w:rsidRPr="005A1C4D" w:rsidRDefault="00997C4B" w:rsidP="00997C4B">
      <w:pPr>
        <w:spacing w:line="240" w:lineRule="auto"/>
        <w:jc w:val="both"/>
        <w:rPr>
          <w:bCs/>
        </w:rPr>
      </w:pPr>
      <w:r>
        <w:rPr>
          <w:bCs/>
        </w:rPr>
        <w:t xml:space="preserve">El </w:t>
      </w:r>
      <w:r w:rsidR="00E70A42">
        <w:rPr>
          <w:bCs/>
        </w:rPr>
        <w:t>Presidente del Órgano de Gobierno</w:t>
      </w:r>
      <w:r>
        <w:rPr>
          <w:bCs/>
        </w:rPr>
        <w:t xml:space="preserve"> somet</w:t>
      </w:r>
      <w:r w:rsidR="00AB3922">
        <w:rPr>
          <w:bCs/>
        </w:rPr>
        <w:t>e</w:t>
      </w:r>
      <w:r>
        <w:rPr>
          <w:bCs/>
        </w:rPr>
        <w:t xml:space="preserve"> a votación el </w:t>
      </w:r>
      <w:r w:rsidR="00AB3922">
        <w:rPr>
          <w:bCs/>
        </w:rPr>
        <w:t>a</w:t>
      </w:r>
      <w:r>
        <w:rPr>
          <w:bCs/>
        </w:rPr>
        <w:t>cuerdo</w:t>
      </w:r>
      <w:r w:rsidR="00AB3922">
        <w:rPr>
          <w:bCs/>
        </w:rPr>
        <w:t>,</w:t>
      </w:r>
      <w:r>
        <w:rPr>
          <w:bCs/>
        </w:rPr>
        <w:t xml:space="preserve"> mismo que fue aprobado por todos los integrantes del Órgano de Gobierno. </w:t>
      </w:r>
    </w:p>
    <w:p w:rsidR="00EA72B5" w:rsidRPr="0037366E" w:rsidRDefault="00B45F65" w:rsidP="007A45CE">
      <w:pPr>
        <w:pStyle w:val="Prrafodelista"/>
        <w:numPr>
          <w:ilvl w:val="0"/>
          <w:numId w:val="7"/>
        </w:numPr>
        <w:spacing w:line="240" w:lineRule="auto"/>
        <w:ind w:left="851" w:hanging="491"/>
        <w:jc w:val="both"/>
        <w:rPr>
          <w:lang w:val="es-MX" w:eastAsia="es-MX"/>
        </w:rPr>
      </w:pPr>
      <w:r>
        <w:rPr>
          <w:b/>
          <w:lang w:val="es-MX" w:eastAsia="es-MX"/>
        </w:rPr>
        <w:t xml:space="preserve">Clausura de la </w:t>
      </w:r>
      <w:r w:rsidR="00AB3922">
        <w:rPr>
          <w:b/>
          <w:lang w:val="es-MX" w:eastAsia="es-MX"/>
        </w:rPr>
        <w:t>s</w:t>
      </w:r>
      <w:r>
        <w:rPr>
          <w:b/>
          <w:lang w:val="es-MX" w:eastAsia="es-MX"/>
        </w:rPr>
        <w:t xml:space="preserve">esión </w:t>
      </w:r>
    </w:p>
    <w:p w:rsidR="00A50156" w:rsidRDefault="00825DCD" w:rsidP="006F6F79">
      <w:pPr>
        <w:spacing w:line="240" w:lineRule="auto"/>
        <w:jc w:val="both"/>
        <w:rPr>
          <w:lang w:eastAsia="es-MX"/>
        </w:rPr>
      </w:pPr>
      <w:r w:rsidRPr="005D38F3">
        <w:rPr>
          <w:lang w:eastAsia="es-MX"/>
        </w:rPr>
        <w:t>Se d</w:t>
      </w:r>
      <w:r w:rsidR="00AB3922">
        <w:rPr>
          <w:lang w:eastAsia="es-MX"/>
        </w:rPr>
        <w:t>a</w:t>
      </w:r>
      <w:r w:rsidRPr="005D38F3">
        <w:rPr>
          <w:lang w:eastAsia="es-MX"/>
        </w:rPr>
        <w:t xml:space="preserve"> por clausurada la </w:t>
      </w:r>
      <w:r w:rsidR="00AB3922">
        <w:rPr>
          <w:lang w:eastAsia="es-MX"/>
        </w:rPr>
        <w:t>s</w:t>
      </w:r>
      <w:r w:rsidRPr="006D5856">
        <w:rPr>
          <w:lang w:eastAsia="es-MX"/>
        </w:rPr>
        <w:t xml:space="preserve">esión a las </w:t>
      </w:r>
      <w:r w:rsidR="006D5856" w:rsidRPr="006D5856">
        <w:rPr>
          <w:lang w:eastAsia="es-MX"/>
        </w:rPr>
        <w:t>17</w:t>
      </w:r>
      <w:r w:rsidRPr="006D5856">
        <w:rPr>
          <w:lang w:eastAsia="es-MX"/>
        </w:rPr>
        <w:t>:</w:t>
      </w:r>
      <w:r w:rsidR="00B04EA3">
        <w:rPr>
          <w:lang w:eastAsia="es-MX"/>
        </w:rPr>
        <w:t>45</w:t>
      </w:r>
      <w:r w:rsidRPr="006D5856">
        <w:rPr>
          <w:lang w:eastAsia="es-MX"/>
        </w:rPr>
        <w:t xml:space="preserve"> horas</w:t>
      </w:r>
      <w:r w:rsidRPr="005D38F3">
        <w:rPr>
          <w:lang w:eastAsia="es-MX"/>
        </w:rPr>
        <w:t xml:space="preserve"> del </w:t>
      </w:r>
      <w:r>
        <w:rPr>
          <w:lang w:eastAsia="es-MX"/>
        </w:rPr>
        <w:t>8</w:t>
      </w:r>
      <w:r w:rsidRPr="005D38F3">
        <w:rPr>
          <w:lang w:eastAsia="es-MX"/>
        </w:rPr>
        <w:t xml:space="preserve"> de </w:t>
      </w:r>
      <w:r>
        <w:rPr>
          <w:lang w:eastAsia="es-MX"/>
        </w:rPr>
        <w:t>abril</w:t>
      </w:r>
      <w:r w:rsidRPr="005D38F3">
        <w:rPr>
          <w:lang w:eastAsia="es-MX"/>
        </w:rPr>
        <w:t xml:space="preserve"> de 201</w:t>
      </w:r>
      <w:r>
        <w:rPr>
          <w:lang w:eastAsia="es-MX"/>
        </w:rPr>
        <w:t>9 y</w:t>
      </w:r>
      <w:r w:rsidRPr="005D38F3">
        <w:rPr>
          <w:lang w:eastAsia="es-MX"/>
        </w:rPr>
        <w:t xml:space="preserve"> se firma esta </w:t>
      </w:r>
      <w:r w:rsidR="00AB3922">
        <w:rPr>
          <w:lang w:eastAsia="es-MX"/>
        </w:rPr>
        <w:t>a</w:t>
      </w:r>
      <w:r w:rsidRPr="005D38F3">
        <w:rPr>
          <w:lang w:eastAsia="es-MX"/>
        </w:rPr>
        <w:t>cta.</w:t>
      </w:r>
    </w:p>
    <w:p w:rsidR="00825DCD" w:rsidRPr="0037366E" w:rsidRDefault="00825DCD" w:rsidP="006F6F79">
      <w:pPr>
        <w:spacing w:line="240" w:lineRule="auto"/>
        <w:contextualSpacing/>
        <w:jc w:val="both"/>
        <w:rPr>
          <w:lang w:eastAsia="es-MX"/>
        </w:rPr>
      </w:pPr>
    </w:p>
    <w:tbl>
      <w:tblPr>
        <w:tblStyle w:val="Tablaconcuadrcula"/>
        <w:tblW w:w="5000" w:type="pct"/>
        <w:tblLook w:val="01A0" w:firstRow="1" w:lastRow="0" w:firstColumn="1" w:lastColumn="1" w:noHBand="0" w:noVBand="0"/>
      </w:tblPr>
      <w:tblGrid>
        <w:gridCol w:w="5241"/>
        <w:gridCol w:w="3870"/>
      </w:tblGrid>
      <w:tr w:rsidR="00925509" w:rsidRPr="0037366E" w:rsidTr="00AC342C">
        <w:tc>
          <w:tcPr>
            <w:tcW w:w="2876" w:type="pct"/>
            <w:shd w:val="clear" w:color="auto" w:fill="BDD6EE" w:themeFill="accent1" w:themeFillTint="66"/>
          </w:tcPr>
          <w:p w:rsidR="00925509" w:rsidRPr="0037366E" w:rsidRDefault="00925509" w:rsidP="00EE1187">
            <w:pPr>
              <w:contextualSpacing/>
              <w:jc w:val="center"/>
              <w:rPr>
                <w:b/>
              </w:rPr>
            </w:pPr>
            <w:r w:rsidRPr="0037366E">
              <w:rPr>
                <w:b/>
              </w:rPr>
              <w:t>Nombre</w:t>
            </w:r>
          </w:p>
        </w:tc>
        <w:tc>
          <w:tcPr>
            <w:tcW w:w="2124" w:type="pct"/>
            <w:shd w:val="clear" w:color="auto" w:fill="BDD6EE" w:themeFill="accent1" w:themeFillTint="66"/>
          </w:tcPr>
          <w:p w:rsidR="00925509" w:rsidRPr="0037366E" w:rsidRDefault="00925509" w:rsidP="00EE1187">
            <w:pPr>
              <w:contextualSpacing/>
              <w:jc w:val="center"/>
              <w:rPr>
                <w:b/>
              </w:rPr>
            </w:pPr>
            <w:r w:rsidRPr="0037366E">
              <w:rPr>
                <w:b/>
              </w:rPr>
              <w:t>Firma</w:t>
            </w:r>
          </w:p>
        </w:tc>
      </w:tr>
      <w:tr w:rsidR="00925509" w:rsidRPr="0037366E" w:rsidTr="00AC342C">
        <w:trPr>
          <w:trHeight w:val="748"/>
        </w:trPr>
        <w:tc>
          <w:tcPr>
            <w:tcW w:w="2876" w:type="pct"/>
          </w:tcPr>
          <w:p w:rsidR="00925509" w:rsidRPr="0037366E" w:rsidRDefault="005D38F3" w:rsidP="00EE1187">
            <w:pPr>
              <w:contextualSpacing/>
            </w:pPr>
            <w:r>
              <w:t xml:space="preserve">Freddy </w:t>
            </w:r>
            <w:proofErr w:type="spellStart"/>
            <w:r>
              <w:t>Mariñez</w:t>
            </w:r>
            <w:proofErr w:type="spellEnd"/>
            <w:r>
              <w:t xml:space="preserve"> Navarro</w:t>
            </w:r>
          </w:p>
          <w:p w:rsidR="00925509" w:rsidRPr="0037366E" w:rsidRDefault="00925509" w:rsidP="00EE1187">
            <w:pPr>
              <w:contextualSpacing/>
            </w:pPr>
          </w:p>
          <w:p w:rsidR="00CE1859" w:rsidRPr="0037366E" w:rsidRDefault="00E446F2" w:rsidP="008E7514">
            <w:pPr>
              <w:contextualSpacing/>
            </w:pPr>
            <w:r w:rsidRPr="0037366E">
              <w:t xml:space="preserve">Presidente del </w:t>
            </w:r>
            <w:r w:rsidR="00250A27">
              <w:t>Órgano de Gobierno</w:t>
            </w:r>
          </w:p>
        </w:tc>
        <w:tc>
          <w:tcPr>
            <w:tcW w:w="2124" w:type="pct"/>
          </w:tcPr>
          <w:p w:rsidR="00925509" w:rsidRPr="0037366E" w:rsidRDefault="00925509" w:rsidP="00EE1187">
            <w:pPr>
              <w:contextualSpacing/>
            </w:pPr>
          </w:p>
        </w:tc>
      </w:tr>
      <w:tr w:rsidR="00925509" w:rsidRPr="0037366E" w:rsidTr="00AC342C">
        <w:tc>
          <w:tcPr>
            <w:tcW w:w="2876" w:type="pct"/>
          </w:tcPr>
          <w:p w:rsidR="00925509" w:rsidRPr="0037366E" w:rsidRDefault="00925509" w:rsidP="00EE1187">
            <w:pPr>
              <w:contextualSpacing/>
            </w:pPr>
            <w:r w:rsidRPr="0037366E">
              <w:t>J</w:t>
            </w:r>
            <w:r w:rsidR="001414A9" w:rsidRPr="0037366E">
              <w:t>orge Alejandro Orti</w:t>
            </w:r>
            <w:r w:rsidRPr="0037366E">
              <w:t xml:space="preserve">z Ramírez </w:t>
            </w:r>
          </w:p>
          <w:p w:rsidR="00925509" w:rsidRPr="0037366E" w:rsidRDefault="00925509" w:rsidP="00EE1187">
            <w:pPr>
              <w:contextualSpacing/>
            </w:pPr>
          </w:p>
          <w:p w:rsidR="008E7514" w:rsidRPr="0037366E" w:rsidRDefault="00925509" w:rsidP="00EE1187">
            <w:pPr>
              <w:contextualSpacing/>
            </w:pPr>
            <w:r w:rsidRPr="0037366E">
              <w:t>Auditor Superior del Estado</w:t>
            </w:r>
          </w:p>
        </w:tc>
        <w:tc>
          <w:tcPr>
            <w:tcW w:w="2124" w:type="pct"/>
          </w:tcPr>
          <w:p w:rsidR="00925509" w:rsidRPr="0037366E" w:rsidRDefault="00925509" w:rsidP="00EE1187">
            <w:pPr>
              <w:contextualSpacing/>
            </w:pPr>
          </w:p>
        </w:tc>
      </w:tr>
      <w:tr w:rsidR="008A42D2" w:rsidRPr="0037366E" w:rsidTr="00AC342C">
        <w:tc>
          <w:tcPr>
            <w:tcW w:w="2876" w:type="pct"/>
          </w:tcPr>
          <w:p w:rsidR="008A42D2" w:rsidRPr="0037366E" w:rsidRDefault="008A42D2" w:rsidP="008A42D2">
            <w:pPr>
              <w:contextualSpacing/>
            </w:pPr>
            <w:r w:rsidRPr="0037366E">
              <w:t xml:space="preserve">María Teresa Brito Serrano </w:t>
            </w:r>
          </w:p>
          <w:p w:rsidR="008A42D2" w:rsidRPr="0037366E" w:rsidRDefault="008A42D2" w:rsidP="008A42D2">
            <w:pPr>
              <w:contextualSpacing/>
            </w:pPr>
          </w:p>
          <w:p w:rsidR="008A42D2" w:rsidRPr="0037366E" w:rsidRDefault="008A42D2" w:rsidP="008A42D2">
            <w:pPr>
              <w:contextualSpacing/>
            </w:pPr>
            <w:r w:rsidRPr="0037366E">
              <w:t>Contralora del Estado de Jalisco</w:t>
            </w:r>
          </w:p>
        </w:tc>
        <w:tc>
          <w:tcPr>
            <w:tcW w:w="2124" w:type="pct"/>
          </w:tcPr>
          <w:p w:rsidR="008A42D2" w:rsidRPr="0037366E" w:rsidRDefault="008A42D2" w:rsidP="00EE1187">
            <w:pPr>
              <w:contextualSpacing/>
            </w:pPr>
          </w:p>
        </w:tc>
      </w:tr>
      <w:tr w:rsidR="00925509" w:rsidRPr="0037366E" w:rsidTr="00917112">
        <w:trPr>
          <w:trHeight w:val="850"/>
        </w:trPr>
        <w:tc>
          <w:tcPr>
            <w:tcW w:w="2876" w:type="pct"/>
          </w:tcPr>
          <w:p w:rsidR="00407AC5" w:rsidRPr="0037366E" w:rsidRDefault="00407AC5" w:rsidP="00EE1187">
            <w:pPr>
              <w:contextualSpacing/>
            </w:pPr>
            <w:r w:rsidRPr="0037366E">
              <w:t xml:space="preserve">Ricardo </w:t>
            </w:r>
            <w:proofErr w:type="spellStart"/>
            <w:r w:rsidRPr="0037366E">
              <w:t>Suro</w:t>
            </w:r>
            <w:proofErr w:type="spellEnd"/>
            <w:r w:rsidRPr="0037366E">
              <w:t xml:space="preserve"> Esteves</w:t>
            </w:r>
          </w:p>
          <w:p w:rsidR="00AC342C" w:rsidRPr="0037366E" w:rsidRDefault="00AC342C" w:rsidP="00EE1187">
            <w:pPr>
              <w:contextualSpacing/>
            </w:pPr>
          </w:p>
          <w:p w:rsidR="00917112" w:rsidRPr="0037366E" w:rsidRDefault="00925509" w:rsidP="00EE1187">
            <w:pPr>
              <w:contextualSpacing/>
            </w:pPr>
            <w:r w:rsidRPr="0037366E">
              <w:t>Presidente del Consejo de la Judicatura</w:t>
            </w:r>
          </w:p>
        </w:tc>
        <w:tc>
          <w:tcPr>
            <w:tcW w:w="2124" w:type="pct"/>
          </w:tcPr>
          <w:p w:rsidR="00925509" w:rsidRPr="0037366E" w:rsidRDefault="00925509" w:rsidP="00EE1187">
            <w:pPr>
              <w:contextualSpacing/>
            </w:pPr>
          </w:p>
        </w:tc>
      </w:tr>
      <w:tr w:rsidR="00925509" w:rsidRPr="0037366E" w:rsidTr="00AC342C">
        <w:tc>
          <w:tcPr>
            <w:tcW w:w="2876" w:type="pct"/>
          </w:tcPr>
          <w:p w:rsidR="00925509" w:rsidRPr="0037366E" w:rsidRDefault="00CB79F9" w:rsidP="00EE1187">
            <w:pPr>
              <w:contextualSpacing/>
            </w:pPr>
            <w:bookmarkStart w:id="0" w:name="_GoBack"/>
            <w:bookmarkEnd w:id="0"/>
            <w:r w:rsidRPr="0037366E">
              <w:t>Cynthia Patricia</w:t>
            </w:r>
            <w:r w:rsidR="00925509" w:rsidRPr="0037366E">
              <w:t xml:space="preserve"> Cantero Pacheco</w:t>
            </w:r>
          </w:p>
          <w:p w:rsidR="00925509" w:rsidRPr="0037366E" w:rsidRDefault="00925509" w:rsidP="00EE1187">
            <w:pPr>
              <w:contextualSpacing/>
            </w:pPr>
          </w:p>
          <w:p w:rsidR="00925509" w:rsidRPr="0037366E" w:rsidRDefault="00925509" w:rsidP="00EE1187">
            <w:pPr>
              <w:contextualSpacing/>
            </w:pPr>
            <w:r w:rsidRPr="0037366E">
              <w:t xml:space="preserve">Presidenta del Instituto de Transparencia, Información Pública y Protección de Datos Personales </w:t>
            </w:r>
            <w:r w:rsidR="00175E10">
              <w:t xml:space="preserve">del Estado de Jalisco </w:t>
            </w:r>
            <w:r w:rsidR="00E70A42">
              <w:t>(ITEI)</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B151FA" w:rsidRPr="0037366E" w:rsidTr="00AC342C">
        <w:tc>
          <w:tcPr>
            <w:tcW w:w="2876" w:type="pct"/>
          </w:tcPr>
          <w:p w:rsidR="00B151FA" w:rsidRPr="0037366E" w:rsidRDefault="00B151FA" w:rsidP="00B151FA">
            <w:pPr>
              <w:contextualSpacing/>
            </w:pPr>
            <w:r>
              <w:t>José Ramón Jiménez Gutiérrez</w:t>
            </w:r>
          </w:p>
          <w:p w:rsidR="00B151FA" w:rsidRPr="0037366E" w:rsidRDefault="00B151FA" w:rsidP="00B151FA">
            <w:pPr>
              <w:contextualSpacing/>
            </w:pPr>
          </w:p>
          <w:p w:rsidR="00B151FA" w:rsidRPr="0037366E" w:rsidRDefault="00B151FA" w:rsidP="00B151FA">
            <w:pPr>
              <w:contextualSpacing/>
            </w:pPr>
            <w:r w:rsidRPr="0037366E">
              <w:t>Presidente del Tribunal de Justicia Administrativa</w:t>
            </w:r>
          </w:p>
        </w:tc>
        <w:tc>
          <w:tcPr>
            <w:tcW w:w="2124" w:type="pct"/>
          </w:tcPr>
          <w:p w:rsidR="00B151FA" w:rsidRPr="0037366E" w:rsidRDefault="00B151FA" w:rsidP="00EE1187">
            <w:pPr>
              <w:contextualSpacing/>
            </w:pPr>
          </w:p>
        </w:tc>
      </w:tr>
      <w:tr w:rsidR="00925509" w:rsidRPr="0037366E" w:rsidTr="00AC342C">
        <w:trPr>
          <w:trHeight w:val="583"/>
        </w:trPr>
        <w:tc>
          <w:tcPr>
            <w:tcW w:w="2876" w:type="pct"/>
          </w:tcPr>
          <w:p w:rsidR="00925509" w:rsidRPr="0037366E" w:rsidRDefault="00925509" w:rsidP="00EE1187">
            <w:pPr>
              <w:contextualSpacing/>
            </w:pPr>
            <w:proofErr w:type="spellStart"/>
            <w:r w:rsidRPr="0037366E">
              <w:t>Haimé</w:t>
            </w:r>
            <w:proofErr w:type="spellEnd"/>
            <w:r w:rsidRPr="0037366E">
              <w:t xml:space="preserve"> Figueroa Neri</w:t>
            </w:r>
          </w:p>
          <w:p w:rsidR="00925509" w:rsidRPr="0037366E" w:rsidRDefault="00925509" w:rsidP="00EE1187">
            <w:pPr>
              <w:contextualSpacing/>
            </w:pPr>
          </w:p>
          <w:p w:rsidR="00925509" w:rsidRPr="0037366E" w:rsidRDefault="00925509" w:rsidP="00EE1187">
            <w:pPr>
              <w:contextualSpacing/>
            </w:pPr>
            <w:r w:rsidRPr="0037366E">
              <w:t>Secretaria Técnica de la Secretaría Ejecutiva del Sistema Estatal Anticorrupción de Jalisco</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bl>
    <w:p w:rsidR="00CA17BA" w:rsidRPr="0037366E" w:rsidRDefault="00CA17BA" w:rsidP="007A45CE">
      <w:pPr>
        <w:spacing w:line="240" w:lineRule="auto"/>
        <w:contextualSpacing/>
        <w:jc w:val="both"/>
        <w:rPr>
          <w:lang w:eastAsia="es-MX"/>
        </w:rPr>
      </w:pPr>
    </w:p>
    <w:p w:rsidR="00264827" w:rsidRPr="00055AE7" w:rsidRDefault="00041F04" w:rsidP="00EB5A8D">
      <w:pPr>
        <w:spacing w:line="240" w:lineRule="auto"/>
        <w:contextualSpacing/>
        <w:jc w:val="both"/>
        <w:rPr>
          <w:sz w:val="20"/>
          <w:lang w:eastAsia="es-MX"/>
        </w:rPr>
      </w:pPr>
      <w:r w:rsidRPr="00055AE7">
        <w:rPr>
          <w:sz w:val="20"/>
          <w:lang w:eastAsia="es-MX"/>
        </w:rPr>
        <w:t>Ú</w:t>
      </w:r>
      <w:r w:rsidR="006E3151" w:rsidRPr="00055AE7">
        <w:rPr>
          <w:sz w:val="20"/>
          <w:lang w:eastAsia="es-MX"/>
        </w:rPr>
        <w:t xml:space="preserve">ltima hoja del </w:t>
      </w:r>
      <w:r w:rsidR="00AB3922">
        <w:rPr>
          <w:sz w:val="20"/>
          <w:lang w:eastAsia="es-MX"/>
        </w:rPr>
        <w:t>a</w:t>
      </w:r>
      <w:r w:rsidR="00250A27" w:rsidRPr="00055AE7">
        <w:rPr>
          <w:sz w:val="20"/>
          <w:lang w:eastAsia="es-MX"/>
        </w:rPr>
        <w:t xml:space="preserve">cta de la </w:t>
      </w:r>
      <w:r w:rsidR="0097052F">
        <w:rPr>
          <w:sz w:val="20"/>
          <w:lang w:eastAsia="es-MX"/>
        </w:rPr>
        <w:t>Segunda</w:t>
      </w:r>
      <w:r w:rsidR="009A780B" w:rsidRPr="00055AE7">
        <w:rPr>
          <w:sz w:val="20"/>
          <w:lang w:eastAsia="es-MX"/>
        </w:rPr>
        <w:t xml:space="preserve"> </w:t>
      </w:r>
      <w:r w:rsidR="00C95450" w:rsidRPr="00055AE7">
        <w:rPr>
          <w:sz w:val="20"/>
          <w:lang w:eastAsia="es-MX"/>
        </w:rPr>
        <w:t>Sesión</w:t>
      </w:r>
      <w:r w:rsidR="005D38F3" w:rsidRPr="00055AE7">
        <w:rPr>
          <w:sz w:val="20"/>
          <w:lang w:eastAsia="es-MX"/>
        </w:rPr>
        <w:t xml:space="preserve"> </w:t>
      </w:r>
      <w:r w:rsidR="00714392">
        <w:rPr>
          <w:sz w:val="20"/>
          <w:lang w:eastAsia="es-MX"/>
        </w:rPr>
        <w:t>Extrao</w:t>
      </w:r>
      <w:r w:rsidR="009A780B" w:rsidRPr="00055AE7">
        <w:rPr>
          <w:sz w:val="20"/>
          <w:lang w:eastAsia="es-MX"/>
        </w:rPr>
        <w:t>rdinaria</w:t>
      </w:r>
      <w:r w:rsidR="006E3151" w:rsidRPr="00055AE7">
        <w:rPr>
          <w:sz w:val="20"/>
          <w:lang w:eastAsia="es-MX"/>
        </w:rPr>
        <w:t xml:space="preserve"> del Órgano de Gobierno de la Secretaría Ejecutiva del Sistema Estatal </w:t>
      </w:r>
      <w:r w:rsidR="00250A27" w:rsidRPr="00055AE7">
        <w:rPr>
          <w:sz w:val="20"/>
          <w:lang w:eastAsia="es-MX"/>
        </w:rPr>
        <w:t xml:space="preserve">Anticorrupción de Jalisco, </w:t>
      </w:r>
      <w:r w:rsidR="00AB3922">
        <w:rPr>
          <w:sz w:val="20"/>
          <w:lang w:eastAsia="es-MX"/>
        </w:rPr>
        <w:t>celebrada el</w:t>
      </w:r>
      <w:r w:rsidR="00250A27" w:rsidRPr="00055AE7">
        <w:rPr>
          <w:sz w:val="20"/>
          <w:lang w:eastAsia="es-MX"/>
        </w:rPr>
        <w:t xml:space="preserve"> </w:t>
      </w:r>
      <w:r w:rsidR="00825DCD">
        <w:rPr>
          <w:sz w:val="20"/>
          <w:lang w:eastAsia="es-MX"/>
        </w:rPr>
        <w:t>8</w:t>
      </w:r>
      <w:r w:rsidR="00C95450" w:rsidRPr="00055AE7">
        <w:rPr>
          <w:sz w:val="20"/>
          <w:lang w:eastAsia="es-MX"/>
        </w:rPr>
        <w:t xml:space="preserve"> de </w:t>
      </w:r>
      <w:r w:rsidR="00825DCD">
        <w:rPr>
          <w:sz w:val="20"/>
          <w:lang w:eastAsia="es-MX"/>
        </w:rPr>
        <w:t>abril</w:t>
      </w:r>
      <w:r w:rsidR="007A45CE" w:rsidRPr="00055AE7">
        <w:rPr>
          <w:sz w:val="20"/>
          <w:lang w:eastAsia="es-MX"/>
        </w:rPr>
        <w:t xml:space="preserve"> </w:t>
      </w:r>
      <w:r w:rsidR="006E3151" w:rsidRPr="00055AE7">
        <w:rPr>
          <w:sz w:val="20"/>
          <w:lang w:eastAsia="es-MX"/>
        </w:rPr>
        <w:t>de</w:t>
      </w:r>
      <w:r w:rsidR="00290E4C">
        <w:rPr>
          <w:sz w:val="20"/>
          <w:lang w:eastAsia="es-MX"/>
        </w:rPr>
        <w:t>l</w:t>
      </w:r>
      <w:r w:rsidR="006E3151" w:rsidRPr="00055AE7">
        <w:rPr>
          <w:sz w:val="20"/>
          <w:lang w:eastAsia="es-MX"/>
        </w:rPr>
        <w:t xml:space="preserve"> 201</w:t>
      </w:r>
      <w:r w:rsidR="0016534C" w:rsidRPr="00055AE7">
        <w:rPr>
          <w:sz w:val="20"/>
          <w:lang w:eastAsia="es-MX"/>
        </w:rPr>
        <w:t>9</w:t>
      </w:r>
      <w:r w:rsidR="006E3151" w:rsidRPr="00055AE7">
        <w:rPr>
          <w:sz w:val="20"/>
          <w:lang w:eastAsia="es-MX"/>
        </w:rPr>
        <w:t>.</w:t>
      </w:r>
    </w:p>
    <w:sectPr w:rsidR="00264827" w:rsidRPr="00055AE7" w:rsidSect="00C80937">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46" w:rsidRDefault="00006646" w:rsidP="005E10AD">
      <w:pPr>
        <w:spacing w:after="0" w:line="240" w:lineRule="auto"/>
      </w:pPr>
      <w:r>
        <w:separator/>
      </w:r>
    </w:p>
  </w:endnote>
  <w:endnote w:type="continuationSeparator" w:id="0">
    <w:p w:rsidR="00006646" w:rsidRDefault="00006646"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60" w:rsidRDefault="00B3446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E2" w:rsidRPr="00C80937" w:rsidRDefault="00BA16E2">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6F5418">
      <w:rPr>
        <w:noProof/>
        <w:color w:val="323E4F" w:themeColor="text2" w:themeShade="BF"/>
        <w:sz w:val="16"/>
        <w:szCs w:val="24"/>
      </w:rPr>
      <w:t>6</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6F5418">
      <w:rPr>
        <w:noProof/>
        <w:color w:val="323E4F" w:themeColor="text2" w:themeShade="BF"/>
        <w:sz w:val="16"/>
        <w:szCs w:val="24"/>
      </w:rPr>
      <w:t>6</w:t>
    </w:r>
    <w:r w:rsidRPr="00C80937">
      <w:rPr>
        <w:color w:val="323E4F" w:themeColor="text2" w:themeShade="BF"/>
        <w:sz w:val="16"/>
        <w:szCs w:val="24"/>
      </w:rPr>
      <w:fldChar w:fldCharType="end"/>
    </w:r>
  </w:p>
  <w:p w:rsidR="00BA16E2" w:rsidRDefault="00BA16E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62439"/>
      <w:docPartObj>
        <w:docPartGallery w:val="Page Numbers (Bottom of Page)"/>
        <w:docPartUnique/>
      </w:docPartObj>
    </w:sdtPr>
    <w:sdtEndPr/>
    <w:sdtContent>
      <w:p w:rsidR="00BA16E2" w:rsidRDefault="00BA16E2">
        <w:pPr>
          <w:pStyle w:val="Piedepgina"/>
          <w:jc w:val="right"/>
        </w:pPr>
        <w:r>
          <w:fldChar w:fldCharType="begin"/>
        </w:r>
        <w:r>
          <w:instrText>PAGE   \* MERGEFORMAT</w:instrText>
        </w:r>
        <w:r>
          <w:fldChar w:fldCharType="separate"/>
        </w:r>
        <w:r w:rsidRPr="004471BB">
          <w:t>1</w:t>
        </w:r>
        <w:r>
          <w:fldChar w:fldCharType="end"/>
        </w:r>
      </w:p>
    </w:sdtContent>
  </w:sdt>
  <w:p w:rsidR="00BA16E2" w:rsidRDefault="00BA16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46" w:rsidRDefault="00006646" w:rsidP="005E10AD">
      <w:pPr>
        <w:spacing w:after="0" w:line="240" w:lineRule="auto"/>
      </w:pPr>
      <w:r>
        <w:separator/>
      </w:r>
    </w:p>
  </w:footnote>
  <w:footnote w:type="continuationSeparator" w:id="0">
    <w:p w:rsidR="00006646" w:rsidRDefault="00006646"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60" w:rsidRDefault="00B3446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E2" w:rsidRPr="007F3D7D" w:rsidRDefault="00BA16E2"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ES" w:eastAsia="es-ES"/>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BA16E2" w:rsidRDefault="00BA16E2"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BA16E2" w:rsidRPr="00C80937" w:rsidRDefault="00BA16E2"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BA16E2" w:rsidRPr="00C80937" w:rsidRDefault="00BA16E2">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" stroked="f">
              <v:textbox>
                <w:txbxContent>
                  <w:p w:rsidR="00BA16E2" w:rsidRDefault="00BA16E2"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BA16E2" w:rsidRPr="00C80937" w:rsidRDefault="00BA16E2"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BA16E2" w:rsidRPr="00C80937" w:rsidRDefault="00BA16E2">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CTA DE LA</w:t>
    </w:r>
    <w:r w:rsidR="002D3825">
      <w:rPr>
        <w:rFonts w:ascii="Segoe UI Semibold" w:hAnsi="Segoe UI Semibold" w:cs="Segoe UI Semibold"/>
        <w:smallCaps/>
        <w:sz w:val="18"/>
      </w:rPr>
      <w:t xml:space="preserve"> SEGUNDA</w:t>
    </w:r>
    <w:r>
      <w:rPr>
        <w:rFonts w:ascii="Segoe UI Semibold" w:hAnsi="Segoe UI Semibold" w:cs="Segoe UI Semibold"/>
        <w:smallCaps/>
        <w:sz w:val="18"/>
      </w:rPr>
      <w:t xml:space="preserve"> SESIÓN EXTRAORDINARIA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rsidR="00BA16E2" w:rsidRPr="007F3D7D" w:rsidRDefault="00BA16E2"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rsidR="00BA16E2" w:rsidRDefault="00BA16E2"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rsidR="00BA16E2" w:rsidRDefault="00006646"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v:rect id="_x0000_i1025" alt="" style="width:456.05pt;height:1.5pt;mso-width-percent:0;mso-height-percent:0;mso-width-percent:0;mso-height-percent:0" o:hralign="center" o:hrstd="t" o:hrnoshade="t" o:hr="t" fillcolor="#acb9ca [1311]" stroked="f"/>
      </w:pict>
    </w:r>
  </w:p>
  <w:p w:rsidR="00BA16E2" w:rsidRPr="005E10AD" w:rsidRDefault="00BA16E2"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60" w:rsidRDefault="00B3446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70"/>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12893363"/>
    <w:multiLevelType w:val="hybridMultilevel"/>
    <w:tmpl w:val="39782E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996FBE"/>
    <w:multiLevelType w:val="hybridMultilevel"/>
    <w:tmpl w:val="45A2AED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A557D0"/>
    <w:multiLevelType w:val="hybridMultilevel"/>
    <w:tmpl w:val="CA9665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D1B598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1E6C49F8"/>
    <w:multiLevelType w:val="hybridMultilevel"/>
    <w:tmpl w:val="F64A13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FC33016"/>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1FF64D53"/>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15:restartNumberingAfterBreak="0">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 w15:restartNumberingAfterBreak="0">
    <w:nsid w:val="29294647"/>
    <w:multiLevelType w:val="hybridMultilevel"/>
    <w:tmpl w:val="A6E409FE"/>
    <w:lvl w:ilvl="0" w:tplc="A6C429E6">
      <w:start w:val="1"/>
      <w:numFmt w:val="decimal"/>
      <w:lvlText w:val="%1."/>
      <w:lvlJc w:val="left"/>
      <w:pPr>
        <w:ind w:left="1068" w:hanging="360"/>
      </w:pPr>
      <w:rPr>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15:restartNumberingAfterBreak="0">
    <w:nsid w:val="29E20C49"/>
    <w:multiLevelType w:val="hybridMultilevel"/>
    <w:tmpl w:val="95C882C0"/>
    <w:lvl w:ilvl="0" w:tplc="7E3642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6348BA"/>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2C021112"/>
    <w:multiLevelType w:val="hybridMultilevel"/>
    <w:tmpl w:val="BD8E62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DB815A5"/>
    <w:multiLevelType w:val="hybridMultilevel"/>
    <w:tmpl w:val="FA4CC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E4832A3"/>
    <w:multiLevelType w:val="hybridMultilevel"/>
    <w:tmpl w:val="AD423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0CF1F88"/>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15:restartNumberingAfterBreak="0">
    <w:nsid w:val="3523496A"/>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9" w15:restartNumberingAfterBreak="0">
    <w:nsid w:val="41424F8C"/>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0" w15:restartNumberingAfterBreak="0">
    <w:nsid w:val="4A7650E0"/>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4ADE7B28"/>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2" w15:restartNumberingAfterBreak="0">
    <w:nsid w:val="4B292342"/>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3" w15:restartNumberingAfterBreak="0">
    <w:nsid w:val="4D712849"/>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4" w15:restartNumberingAfterBreak="0">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D844E1"/>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6"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DC0EF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8" w15:restartNumberingAfterBreak="0">
    <w:nsid w:val="5B452346"/>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F8944C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0" w15:restartNumberingAfterBreak="0">
    <w:nsid w:val="61A71AD7"/>
    <w:multiLevelType w:val="hybridMultilevel"/>
    <w:tmpl w:val="D0B8D4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2866873"/>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2" w15:restartNumberingAfterBreak="0">
    <w:nsid w:val="67C36316"/>
    <w:multiLevelType w:val="hybridMultilevel"/>
    <w:tmpl w:val="98743964"/>
    <w:lvl w:ilvl="0" w:tplc="60BC947A">
      <w:start w:val="1"/>
      <w:numFmt w:val="bullet"/>
      <w:lvlText w:val="-"/>
      <w:lvlJc w:val="left"/>
      <w:pPr>
        <w:ind w:left="720" w:hanging="360"/>
      </w:pPr>
      <w:rPr>
        <w:rFonts w:ascii="Verdana" w:eastAsiaTheme="minorHAnsi" w:hAnsi="Verdana" w:cs="Consola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8B07A63"/>
    <w:multiLevelType w:val="hybridMultilevel"/>
    <w:tmpl w:val="D9C62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AA33C14"/>
    <w:multiLevelType w:val="hybridMultilevel"/>
    <w:tmpl w:val="3C8C22B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533AFF"/>
    <w:multiLevelType w:val="hybridMultilevel"/>
    <w:tmpl w:val="040ED0A6"/>
    <w:lvl w:ilvl="0" w:tplc="040A000F">
      <w:start w:val="1"/>
      <w:numFmt w:val="decimal"/>
      <w:lvlText w:val="%1."/>
      <w:lvlJc w:val="left"/>
      <w:pPr>
        <w:ind w:left="1919"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8" w15:restartNumberingAfterBreak="0">
    <w:nsid w:val="76D770AA"/>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9" w15:restartNumberingAfterBreak="0">
    <w:nsid w:val="7AF02893"/>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0" w15:restartNumberingAfterBreak="0">
    <w:nsid w:val="7D6A2B9A"/>
    <w:multiLevelType w:val="hybridMultilevel"/>
    <w:tmpl w:val="E506BA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
  </w:num>
  <w:num w:numId="4">
    <w:abstractNumId w:val="9"/>
  </w:num>
  <w:num w:numId="5">
    <w:abstractNumId w:val="24"/>
  </w:num>
  <w:num w:numId="6">
    <w:abstractNumId w:val="36"/>
  </w:num>
  <w:num w:numId="7">
    <w:abstractNumId w:val="35"/>
  </w:num>
  <w:num w:numId="8">
    <w:abstractNumId w:val="14"/>
  </w:num>
  <w:num w:numId="9">
    <w:abstractNumId w:val="33"/>
  </w:num>
  <w:num w:numId="10">
    <w:abstractNumId w:val="37"/>
  </w:num>
  <w:num w:numId="11">
    <w:abstractNumId w:val="11"/>
  </w:num>
  <w:num w:numId="12">
    <w:abstractNumId w:val="32"/>
  </w:num>
  <w:num w:numId="13">
    <w:abstractNumId w:val="30"/>
  </w:num>
  <w:num w:numId="14">
    <w:abstractNumId w:val="16"/>
  </w:num>
  <w:num w:numId="15">
    <w:abstractNumId w:val="40"/>
  </w:num>
  <w:num w:numId="16">
    <w:abstractNumId w:val="2"/>
  </w:num>
  <w:num w:numId="17">
    <w:abstractNumId w:val="28"/>
  </w:num>
  <w:num w:numId="18">
    <w:abstractNumId w:val="10"/>
  </w:num>
  <w:num w:numId="19">
    <w:abstractNumId w:val="34"/>
  </w:num>
  <w:num w:numId="20">
    <w:abstractNumId w:val="18"/>
  </w:num>
  <w:num w:numId="21">
    <w:abstractNumId w:val="39"/>
  </w:num>
  <w:num w:numId="22">
    <w:abstractNumId w:val="5"/>
  </w:num>
  <w:num w:numId="23">
    <w:abstractNumId w:val="4"/>
  </w:num>
  <w:num w:numId="24">
    <w:abstractNumId w:val="29"/>
  </w:num>
  <w:num w:numId="25">
    <w:abstractNumId w:val="23"/>
  </w:num>
  <w:num w:numId="26">
    <w:abstractNumId w:val="7"/>
  </w:num>
  <w:num w:numId="27">
    <w:abstractNumId w:val="22"/>
  </w:num>
  <w:num w:numId="28">
    <w:abstractNumId w:val="0"/>
  </w:num>
  <w:num w:numId="29">
    <w:abstractNumId w:val="27"/>
  </w:num>
  <w:num w:numId="30">
    <w:abstractNumId w:val="8"/>
  </w:num>
  <w:num w:numId="31">
    <w:abstractNumId w:val="38"/>
  </w:num>
  <w:num w:numId="32">
    <w:abstractNumId w:val="25"/>
  </w:num>
  <w:num w:numId="33">
    <w:abstractNumId w:val="6"/>
  </w:num>
  <w:num w:numId="34">
    <w:abstractNumId w:val="1"/>
  </w:num>
  <w:num w:numId="35">
    <w:abstractNumId w:val="15"/>
  </w:num>
  <w:num w:numId="36">
    <w:abstractNumId w:val="19"/>
  </w:num>
  <w:num w:numId="37">
    <w:abstractNumId w:val="31"/>
  </w:num>
  <w:num w:numId="38">
    <w:abstractNumId w:val="21"/>
  </w:num>
  <w:num w:numId="39">
    <w:abstractNumId w:val="20"/>
  </w:num>
  <w:num w:numId="40">
    <w:abstractNumId w:val="1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209D"/>
    <w:rsid w:val="000024D3"/>
    <w:rsid w:val="00004275"/>
    <w:rsid w:val="00005A7B"/>
    <w:rsid w:val="00006646"/>
    <w:rsid w:val="000072A2"/>
    <w:rsid w:val="000106CD"/>
    <w:rsid w:val="00010A76"/>
    <w:rsid w:val="00011AF8"/>
    <w:rsid w:val="000124A8"/>
    <w:rsid w:val="0001304A"/>
    <w:rsid w:val="00014824"/>
    <w:rsid w:val="00014A97"/>
    <w:rsid w:val="000172DF"/>
    <w:rsid w:val="00020146"/>
    <w:rsid w:val="00021E88"/>
    <w:rsid w:val="00022B78"/>
    <w:rsid w:val="00023F02"/>
    <w:rsid w:val="00024C4A"/>
    <w:rsid w:val="000258A8"/>
    <w:rsid w:val="00027373"/>
    <w:rsid w:val="00032CE1"/>
    <w:rsid w:val="000333DA"/>
    <w:rsid w:val="00035263"/>
    <w:rsid w:val="00036BBE"/>
    <w:rsid w:val="00041F04"/>
    <w:rsid w:val="00043299"/>
    <w:rsid w:val="00043B6E"/>
    <w:rsid w:val="00044774"/>
    <w:rsid w:val="00045794"/>
    <w:rsid w:val="00045E22"/>
    <w:rsid w:val="00046B68"/>
    <w:rsid w:val="0004732A"/>
    <w:rsid w:val="00051B7D"/>
    <w:rsid w:val="00052A04"/>
    <w:rsid w:val="00053633"/>
    <w:rsid w:val="00054303"/>
    <w:rsid w:val="00054A96"/>
    <w:rsid w:val="00055734"/>
    <w:rsid w:val="00055AE7"/>
    <w:rsid w:val="000569CC"/>
    <w:rsid w:val="000574E0"/>
    <w:rsid w:val="0006116F"/>
    <w:rsid w:val="00062765"/>
    <w:rsid w:val="00062864"/>
    <w:rsid w:val="00063208"/>
    <w:rsid w:val="00063904"/>
    <w:rsid w:val="000641AB"/>
    <w:rsid w:val="000723BD"/>
    <w:rsid w:val="00073A5F"/>
    <w:rsid w:val="00073BD7"/>
    <w:rsid w:val="00073C06"/>
    <w:rsid w:val="0007465B"/>
    <w:rsid w:val="00074BF3"/>
    <w:rsid w:val="000759E5"/>
    <w:rsid w:val="00075F93"/>
    <w:rsid w:val="00076229"/>
    <w:rsid w:val="00076435"/>
    <w:rsid w:val="00077725"/>
    <w:rsid w:val="000803F6"/>
    <w:rsid w:val="00082E31"/>
    <w:rsid w:val="00085618"/>
    <w:rsid w:val="000863CD"/>
    <w:rsid w:val="00091AB1"/>
    <w:rsid w:val="00092D07"/>
    <w:rsid w:val="00093FD1"/>
    <w:rsid w:val="00094095"/>
    <w:rsid w:val="000941AC"/>
    <w:rsid w:val="00094F6E"/>
    <w:rsid w:val="00095CA1"/>
    <w:rsid w:val="000968A0"/>
    <w:rsid w:val="00096ACE"/>
    <w:rsid w:val="000971B1"/>
    <w:rsid w:val="00097311"/>
    <w:rsid w:val="000973FA"/>
    <w:rsid w:val="000A132E"/>
    <w:rsid w:val="000A3E8F"/>
    <w:rsid w:val="000A436B"/>
    <w:rsid w:val="000A4AEB"/>
    <w:rsid w:val="000A6883"/>
    <w:rsid w:val="000A7A06"/>
    <w:rsid w:val="000B048B"/>
    <w:rsid w:val="000B2196"/>
    <w:rsid w:val="000B219C"/>
    <w:rsid w:val="000B2224"/>
    <w:rsid w:val="000B24E8"/>
    <w:rsid w:val="000B278B"/>
    <w:rsid w:val="000B42DD"/>
    <w:rsid w:val="000B4E24"/>
    <w:rsid w:val="000B5002"/>
    <w:rsid w:val="000C1B69"/>
    <w:rsid w:val="000C20B1"/>
    <w:rsid w:val="000C2696"/>
    <w:rsid w:val="000C3ACC"/>
    <w:rsid w:val="000C44B5"/>
    <w:rsid w:val="000C692E"/>
    <w:rsid w:val="000C7C94"/>
    <w:rsid w:val="000D03F9"/>
    <w:rsid w:val="000D4239"/>
    <w:rsid w:val="000D5852"/>
    <w:rsid w:val="000D598D"/>
    <w:rsid w:val="000D59DA"/>
    <w:rsid w:val="000D6C4A"/>
    <w:rsid w:val="000E0794"/>
    <w:rsid w:val="000E0BEE"/>
    <w:rsid w:val="000E174D"/>
    <w:rsid w:val="000E1850"/>
    <w:rsid w:val="000E1F01"/>
    <w:rsid w:val="000E2006"/>
    <w:rsid w:val="000E2AD0"/>
    <w:rsid w:val="000E3458"/>
    <w:rsid w:val="000E4924"/>
    <w:rsid w:val="000E5690"/>
    <w:rsid w:val="000E6C2D"/>
    <w:rsid w:val="000E73F3"/>
    <w:rsid w:val="000F1CFE"/>
    <w:rsid w:val="000F239E"/>
    <w:rsid w:val="000F2AC8"/>
    <w:rsid w:val="000F2F25"/>
    <w:rsid w:val="000F4E2B"/>
    <w:rsid w:val="000F5D1B"/>
    <w:rsid w:val="000F63CC"/>
    <w:rsid w:val="000F6950"/>
    <w:rsid w:val="0010087E"/>
    <w:rsid w:val="00100E5E"/>
    <w:rsid w:val="00101C34"/>
    <w:rsid w:val="00102AEA"/>
    <w:rsid w:val="00103948"/>
    <w:rsid w:val="0010506F"/>
    <w:rsid w:val="001077A9"/>
    <w:rsid w:val="00110778"/>
    <w:rsid w:val="001109F1"/>
    <w:rsid w:val="00111334"/>
    <w:rsid w:val="00115612"/>
    <w:rsid w:val="00116798"/>
    <w:rsid w:val="001171F1"/>
    <w:rsid w:val="001207B0"/>
    <w:rsid w:val="00121E5C"/>
    <w:rsid w:val="001225D2"/>
    <w:rsid w:val="00122B83"/>
    <w:rsid w:val="00123727"/>
    <w:rsid w:val="00124371"/>
    <w:rsid w:val="00124C8C"/>
    <w:rsid w:val="0012502E"/>
    <w:rsid w:val="00125756"/>
    <w:rsid w:val="00127166"/>
    <w:rsid w:val="00127644"/>
    <w:rsid w:val="0013044E"/>
    <w:rsid w:val="001305EF"/>
    <w:rsid w:val="00130DEC"/>
    <w:rsid w:val="00131B00"/>
    <w:rsid w:val="00131C1C"/>
    <w:rsid w:val="00131ED2"/>
    <w:rsid w:val="00131F74"/>
    <w:rsid w:val="0013231B"/>
    <w:rsid w:val="00132365"/>
    <w:rsid w:val="00132A93"/>
    <w:rsid w:val="001341ED"/>
    <w:rsid w:val="001355C8"/>
    <w:rsid w:val="00135EBD"/>
    <w:rsid w:val="001368A9"/>
    <w:rsid w:val="00137BA2"/>
    <w:rsid w:val="00137CC0"/>
    <w:rsid w:val="00140290"/>
    <w:rsid w:val="001414A9"/>
    <w:rsid w:val="001419B3"/>
    <w:rsid w:val="00142D80"/>
    <w:rsid w:val="00142ECC"/>
    <w:rsid w:val="00143C6C"/>
    <w:rsid w:val="00144199"/>
    <w:rsid w:val="00144BD6"/>
    <w:rsid w:val="00146A51"/>
    <w:rsid w:val="001470E7"/>
    <w:rsid w:val="00147221"/>
    <w:rsid w:val="00150B05"/>
    <w:rsid w:val="00152973"/>
    <w:rsid w:val="00154C39"/>
    <w:rsid w:val="00154DFF"/>
    <w:rsid w:val="001561AE"/>
    <w:rsid w:val="00160F1F"/>
    <w:rsid w:val="0016164C"/>
    <w:rsid w:val="001623E0"/>
    <w:rsid w:val="001626E3"/>
    <w:rsid w:val="00163235"/>
    <w:rsid w:val="001644F5"/>
    <w:rsid w:val="001650FC"/>
    <w:rsid w:val="0016513F"/>
    <w:rsid w:val="0016534C"/>
    <w:rsid w:val="00165367"/>
    <w:rsid w:val="00165A3E"/>
    <w:rsid w:val="001662EF"/>
    <w:rsid w:val="00167852"/>
    <w:rsid w:val="001708CB"/>
    <w:rsid w:val="001710D3"/>
    <w:rsid w:val="001722C5"/>
    <w:rsid w:val="00172F32"/>
    <w:rsid w:val="001735C6"/>
    <w:rsid w:val="0017437C"/>
    <w:rsid w:val="001743A4"/>
    <w:rsid w:val="00174F56"/>
    <w:rsid w:val="0017530A"/>
    <w:rsid w:val="00175BD1"/>
    <w:rsid w:val="00175E10"/>
    <w:rsid w:val="00176437"/>
    <w:rsid w:val="00176B87"/>
    <w:rsid w:val="00177DAA"/>
    <w:rsid w:val="00180440"/>
    <w:rsid w:val="001835E0"/>
    <w:rsid w:val="0018541A"/>
    <w:rsid w:val="00185B97"/>
    <w:rsid w:val="001866B6"/>
    <w:rsid w:val="00190550"/>
    <w:rsid w:val="001927B6"/>
    <w:rsid w:val="00194D57"/>
    <w:rsid w:val="001955E0"/>
    <w:rsid w:val="00195A1D"/>
    <w:rsid w:val="00195F21"/>
    <w:rsid w:val="001965E0"/>
    <w:rsid w:val="00196DBB"/>
    <w:rsid w:val="001A0197"/>
    <w:rsid w:val="001A0B1F"/>
    <w:rsid w:val="001A1E5C"/>
    <w:rsid w:val="001A38AE"/>
    <w:rsid w:val="001A4D7D"/>
    <w:rsid w:val="001B20E8"/>
    <w:rsid w:val="001B23FE"/>
    <w:rsid w:val="001B2F83"/>
    <w:rsid w:val="001B3D24"/>
    <w:rsid w:val="001B3F3C"/>
    <w:rsid w:val="001B4A51"/>
    <w:rsid w:val="001B548E"/>
    <w:rsid w:val="001B673A"/>
    <w:rsid w:val="001B7485"/>
    <w:rsid w:val="001B78AA"/>
    <w:rsid w:val="001C1E60"/>
    <w:rsid w:val="001C2632"/>
    <w:rsid w:val="001C289B"/>
    <w:rsid w:val="001C30E6"/>
    <w:rsid w:val="001C43FE"/>
    <w:rsid w:val="001C7DC9"/>
    <w:rsid w:val="001C7FBB"/>
    <w:rsid w:val="001D2CE3"/>
    <w:rsid w:val="001D7F8B"/>
    <w:rsid w:val="001E1BBC"/>
    <w:rsid w:val="001E2F37"/>
    <w:rsid w:val="001E3B5D"/>
    <w:rsid w:val="001F2BC9"/>
    <w:rsid w:val="001F2DD5"/>
    <w:rsid w:val="001F306D"/>
    <w:rsid w:val="001F3749"/>
    <w:rsid w:val="001F3E1F"/>
    <w:rsid w:val="001F5906"/>
    <w:rsid w:val="001F5EDD"/>
    <w:rsid w:val="001F6D18"/>
    <w:rsid w:val="001F739D"/>
    <w:rsid w:val="0020160B"/>
    <w:rsid w:val="00203A20"/>
    <w:rsid w:val="002051AC"/>
    <w:rsid w:val="00205E9F"/>
    <w:rsid w:val="00206783"/>
    <w:rsid w:val="00207930"/>
    <w:rsid w:val="00210AE6"/>
    <w:rsid w:val="00210D87"/>
    <w:rsid w:val="0021181F"/>
    <w:rsid w:val="00213359"/>
    <w:rsid w:val="00213D97"/>
    <w:rsid w:val="00214DDE"/>
    <w:rsid w:val="00215E6C"/>
    <w:rsid w:val="00216ECC"/>
    <w:rsid w:val="00217399"/>
    <w:rsid w:val="002215B0"/>
    <w:rsid w:val="00221C16"/>
    <w:rsid w:val="002229CC"/>
    <w:rsid w:val="00222A74"/>
    <w:rsid w:val="00222B35"/>
    <w:rsid w:val="00222B55"/>
    <w:rsid w:val="002238FF"/>
    <w:rsid w:val="00223E1D"/>
    <w:rsid w:val="002247A7"/>
    <w:rsid w:val="00226C00"/>
    <w:rsid w:val="002272A7"/>
    <w:rsid w:val="002272B7"/>
    <w:rsid w:val="00230D90"/>
    <w:rsid w:val="00230EE6"/>
    <w:rsid w:val="0023222F"/>
    <w:rsid w:val="002335B4"/>
    <w:rsid w:val="0023476C"/>
    <w:rsid w:val="00236238"/>
    <w:rsid w:val="002362FE"/>
    <w:rsid w:val="00236FBA"/>
    <w:rsid w:val="00237B09"/>
    <w:rsid w:val="00240351"/>
    <w:rsid w:val="0024074F"/>
    <w:rsid w:val="00241C83"/>
    <w:rsid w:val="00242944"/>
    <w:rsid w:val="00243CD3"/>
    <w:rsid w:val="00245C10"/>
    <w:rsid w:val="00250A27"/>
    <w:rsid w:val="00251615"/>
    <w:rsid w:val="00251828"/>
    <w:rsid w:val="00252030"/>
    <w:rsid w:val="0025231B"/>
    <w:rsid w:val="002524D6"/>
    <w:rsid w:val="00252ACA"/>
    <w:rsid w:val="00252E83"/>
    <w:rsid w:val="00253466"/>
    <w:rsid w:val="00255370"/>
    <w:rsid w:val="00255625"/>
    <w:rsid w:val="002563B9"/>
    <w:rsid w:val="00257DA7"/>
    <w:rsid w:val="00264827"/>
    <w:rsid w:val="00265006"/>
    <w:rsid w:val="002652EF"/>
    <w:rsid w:val="00266313"/>
    <w:rsid w:val="00267805"/>
    <w:rsid w:val="002679DB"/>
    <w:rsid w:val="002709C2"/>
    <w:rsid w:val="00272EE8"/>
    <w:rsid w:val="0027381F"/>
    <w:rsid w:val="00276160"/>
    <w:rsid w:val="00276902"/>
    <w:rsid w:val="002776A3"/>
    <w:rsid w:val="00281012"/>
    <w:rsid w:val="00281834"/>
    <w:rsid w:val="00282DE2"/>
    <w:rsid w:val="00284F80"/>
    <w:rsid w:val="00286164"/>
    <w:rsid w:val="0028625A"/>
    <w:rsid w:val="00286723"/>
    <w:rsid w:val="0028695C"/>
    <w:rsid w:val="0028701D"/>
    <w:rsid w:val="002872B7"/>
    <w:rsid w:val="00287786"/>
    <w:rsid w:val="002904C5"/>
    <w:rsid w:val="00290E4C"/>
    <w:rsid w:val="00290FF1"/>
    <w:rsid w:val="0029223D"/>
    <w:rsid w:val="00293BBA"/>
    <w:rsid w:val="002959FB"/>
    <w:rsid w:val="00296B3F"/>
    <w:rsid w:val="002A013A"/>
    <w:rsid w:val="002A0268"/>
    <w:rsid w:val="002A4902"/>
    <w:rsid w:val="002A5344"/>
    <w:rsid w:val="002A5C06"/>
    <w:rsid w:val="002A5CE5"/>
    <w:rsid w:val="002A6712"/>
    <w:rsid w:val="002A77C9"/>
    <w:rsid w:val="002B006E"/>
    <w:rsid w:val="002B24EB"/>
    <w:rsid w:val="002B2699"/>
    <w:rsid w:val="002B2878"/>
    <w:rsid w:val="002B3634"/>
    <w:rsid w:val="002B3BB2"/>
    <w:rsid w:val="002B47A9"/>
    <w:rsid w:val="002B4C94"/>
    <w:rsid w:val="002B5190"/>
    <w:rsid w:val="002C03C2"/>
    <w:rsid w:val="002C0426"/>
    <w:rsid w:val="002C1D6C"/>
    <w:rsid w:val="002C2BD6"/>
    <w:rsid w:val="002C2FF1"/>
    <w:rsid w:val="002C4332"/>
    <w:rsid w:val="002C4456"/>
    <w:rsid w:val="002C4598"/>
    <w:rsid w:val="002C4FE6"/>
    <w:rsid w:val="002C54E1"/>
    <w:rsid w:val="002C5E7D"/>
    <w:rsid w:val="002C5E96"/>
    <w:rsid w:val="002C7F7F"/>
    <w:rsid w:val="002D0D03"/>
    <w:rsid w:val="002D24C1"/>
    <w:rsid w:val="002D3825"/>
    <w:rsid w:val="002D3AFB"/>
    <w:rsid w:val="002D4926"/>
    <w:rsid w:val="002D547B"/>
    <w:rsid w:val="002E1048"/>
    <w:rsid w:val="002E272B"/>
    <w:rsid w:val="002E2E4B"/>
    <w:rsid w:val="002E31FD"/>
    <w:rsid w:val="002E3421"/>
    <w:rsid w:val="002E3541"/>
    <w:rsid w:val="002E4169"/>
    <w:rsid w:val="002E5009"/>
    <w:rsid w:val="002E57CB"/>
    <w:rsid w:val="002E67EB"/>
    <w:rsid w:val="002E73D6"/>
    <w:rsid w:val="002E7BA4"/>
    <w:rsid w:val="002F5F3A"/>
    <w:rsid w:val="002F713A"/>
    <w:rsid w:val="003019E4"/>
    <w:rsid w:val="003059A8"/>
    <w:rsid w:val="00306C79"/>
    <w:rsid w:val="00306C96"/>
    <w:rsid w:val="00314225"/>
    <w:rsid w:val="0031506C"/>
    <w:rsid w:val="00315B67"/>
    <w:rsid w:val="003161CF"/>
    <w:rsid w:val="00317C1C"/>
    <w:rsid w:val="003202B4"/>
    <w:rsid w:val="003204BC"/>
    <w:rsid w:val="0032070F"/>
    <w:rsid w:val="00320852"/>
    <w:rsid w:val="00320E0F"/>
    <w:rsid w:val="0032205C"/>
    <w:rsid w:val="003248D1"/>
    <w:rsid w:val="00325A9C"/>
    <w:rsid w:val="00326639"/>
    <w:rsid w:val="00326C15"/>
    <w:rsid w:val="00334919"/>
    <w:rsid w:val="00335793"/>
    <w:rsid w:val="00335DC0"/>
    <w:rsid w:val="00336C02"/>
    <w:rsid w:val="003417FE"/>
    <w:rsid w:val="00341DFC"/>
    <w:rsid w:val="00342CF1"/>
    <w:rsid w:val="00343A94"/>
    <w:rsid w:val="00343F5D"/>
    <w:rsid w:val="003444B3"/>
    <w:rsid w:val="00344687"/>
    <w:rsid w:val="0034538B"/>
    <w:rsid w:val="00350735"/>
    <w:rsid w:val="00350D88"/>
    <w:rsid w:val="00351C7A"/>
    <w:rsid w:val="0035401F"/>
    <w:rsid w:val="0035447E"/>
    <w:rsid w:val="0035514A"/>
    <w:rsid w:val="00355D2B"/>
    <w:rsid w:val="00357A8A"/>
    <w:rsid w:val="00361F6F"/>
    <w:rsid w:val="00362B51"/>
    <w:rsid w:val="003640AF"/>
    <w:rsid w:val="0036473B"/>
    <w:rsid w:val="0036736C"/>
    <w:rsid w:val="0037212F"/>
    <w:rsid w:val="003722F8"/>
    <w:rsid w:val="00372476"/>
    <w:rsid w:val="0037366E"/>
    <w:rsid w:val="003742CB"/>
    <w:rsid w:val="003748FB"/>
    <w:rsid w:val="003758C4"/>
    <w:rsid w:val="00380FE8"/>
    <w:rsid w:val="00381106"/>
    <w:rsid w:val="003811DA"/>
    <w:rsid w:val="00382541"/>
    <w:rsid w:val="00382E77"/>
    <w:rsid w:val="00383D08"/>
    <w:rsid w:val="00384D85"/>
    <w:rsid w:val="00385C57"/>
    <w:rsid w:val="0038632C"/>
    <w:rsid w:val="00386D3C"/>
    <w:rsid w:val="00387948"/>
    <w:rsid w:val="00387C33"/>
    <w:rsid w:val="00387EBE"/>
    <w:rsid w:val="0039118E"/>
    <w:rsid w:val="003944FF"/>
    <w:rsid w:val="00395E9E"/>
    <w:rsid w:val="003964E1"/>
    <w:rsid w:val="0039777C"/>
    <w:rsid w:val="00397EFF"/>
    <w:rsid w:val="003A0A11"/>
    <w:rsid w:val="003A33F0"/>
    <w:rsid w:val="003A3790"/>
    <w:rsid w:val="003A3A37"/>
    <w:rsid w:val="003A3E74"/>
    <w:rsid w:val="003A3FDC"/>
    <w:rsid w:val="003A4394"/>
    <w:rsid w:val="003A48EC"/>
    <w:rsid w:val="003A4AF3"/>
    <w:rsid w:val="003A4B89"/>
    <w:rsid w:val="003A663A"/>
    <w:rsid w:val="003A6944"/>
    <w:rsid w:val="003A71F2"/>
    <w:rsid w:val="003A743B"/>
    <w:rsid w:val="003A7456"/>
    <w:rsid w:val="003A77ED"/>
    <w:rsid w:val="003B09F8"/>
    <w:rsid w:val="003B1617"/>
    <w:rsid w:val="003B1BB5"/>
    <w:rsid w:val="003B260D"/>
    <w:rsid w:val="003B47F7"/>
    <w:rsid w:val="003B5A9C"/>
    <w:rsid w:val="003B6150"/>
    <w:rsid w:val="003B6F98"/>
    <w:rsid w:val="003B7210"/>
    <w:rsid w:val="003C0D11"/>
    <w:rsid w:val="003C1064"/>
    <w:rsid w:val="003C3641"/>
    <w:rsid w:val="003C393C"/>
    <w:rsid w:val="003C3BB2"/>
    <w:rsid w:val="003C3F95"/>
    <w:rsid w:val="003C68AF"/>
    <w:rsid w:val="003C68DF"/>
    <w:rsid w:val="003C6B22"/>
    <w:rsid w:val="003C727A"/>
    <w:rsid w:val="003D0150"/>
    <w:rsid w:val="003D18EF"/>
    <w:rsid w:val="003D5364"/>
    <w:rsid w:val="003E3043"/>
    <w:rsid w:val="003E42A0"/>
    <w:rsid w:val="003E55DE"/>
    <w:rsid w:val="003F0AF3"/>
    <w:rsid w:val="003F0BCC"/>
    <w:rsid w:val="003F13CC"/>
    <w:rsid w:val="003F1A1E"/>
    <w:rsid w:val="003F1EBF"/>
    <w:rsid w:val="003F22DF"/>
    <w:rsid w:val="003F3DFF"/>
    <w:rsid w:val="003F458F"/>
    <w:rsid w:val="003F571D"/>
    <w:rsid w:val="003F64C9"/>
    <w:rsid w:val="003F7DC9"/>
    <w:rsid w:val="00400CFD"/>
    <w:rsid w:val="00401506"/>
    <w:rsid w:val="00401743"/>
    <w:rsid w:val="00402AE4"/>
    <w:rsid w:val="00405BAE"/>
    <w:rsid w:val="00406768"/>
    <w:rsid w:val="00407AC5"/>
    <w:rsid w:val="00410156"/>
    <w:rsid w:val="00410287"/>
    <w:rsid w:val="00410A38"/>
    <w:rsid w:val="0041119F"/>
    <w:rsid w:val="0041204D"/>
    <w:rsid w:val="0041254F"/>
    <w:rsid w:val="00413108"/>
    <w:rsid w:val="00417338"/>
    <w:rsid w:val="00420055"/>
    <w:rsid w:val="004228CA"/>
    <w:rsid w:val="00422DD1"/>
    <w:rsid w:val="00422E57"/>
    <w:rsid w:val="004236F7"/>
    <w:rsid w:val="0042485E"/>
    <w:rsid w:val="00424C9E"/>
    <w:rsid w:val="0042541C"/>
    <w:rsid w:val="00427ADA"/>
    <w:rsid w:val="00427ECE"/>
    <w:rsid w:val="00430252"/>
    <w:rsid w:val="0043071E"/>
    <w:rsid w:val="00435117"/>
    <w:rsid w:val="004352D6"/>
    <w:rsid w:val="00436B82"/>
    <w:rsid w:val="004373DC"/>
    <w:rsid w:val="004404AA"/>
    <w:rsid w:val="004405F0"/>
    <w:rsid w:val="00440615"/>
    <w:rsid w:val="00440D96"/>
    <w:rsid w:val="004410E9"/>
    <w:rsid w:val="004416BB"/>
    <w:rsid w:val="00441EE6"/>
    <w:rsid w:val="004442E0"/>
    <w:rsid w:val="00445523"/>
    <w:rsid w:val="00446B24"/>
    <w:rsid w:val="004471BB"/>
    <w:rsid w:val="00447540"/>
    <w:rsid w:val="00447EE7"/>
    <w:rsid w:val="0045129B"/>
    <w:rsid w:val="004532E0"/>
    <w:rsid w:val="004536B4"/>
    <w:rsid w:val="00456D78"/>
    <w:rsid w:val="00457DDD"/>
    <w:rsid w:val="004606CB"/>
    <w:rsid w:val="0046428E"/>
    <w:rsid w:val="0046449F"/>
    <w:rsid w:val="00465200"/>
    <w:rsid w:val="00466412"/>
    <w:rsid w:val="00467702"/>
    <w:rsid w:val="00471411"/>
    <w:rsid w:val="00472A40"/>
    <w:rsid w:val="004735C4"/>
    <w:rsid w:val="0047369E"/>
    <w:rsid w:val="00475F56"/>
    <w:rsid w:val="0047667E"/>
    <w:rsid w:val="00476A27"/>
    <w:rsid w:val="00476FDE"/>
    <w:rsid w:val="00477967"/>
    <w:rsid w:val="00480086"/>
    <w:rsid w:val="00481D06"/>
    <w:rsid w:val="00483239"/>
    <w:rsid w:val="00484A72"/>
    <w:rsid w:val="0048572D"/>
    <w:rsid w:val="00492560"/>
    <w:rsid w:val="0049266F"/>
    <w:rsid w:val="00493151"/>
    <w:rsid w:val="00493C61"/>
    <w:rsid w:val="00494BCA"/>
    <w:rsid w:val="00495580"/>
    <w:rsid w:val="00495734"/>
    <w:rsid w:val="00496399"/>
    <w:rsid w:val="00497764"/>
    <w:rsid w:val="00497AA4"/>
    <w:rsid w:val="004A0895"/>
    <w:rsid w:val="004A1A85"/>
    <w:rsid w:val="004A2B18"/>
    <w:rsid w:val="004A2BCF"/>
    <w:rsid w:val="004A4C56"/>
    <w:rsid w:val="004A67A4"/>
    <w:rsid w:val="004B347A"/>
    <w:rsid w:val="004B353D"/>
    <w:rsid w:val="004B35B5"/>
    <w:rsid w:val="004B38CA"/>
    <w:rsid w:val="004B408D"/>
    <w:rsid w:val="004B4F2B"/>
    <w:rsid w:val="004B575F"/>
    <w:rsid w:val="004B5BF8"/>
    <w:rsid w:val="004B5EBA"/>
    <w:rsid w:val="004B7F4F"/>
    <w:rsid w:val="004C0269"/>
    <w:rsid w:val="004C1726"/>
    <w:rsid w:val="004C1FF2"/>
    <w:rsid w:val="004C2224"/>
    <w:rsid w:val="004C2FAF"/>
    <w:rsid w:val="004C41F7"/>
    <w:rsid w:val="004C48DD"/>
    <w:rsid w:val="004C4DCB"/>
    <w:rsid w:val="004C6CE3"/>
    <w:rsid w:val="004D0D2E"/>
    <w:rsid w:val="004D3B2C"/>
    <w:rsid w:val="004D3B60"/>
    <w:rsid w:val="004D3D70"/>
    <w:rsid w:val="004D5129"/>
    <w:rsid w:val="004D5545"/>
    <w:rsid w:val="004D5E26"/>
    <w:rsid w:val="004D603F"/>
    <w:rsid w:val="004D7C9B"/>
    <w:rsid w:val="004E15C3"/>
    <w:rsid w:val="004E3004"/>
    <w:rsid w:val="004E5373"/>
    <w:rsid w:val="004E6021"/>
    <w:rsid w:val="004E6FC8"/>
    <w:rsid w:val="004E7012"/>
    <w:rsid w:val="004E76A8"/>
    <w:rsid w:val="004E7796"/>
    <w:rsid w:val="004F05E2"/>
    <w:rsid w:val="004F0BAE"/>
    <w:rsid w:val="004F1DA7"/>
    <w:rsid w:val="004F227E"/>
    <w:rsid w:val="004F2434"/>
    <w:rsid w:val="004F289D"/>
    <w:rsid w:val="004F3A31"/>
    <w:rsid w:val="004F4C28"/>
    <w:rsid w:val="004F5BAB"/>
    <w:rsid w:val="004F5BDF"/>
    <w:rsid w:val="005000B2"/>
    <w:rsid w:val="00500BFD"/>
    <w:rsid w:val="00501A3B"/>
    <w:rsid w:val="00502353"/>
    <w:rsid w:val="0050245C"/>
    <w:rsid w:val="0050336A"/>
    <w:rsid w:val="00504CAD"/>
    <w:rsid w:val="00505591"/>
    <w:rsid w:val="005101FE"/>
    <w:rsid w:val="00511AB9"/>
    <w:rsid w:val="00514FBC"/>
    <w:rsid w:val="00514FEB"/>
    <w:rsid w:val="00521877"/>
    <w:rsid w:val="0052192D"/>
    <w:rsid w:val="00522413"/>
    <w:rsid w:val="00523DAC"/>
    <w:rsid w:val="00523DFB"/>
    <w:rsid w:val="00523E0F"/>
    <w:rsid w:val="0052588D"/>
    <w:rsid w:val="00530087"/>
    <w:rsid w:val="005301E8"/>
    <w:rsid w:val="00530927"/>
    <w:rsid w:val="00531388"/>
    <w:rsid w:val="00534FC6"/>
    <w:rsid w:val="0053523C"/>
    <w:rsid w:val="00536B27"/>
    <w:rsid w:val="00536D55"/>
    <w:rsid w:val="0053793E"/>
    <w:rsid w:val="00537D12"/>
    <w:rsid w:val="00537FE0"/>
    <w:rsid w:val="00540C65"/>
    <w:rsid w:val="00542102"/>
    <w:rsid w:val="00542FE7"/>
    <w:rsid w:val="00543753"/>
    <w:rsid w:val="005455A8"/>
    <w:rsid w:val="0054598E"/>
    <w:rsid w:val="00546B76"/>
    <w:rsid w:val="00547177"/>
    <w:rsid w:val="00551ED0"/>
    <w:rsid w:val="00553A67"/>
    <w:rsid w:val="005541A1"/>
    <w:rsid w:val="005545B3"/>
    <w:rsid w:val="00555409"/>
    <w:rsid w:val="00556D53"/>
    <w:rsid w:val="005602A1"/>
    <w:rsid w:val="005619B9"/>
    <w:rsid w:val="0056327E"/>
    <w:rsid w:val="005639B1"/>
    <w:rsid w:val="00564A2A"/>
    <w:rsid w:val="00566351"/>
    <w:rsid w:val="00566F8A"/>
    <w:rsid w:val="00570863"/>
    <w:rsid w:val="00572ABD"/>
    <w:rsid w:val="005731D1"/>
    <w:rsid w:val="00573BC2"/>
    <w:rsid w:val="005749FC"/>
    <w:rsid w:val="00583934"/>
    <w:rsid w:val="00586BDC"/>
    <w:rsid w:val="00590F86"/>
    <w:rsid w:val="005953B7"/>
    <w:rsid w:val="005A181D"/>
    <w:rsid w:val="005A1C4D"/>
    <w:rsid w:val="005A1F6E"/>
    <w:rsid w:val="005A31E4"/>
    <w:rsid w:val="005A4CFB"/>
    <w:rsid w:val="005A5CA5"/>
    <w:rsid w:val="005A63CA"/>
    <w:rsid w:val="005A64D2"/>
    <w:rsid w:val="005A683D"/>
    <w:rsid w:val="005A6E11"/>
    <w:rsid w:val="005A7B48"/>
    <w:rsid w:val="005B10BF"/>
    <w:rsid w:val="005B1A25"/>
    <w:rsid w:val="005B2538"/>
    <w:rsid w:val="005B2C72"/>
    <w:rsid w:val="005B37F5"/>
    <w:rsid w:val="005B4964"/>
    <w:rsid w:val="005B58AB"/>
    <w:rsid w:val="005C111F"/>
    <w:rsid w:val="005C13D8"/>
    <w:rsid w:val="005C18BE"/>
    <w:rsid w:val="005C1DF5"/>
    <w:rsid w:val="005C25B8"/>
    <w:rsid w:val="005C3028"/>
    <w:rsid w:val="005C3B6D"/>
    <w:rsid w:val="005C7E52"/>
    <w:rsid w:val="005D1E26"/>
    <w:rsid w:val="005D38F3"/>
    <w:rsid w:val="005D54B1"/>
    <w:rsid w:val="005D77EB"/>
    <w:rsid w:val="005E10AD"/>
    <w:rsid w:val="005E22C1"/>
    <w:rsid w:val="005E46C9"/>
    <w:rsid w:val="005E4D02"/>
    <w:rsid w:val="005E61F1"/>
    <w:rsid w:val="005E63F3"/>
    <w:rsid w:val="005F05BD"/>
    <w:rsid w:val="005F15FD"/>
    <w:rsid w:val="005F1ADF"/>
    <w:rsid w:val="005F29C7"/>
    <w:rsid w:val="005F3738"/>
    <w:rsid w:val="005F5944"/>
    <w:rsid w:val="005F60D1"/>
    <w:rsid w:val="005F648C"/>
    <w:rsid w:val="005F750B"/>
    <w:rsid w:val="005F76B3"/>
    <w:rsid w:val="00602337"/>
    <w:rsid w:val="00602B16"/>
    <w:rsid w:val="0060399B"/>
    <w:rsid w:val="0060445B"/>
    <w:rsid w:val="00604B68"/>
    <w:rsid w:val="006075F0"/>
    <w:rsid w:val="00607892"/>
    <w:rsid w:val="00610911"/>
    <w:rsid w:val="00610CBF"/>
    <w:rsid w:val="00610D58"/>
    <w:rsid w:val="006110C2"/>
    <w:rsid w:val="00611F2B"/>
    <w:rsid w:val="0061300F"/>
    <w:rsid w:val="00613444"/>
    <w:rsid w:val="00614E7F"/>
    <w:rsid w:val="006167AE"/>
    <w:rsid w:val="006172F0"/>
    <w:rsid w:val="00617692"/>
    <w:rsid w:val="006179A1"/>
    <w:rsid w:val="00617B9D"/>
    <w:rsid w:val="00620013"/>
    <w:rsid w:val="006206D7"/>
    <w:rsid w:val="00621ECB"/>
    <w:rsid w:val="006225AF"/>
    <w:rsid w:val="00624E37"/>
    <w:rsid w:val="006261FD"/>
    <w:rsid w:val="00626F26"/>
    <w:rsid w:val="00627915"/>
    <w:rsid w:val="00630714"/>
    <w:rsid w:val="00632F0E"/>
    <w:rsid w:val="0063398B"/>
    <w:rsid w:val="0063488B"/>
    <w:rsid w:val="00640653"/>
    <w:rsid w:val="00640B2C"/>
    <w:rsid w:val="006433EA"/>
    <w:rsid w:val="0064356D"/>
    <w:rsid w:val="00643EBD"/>
    <w:rsid w:val="006447CC"/>
    <w:rsid w:val="006450D4"/>
    <w:rsid w:val="00645DF8"/>
    <w:rsid w:val="00646318"/>
    <w:rsid w:val="006469EE"/>
    <w:rsid w:val="00646C91"/>
    <w:rsid w:val="00650EA5"/>
    <w:rsid w:val="00651478"/>
    <w:rsid w:val="006515D4"/>
    <w:rsid w:val="006517D5"/>
    <w:rsid w:val="00651861"/>
    <w:rsid w:val="006526E7"/>
    <w:rsid w:val="006553BA"/>
    <w:rsid w:val="00655F87"/>
    <w:rsid w:val="00656717"/>
    <w:rsid w:val="006567C2"/>
    <w:rsid w:val="00660927"/>
    <w:rsid w:val="006616BC"/>
    <w:rsid w:val="00661A10"/>
    <w:rsid w:val="00662D40"/>
    <w:rsid w:val="00664664"/>
    <w:rsid w:val="006666EA"/>
    <w:rsid w:val="00667400"/>
    <w:rsid w:val="00667DD3"/>
    <w:rsid w:val="00671A6D"/>
    <w:rsid w:val="006729C1"/>
    <w:rsid w:val="00673A8F"/>
    <w:rsid w:val="00673D52"/>
    <w:rsid w:val="00673F6F"/>
    <w:rsid w:val="00674807"/>
    <w:rsid w:val="00675417"/>
    <w:rsid w:val="00675C90"/>
    <w:rsid w:val="00675CF3"/>
    <w:rsid w:val="006765D4"/>
    <w:rsid w:val="006800AE"/>
    <w:rsid w:val="00681D6B"/>
    <w:rsid w:val="00681FDD"/>
    <w:rsid w:val="0068218F"/>
    <w:rsid w:val="00682313"/>
    <w:rsid w:val="00682DC8"/>
    <w:rsid w:val="00683BBC"/>
    <w:rsid w:val="00683D44"/>
    <w:rsid w:val="00683D8E"/>
    <w:rsid w:val="00684F51"/>
    <w:rsid w:val="00685767"/>
    <w:rsid w:val="00685916"/>
    <w:rsid w:val="00686B56"/>
    <w:rsid w:val="00687F2C"/>
    <w:rsid w:val="00690DA2"/>
    <w:rsid w:val="006922F3"/>
    <w:rsid w:val="0069333D"/>
    <w:rsid w:val="00693AFD"/>
    <w:rsid w:val="00694013"/>
    <w:rsid w:val="00696921"/>
    <w:rsid w:val="006A03B9"/>
    <w:rsid w:val="006A08CE"/>
    <w:rsid w:val="006A10DF"/>
    <w:rsid w:val="006A1C8D"/>
    <w:rsid w:val="006A2773"/>
    <w:rsid w:val="006A37D8"/>
    <w:rsid w:val="006A427F"/>
    <w:rsid w:val="006A4EA4"/>
    <w:rsid w:val="006B008D"/>
    <w:rsid w:val="006B0176"/>
    <w:rsid w:val="006B1CF0"/>
    <w:rsid w:val="006B1D1A"/>
    <w:rsid w:val="006B3451"/>
    <w:rsid w:val="006B5D86"/>
    <w:rsid w:val="006B661C"/>
    <w:rsid w:val="006B66F8"/>
    <w:rsid w:val="006B7B8E"/>
    <w:rsid w:val="006C197C"/>
    <w:rsid w:val="006C271D"/>
    <w:rsid w:val="006C5A73"/>
    <w:rsid w:val="006C6336"/>
    <w:rsid w:val="006C65B8"/>
    <w:rsid w:val="006C6722"/>
    <w:rsid w:val="006C6734"/>
    <w:rsid w:val="006D0679"/>
    <w:rsid w:val="006D2C0E"/>
    <w:rsid w:val="006D3566"/>
    <w:rsid w:val="006D4996"/>
    <w:rsid w:val="006D5856"/>
    <w:rsid w:val="006D5876"/>
    <w:rsid w:val="006E0CC8"/>
    <w:rsid w:val="006E19B7"/>
    <w:rsid w:val="006E2CAF"/>
    <w:rsid w:val="006E3151"/>
    <w:rsid w:val="006E3B9F"/>
    <w:rsid w:val="006E66C2"/>
    <w:rsid w:val="006E72EB"/>
    <w:rsid w:val="006F025E"/>
    <w:rsid w:val="006F043D"/>
    <w:rsid w:val="006F29FB"/>
    <w:rsid w:val="006F2A6F"/>
    <w:rsid w:val="006F41D0"/>
    <w:rsid w:val="006F5418"/>
    <w:rsid w:val="006F6069"/>
    <w:rsid w:val="006F6F79"/>
    <w:rsid w:val="0070443E"/>
    <w:rsid w:val="007044B1"/>
    <w:rsid w:val="00706241"/>
    <w:rsid w:val="0071024A"/>
    <w:rsid w:val="00710F14"/>
    <w:rsid w:val="00711CA5"/>
    <w:rsid w:val="00711DC0"/>
    <w:rsid w:val="007120AF"/>
    <w:rsid w:val="00713CC8"/>
    <w:rsid w:val="00714392"/>
    <w:rsid w:val="00714A03"/>
    <w:rsid w:val="007158FE"/>
    <w:rsid w:val="007200B6"/>
    <w:rsid w:val="007204DF"/>
    <w:rsid w:val="007214C2"/>
    <w:rsid w:val="00721C0E"/>
    <w:rsid w:val="00724477"/>
    <w:rsid w:val="00724B87"/>
    <w:rsid w:val="007252E1"/>
    <w:rsid w:val="00725499"/>
    <w:rsid w:val="00725C5D"/>
    <w:rsid w:val="00725E9E"/>
    <w:rsid w:val="00730925"/>
    <w:rsid w:val="00730FE9"/>
    <w:rsid w:val="00731098"/>
    <w:rsid w:val="007313C3"/>
    <w:rsid w:val="00732421"/>
    <w:rsid w:val="00733504"/>
    <w:rsid w:val="00733DBB"/>
    <w:rsid w:val="00735718"/>
    <w:rsid w:val="0073760D"/>
    <w:rsid w:val="00740751"/>
    <w:rsid w:val="00741042"/>
    <w:rsid w:val="0074244E"/>
    <w:rsid w:val="00743C02"/>
    <w:rsid w:val="00743C5D"/>
    <w:rsid w:val="0074553D"/>
    <w:rsid w:val="00745CC1"/>
    <w:rsid w:val="00745D84"/>
    <w:rsid w:val="007464E6"/>
    <w:rsid w:val="00750F7E"/>
    <w:rsid w:val="0075127C"/>
    <w:rsid w:val="007529C7"/>
    <w:rsid w:val="00754137"/>
    <w:rsid w:val="0075504B"/>
    <w:rsid w:val="007551B7"/>
    <w:rsid w:val="007555AD"/>
    <w:rsid w:val="00757A55"/>
    <w:rsid w:val="007614D5"/>
    <w:rsid w:val="00761803"/>
    <w:rsid w:val="00762555"/>
    <w:rsid w:val="00762E37"/>
    <w:rsid w:val="0076424E"/>
    <w:rsid w:val="00765137"/>
    <w:rsid w:val="00765B78"/>
    <w:rsid w:val="00770579"/>
    <w:rsid w:val="0077263A"/>
    <w:rsid w:val="007752C5"/>
    <w:rsid w:val="00776409"/>
    <w:rsid w:val="00776A7A"/>
    <w:rsid w:val="00777156"/>
    <w:rsid w:val="00777337"/>
    <w:rsid w:val="0077733D"/>
    <w:rsid w:val="00777D9D"/>
    <w:rsid w:val="007847CC"/>
    <w:rsid w:val="007901A2"/>
    <w:rsid w:val="0079098E"/>
    <w:rsid w:val="00790AC9"/>
    <w:rsid w:val="0079275B"/>
    <w:rsid w:val="007941B6"/>
    <w:rsid w:val="00797B49"/>
    <w:rsid w:val="007A114E"/>
    <w:rsid w:val="007A2F4F"/>
    <w:rsid w:val="007A30E7"/>
    <w:rsid w:val="007A45CE"/>
    <w:rsid w:val="007A63AB"/>
    <w:rsid w:val="007A6713"/>
    <w:rsid w:val="007A76F0"/>
    <w:rsid w:val="007B3C75"/>
    <w:rsid w:val="007B4EDE"/>
    <w:rsid w:val="007B5111"/>
    <w:rsid w:val="007B575B"/>
    <w:rsid w:val="007B7561"/>
    <w:rsid w:val="007C0580"/>
    <w:rsid w:val="007C174C"/>
    <w:rsid w:val="007C1D99"/>
    <w:rsid w:val="007C4C02"/>
    <w:rsid w:val="007C6825"/>
    <w:rsid w:val="007C6CA5"/>
    <w:rsid w:val="007C6E00"/>
    <w:rsid w:val="007C6E3C"/>
    <w:rsid w:val="007C752F"/>
    <w:rsid w:val="007C7C44"/>
    <w:rsid w:val="007D074A"/>
    <w:rsid w:val="007D179F"/>
    <w:rsid w:val="007D3012"/>
    <w:rsid w:val="007D757E"/>
    <w:rsid w:val="007D7A13"/>
    <w:rsid w:val="007D7B14"/>
    <w:rsid w:val="007E178A"/>
    <w:rsid w:val="007E17CE"/>
    <w:rsid w:val="007E1CC0"/>
    <w:rsid w:val="007E34D5"/>
    <w:rsid w:val="007E3AC0"/>
    <w:rsid w:val="007E3FFF"/>
    <w:rsid w:val="007E486D"/>
    <w:rsid w:val="007E5EEE"/>
    <w:rsid w:val="007E5FCE"/>
    <w:rsid w:val="007F0CCD"/>
    <w:rsid w:val="007F10CD"/>
    <w:rsid w:val="007F27E3"/>
    <w:rsid w:val="007F30EE"/>
    <w:rsid w:val="007F3A93"/>
    <w:rsid w:val="007F3B4B"/>
    <w:rsid w:val="007F3CFD"/>
    <w:rsid w:val="007F3D7D"/>
    <w:rsid w:val="007F54C0"/>
    <w:rsid w:val="007F5733"/>
    <w:rsid w:val="007F5848"/>
    <w:rsid w:val="007F5965"/>
    <w:rsid w:val="007F5D1D"/>
    <w:rsid w:val="007F741E"/>
    <w:rsid w:val="008015B0"/>
    <w:rsid w:val="00803486"/>
    <w:rsid w:val="00804092"/>
    <w:rsid w:val="008056D8"/>
    <w:rsid w:val="00805956"/>
    <w:rsid w:val="00811FA1"/>
    <w:rsid w:val="00816C04"/>
    <w:rsid w:val="00821A32"/>
    <w:rsid w:val="00823DEF"/>
    <w:rsid w:val="00824188"/>
    <w:rsid w:val="00824B15"/>
    <w:rsid w:val="00825DCD"/>
    <w:rsid w:val="008269E2"/>
    <w:rsid w:val="00827108"/>
    <w:rsid w:val="008273C7"/>
    <w:rsid w:val="00827DB4"/>
    <w:rsid w:val="00827E3F"/>
    <w:rsid w:val="00827FAB"/>
    <w:rsid w:val="00830A0C"/>
    <w:rsid w:val="0083132F"/>
    <w:rsid w:val="008314EA"/>
    <w:rsid w:val="0083346D"/>
    <w:rsid w:val="00835B14"/>
    <w:rsid w:val="008363E0"/>
    <w:rsid w:val="00837969"/>
    <w:rsid w:val="00840816"/>
    <w:rsid w:val="00841DE0"/>
    <w:rsid w:val="00842222"/>
    <w:rsid w:val="00844B5C"/>
    <w:rsid w:val="00844FDC"/>
    <w:rsid w:val="00845C92"/>
    <w:rsid w:val="0084705E"/>
    <w:rsid w:val="00847A1C"/>
    <w:rsid w:val="0085002F"/>
    <w:rsid w:val="008508EE"/>
    <w:rsid w:val="00851992"/>
    <w:rsid w:val="00852401"/>
    <w:rsid w:val="008529C4"/>
    <w:rsid w:val="00853F81"/>
    <w:rsid w:val="008559EA"/>
    <w:rsid w:val="00861068"/>
    <w:rsid w:val="00861321"/>
    <w:rsid w:val="00862253"/>
    <w:rsid w:val="00862A5B"/>
    <w:rsid w:val="0086439F"/>
    <w:rsid w:val="00865A3D"/>
    <w:rsid w:val="00865DE8"/>
    <w:rsid w:val="00866421"/>
    <w:rsid w:val="00867BD3"/>
    <w:rsid w:val="00867D94"/>
    <w:rsid w:val="00867EA9"/>
    <w:rsid w:val="008707C1"/>
    <w:rsid w:val="00872A47"/>
    <w:rsid w:val="00873537"/>
    <w:rsid w:val="00873EDD"/>
    <w:rsid w:val="00873F47"/>
    <w:rsid w:val="00874825"/>
    <w:rsid w:val="00874D4A"/>
    <w:rsid w:val="008752E8"/>
    <w:rsid w:val="00877F31"/>
    <w:rsid w:val="00880013"/>
    <w:rsid w:val="008801DA"/>
    <w:rsid w:val="0088186D"/>
    <w:rsid w:val="00883ED9"/>
    <w:rsid w:val="00883FC1"/>
    <w:rsid w:val="008840D1"/>
    <w:rsid w:val="00886032"/>
    <w:rsid w:val="008902C6"/>
    <w:rsid w:val="00891730"/>
    <w:rsid w:val="00891A02"/>
    <w:rsid w:val="008920DA"/>
    <w:rsid w:val="00892720"/>
    <w:rsid w:val="00893D2A"/>
    <w:rsid w:val="00895150"/>
    <w:rsid w:val="00895D28"/>
    <w:rsid w:val="00896690"/>
    <w:rsid w:val="008A0B80"/>
    <w:rsid w:val="008A42D2"/>
    <w:rsid w:val="008A5600"/>
    <w:rsid w:val="008A56B9"/>
    <w:rsid w:val="008A69CF"/>
    <w:rsid w:val="008A7606"/>
    <w:rsid w:val="008B1D5B"/>
    <w:rsid w:val="008B3230"/>
    <w:rsid w:val="008B349C"/>
    <w:rsid w:val="008B5482"/>
    <w:rsid w:val="008B63DD"/>
    <w:rsid w:val="008B7725"/>
    <w:rsid w:val="008C0285"/>
    <w:rsid w:val="008C05BC"/>
    <w:rsid w:val="008C064A"/>
    <w:rsid w:val="008C1839"/>
    <w:rsid w:val="008C24D1"/>
    <w:rsid w:val="008C2FE7"/>
    <w:rsid w:val="008D1F8F"/>
    <w:rsid w:val="008D2806"/>
    <w:rsid w:val="008D28AD"/>
    <w:rsid w:val="008D29F2"/>
    <w:rsid w:val="008D2ED7"/>
    <w:rsid w:val="008D3568"/>
    <w:rsid w:val="008D37EE"/>
    <w:rsid w:val="008D3FEE"/>
    <w:rsid w:val="008D505F"/>
    <w:rsid w:val="008D5898"/>
    <w:rsid w:val="008D6D44"/>
    <w:rsid w:val="008E180E"/>
    <w:rsid w:val="008E3D0E"/>
    <w:rsid w:val="008E4407"/>
    <w:rsid w:val="008E4E15"/>
    <w:rsid w:val="008E595A"/>
    <w:rsid w:val="008E6892"/>
    <w:rsid w:val="008E7514"/>
    <w:rsid w:val="008F041B"/>
    <w:rsid w:val="008F13E7"/>
    <w:rsid w:val="008F22C5"/>
    <w:rsid w:val="008F38CF"/>
    <w:rsid w:val="008F3935"/>
    <w:rsid w:val="008F6C27"/>
    <w:rsid w:val="008F7102"/>
    <w:rsid w:val="008F76AB"/>
    <w:rsid w:val="008F7C98"/>
    <w:rsid w:val="00902E69"/>
    <w:rsid w:val="009036C0"/>
    <w:rsid w:val="00905BED"/>
    <w:rsid w:val="00906246"/>
    <w:rsid w:val="0091022B"/>
    <w:rsid w:val="00911717"/>
    <w:rsid w:val="009117FD"/>
    <w:rsid w:val="0091276F"/>
    <w:rsid w:val="00913366"/>
    <w:rsid w:val="0091457A"/>
    <w:rsid w:val="00915A86"/>
    <w:rsid w:val="0091685B"/>
    <w:rsid w:val="00916FFC"/>
    <w:rsid w:val="00917112"/>
    <w:rsid w:val="00917C08"/>
    <w:rsid w:val="00921398"/>
    <w:rsid w:val="009214EA"/>
    <w:rsid w:val="0092155C"/>
    <w:rsid w:val="00922C79"/>
    <w:rsid w:val="009249AB"/>
    <w:rsid w:val="00925509"/>
    <w:rsid w:val="009266C8"/>
    <w:rsid w:val="009267A9"/>
    <w:rsid w:val="00926D0A"/>
    <w:rsid w:val="0092738D"/>
    <w:rsid w:val="0092763B"/>
    <w:rsid w:val="00930128"/>
    <w:rsid w:val="00933D7E"/>
    <w:rsid w:val="009349D9"/>
    <w:rsid w:val="00934F75"/>
    <w:rsid w:val="0093506D"/>
    <w:rsid w:val="00935CDF"/>
    <w:rsid w:val="00936221"/>
    <w:rsid w:val="009364CB"/>
    <w:rsid w:val="00940843"/>
    <w:rsid w:val="00941CBE"/>
    <w:rsid w:val="009428B9"/>
    <w:rsid w:val="00942ADC"/>
    <w:rsid w:val="00942D1A"/>
    <w:rsid w:val="00943675"/>
    <w:rsid w:val="00945DA1"/>
    <w:rsid w:val="00954370"/>
    <w:rsid w:val="00954AAA"/>
    <w:rsid w:val="00954C04"/>
    <w:rsid w:val="009557CE"/>
    <w:rsid w:val="00956FE2"/>
    <w:rsid w:val="009571DF"/>
    <w:rsid w:val="009578F7"/>
    <w:rsid w:val="0096083B"/>
    <w:rsid w:val="00961C16"/>
    <w:rsid w:val="009638AA"/>
    <w:rsid w:val="009645C5"/>
    <w:rsid w:val="0096493F"/>
    <w:rsid w:val="00966300"/>
    <w:rsid w:val="0097052F"/>
    <w:rsid w:val="00970B64"/>
    <w:rsid w:val="0097378F"/>
    <w:rsid w:val="00974478"/>
    <w:rsid w:val="00974A9E"/>
    <w:rsid w:val="00977351"/>
    <w:rsid w:val="00980F0F"/>
    <w:rsid w:val="009811B8"/>
    <w:rsid w:val="00982429"/>
    <w:rsid w:val="00985EF9"/>
    <w:rsid w:val="009876EE"/>
    <w:rsid w:val="009908C6"/>
    <w:rsid w:val="00992815"/>
    <w:rsid w:val="00993C01"/>
    <w:rsid w:val="00996693"/>
    <w:rsid w:val="00997515"/>
    <w:rsid w:val="00997C4B"/>
    <w:rsid w:val="009A14ED"/>
    <w:rsid w:val="009A1DA3"/>
    <w:rsid w:val="009A4590"/>
    <w:rsid w:val="009A6E35"/>
    <w:rsid w:val="009A6FF5"/>
    <w:rsid w:val="009A780B"/>
    <w:rsid w:val="009B1F2F"/>
    <w:rsid w:val="009B20B3"/>
    <w:rsid w:val="009B2BC9"/>
    <w:rsid w:val="009B4492"/>
    <w:rsid w:val="009B4F1D"/>
    <w:rsid w:val="009B61ED"/>
    <w:rsid w:val="009C070D"/>
    <w:rsid w:val="009C13DE"/>
    <w:rsid w:val="009C1595"/>
    <w:rsid w:val="009C3096"/>
    <w:rsid w:val="009C758C"/>
    <w:rsid w:val="009C778C"/>
    <w:rsid w:val="009C79FD"/>
    <w:rsid w:val="009D081A"/>
    <w:rsid w:val="009D1404"/>
    <w:rsid w:val="009D15EF"/>
    <w:rsid w:val="009D1F03"/>
    <w:rsid w:val="009D3049"/>
    <w:rsid w:val="009D5EC9"/>
    <w:rsid w:val="009D7694"/>
    <w:rsid w:val="009E0296"/>
    <w:rsid w:val="009E28E0"/>
    <w:rsid w:val="009E290F"/>
    <w:rsid w:val="009E36FF"/>
    <w:rsid w:val="009E5842"/>
    <w:rsid w:val="009E738F"/>
    <w:rsid w:val="009F04EC"/>
    <w:rsid w:val="009F066E"/>
    <w:rsid w:val="009F10ED"/>
    <w:rsid w:val="009F1C52"/>
    <w:rsid w:val="009F24DC"/>
    <w:rsid w:val="009F6A1E"/>
    <w:rsid w:val="009F6C9B"/>
    <w:rsid w:val="00A0259F"/>
    <w:rsid w:val="00A02743"/>
    <w:rsid w:val="00A03D72"/>
    <w:rsid w:val="00A05CAE"/>
    <w:rsid w:val="00A05D38"/>
    <w:rsid w:val="00A05D66"/>
    <w:rsid w:val="00A0766A"/>
    <w:rsid w:val="00A0779C"/>
    <w:rsid w:val="00A10557"/>
    <w:rsid w:val="00A10692"/>
    <w:rsid w:val="00A10B6D"/>
    <w:rsid w:val="00A10CE8"/>
    <w:rsid w:val="00A10F3F"/>
    <w:rsid w:val="00A11077"/>
    <w:rsid w:val="00A11B2B"/>
    <w:rsid w:val="00A11C4B"/>
    <w:rsid w:val="00A133A7"/>
    <w:rsid w:val="00A14995"/>
    <w:rsid w:val="00A15D6A"/>
    <w:rsid w:val="00A169E5"/>
    <w:rsid w:val="00A16A2F"/>
    <w:rsid w:val="00A22BCA"/>
    <w:rsid w:val="00A23356"/>
    <w:rsid w:val="00A246EC"/>
    <w:rsid w:val="00A25615"/>
    <w:rsid w:val="00A25746"/>
    <w:rsid w:val="00A2764D"/>
    <w:rsid w:val="00A300F0"/>
    <w:rsid w:val="00A3039F"/>
    <w:rsid w:val="00A306E7"/>
    <w:rsid w:val="00A3364C"/>
    <w:rsid w:val="00A359EA"/>
    <w:rsid w:val="00A36669"/>
    <w:rsid w:val="00A36FF6"/>
    <w:rsid w:val="00A37076"/>
    <w:rsid w:val="00A40A2E"/>
    <w:rsid w:val="00A42DE6"/>
    <w:rsid w:val="00A43074"/>
    <w:rsid w:val="00A43B8F"/>
    <w:rsid w:val="00A43B91"/>
    <w:rsid w:val="00A447B7"/>
    <w:rsid w:val="00A45642"/>
    <w:rsid w:val="00A4624E"/>
    <w:rsid w:val="00A50156"/>
    <w:rsid w:val="00A51420"/>
    <w:rsid w:val="00A552D7"/>
    <w:rsid w:val="00A55859"/>
    <w:rsid w:val="00A55F75"/>
    <w:rsid w:val="00A567BD"/>
    <w:rsid w:val="00A57E82"/>
    <w:rsid w:val="00A62153"/>
    <w:rsid w:val="00A6416D"/>
    <w:rsid w:val="00A64ADF"/>
    <w:rsid w:val="00A66BF6"/>
    <w:rsid w:val="00A722B8"/>
    <w:rsid w:val="00A737C1"/>
    <w:rsid w:val="00A754D5"/>
    <w:rsid w:val="00A7566B"/>
    <w:rsid w:val="00A76F8D"/>
    <w:rsid w:val="00A81B66"/>
    <w:rsid w:val="00A82D1F"/>
    <w:rsid w:val="00A850B5"/>
    <w:rsid w:val="00A904EB"/>
    <w:rsid w:val="00A9053C"/>
    <w:rsid w:val="00A90BB8"/>
    <w:rsid w:val="00A91EFA"/>
    <w:rsid w:val="00A92A07"/>
    <w:rsid w:val="00A93774"/>
    <w:rsid w:val="00A93879"/>
    <w:rsid w:val="00A93FB1"/>
    <w:rsid w:val="00A9447D"/>
    <w:rsid w:val="00AA002A"/>
    <w:rsid w:val="00AA00EC"/>
    <w:rsid w:val="00AA1765"/>
    <w:rsid w:val="00AA1870"/>
    <w:rsid w:val="00AA22EB"/>
    <w:rsid w:val="00AA2405"/>
    <w:rsid w:val="00AA2ADA"/>
    <w:rsid w:val="00AA54E7"/>
    <w:rsid w:val="00AA5D0A"/>
    <w:rsid w:val="00AA780A"/>
    <w:rsid w:val="00AA7C49"/>
    <w:rsid w:val="00AB16AE"/>
    <w:rsid w:val="00AB23CF"/>
    <w:rsid w:val="00AB3922"/>
    <w:rsid w:val="00AB408E"/>
    <w:rsid w:val="00AB4E6C"/>
    <w:rsid w:val="00AB600C"/>
    <w:rsid w:val="00AB6AC8"/>
    <w:rsid w:val="00AB77E6"/>
    <w:rsid w:val="00AC0767"/>
    <w:rsid w:val="00AC07AF"/>
    <w:rsid w:val="00AC250E"/>
    <w:rsid w:val="00AC2B1A"/>
    <w:rsid w:val="00AC342C"/>
    <w:rsid w:val="00AC6FEE"/>
    <w:rsid w:val="00AC7B0C"/>
    <w:rsid w:val="00AD0252"/>
    <w:rsid w:val="00AD03E7"/>
    <w:rsid w:val="00AD5266"/>
    <w:rsid w:val="00AD5BC4"/>
    <w:rsid w:val="00AD615B"/>
    <w:rsid w:val="00AD7FBC"/>
    <w:rsid w:val="00AE09DA"/>
    <w:rsid w:val="00AE0D13"/>
    <w:rsid w:val="00AE1B64"/>
    <w:rsid w:val="00AE1F16"/>
    <w:rsid w:val="00AE1FD9"/>
    <w:rsid w:val="00AE3140"/>
    <w:rsid w:val="00AE393A"/>
    <w:rsid w:val="00AE446B"/>
    <w:rsid w:val="00AE4887"/>
    <w:rsid w:val="00AE5182"/>
    <w:rsid w:val="00AF02C4"/>
    <w:rsid w:val="00AF1788"/>
    <w:rsid w:val="00AF34FB"/>
    <w:rsid w:val="00AF4093"/>
    <w:rsid w:val="00AF59A6"/>
    <w:rsid w:val="00AF59CA"/>
    <w:rsid w:val="00AF5DAA"/>
    <w:rsid w:val="00AF6D83"/>
    <w:rsid w:val="00AF78DD"/>
    <w:rsid w:val="00B01083"/>
    <w:rsid w:val="00B01DD4"/>
    <w:rsid w:val="00B037FB"/>
    <w:rsid w:val="00B03CFF"/>
    <w:rsid w:val="00B04EA3"/>
    <w:rsid w:val="00B04EE4"/>
    <w:rsid w:val="00B04F70"/>
    <w:rsid w:val="00B072BB"/>
    <w:rsid w:val="00B07675"/>
    <w:rsid w:val="00B108DF"/>
    <w:rsid w:val="00B1421E"/>
    <w:rsid w:val="00B14DD6"/>
    <w:rsid w:val="00B151FA"/>
    <w:rsid w:val="00B15C8E"/>
    <w:rsid w:val="00B17C16"/>
    <w:rsid w:val="00B2210E"/>
    <w:rsid w:val="00B22201"/>
    <w:rsid w:val="00B23105"/>
    <w:rsid w:val="00B23B10"/>
    <w:rsid w:val="00B23C40"/>
    <w:rsid w:val="00B25634"/>
    <w:rsid w:val="00B26575"/>
    <w:rsid w:val="00B27BE3"/>
    <w:rsid w:val="00B27CCB"/>
    <w:rsid w:val="00B314F1"/>
    <w:rsid w:val="00B319E9"/>
    <w:rsid w:val="00B325EA"/>
    <w:rsid w:val="00B326D2"/>
    <w:rsid w:val="00B32DE2"/>
    <w:rsid w:val="00B32EE6"/>
    <w:rsid w:val="00B3304C"/>
    <w:rsid w:val="00B33B68"/>
    <w:rsid w:val="00B34460"/>
    <w:rsid w:val="00B348D7"/>
    <w:rsid w:val="00B361D3"/>
    <w:rsid w:val="00B366A4"/>
    <w:rsid w:val="00B4031D"/>
    <w:rsid w:val="00B4107D"/>
    <w:rsid w:val="00B41587"/>
    <w:rsid w:val="00B418A2"/>
    <w:rsid w:val="00B4243C"/>
    <w:rsid w:val="00B44158"/>
    <w:rsid w:val="00B44502"/>
    <w:rsid w:val="00B45459"/>
    <w:rsid w:val="00B45F65"/>
    <w:rsid w:val="00B46811"/>
    <w:rsid w:val="00B46EA6"/>
    <w:rsid w:val="00B47039"/>
    <w:rsid w:val="00B4766F"/>
    <w:rsid w:val="00B52460"/>
    <w:rsid w:val="00B53336"/>
    <w:rsid w:val="00B5372A"/>
    <w:rsid w:val="00B54C22"/>
    <w:rsid w:val="00B5673C"/>
    <w:rsid w:val="00B60D86"/>
    <w:rsid w:val="00B6274E"/>
    <w:rsid w:val="00B62D71"/>
    <w:rsid w:val="00B633B6"/>
    <w:rsid w:val="00B64C4D"/>
    <w:rsid w:val="00B64FAF"/>
    <w:rsid w:val="00B65064"/>
    <w:rsid w:val="00B6530B"/>
    <w:rsid w:val="00B65343"/>
    <w:rsid w:val="00B65391"/>
    <w:rsid w:val="00B66AF2"/>
    <w:rsid w:val="00B66FA5"/>
    <w:rsid w:val="00B71A8A"/>
    <w:rsid w:val="00B727A5"/>
    <w:rsid w:val="00B74067"/>
    <w:rsid w:val="00B74405"/>
    <w:rsid w:val="00B745CF"/>
    <w:rsid w:val="00B756D6"/>
    <w:rsid w:val="00B75848"/>
    <w:rsid w:val="00B76DD0"/>
    <w:rsid w:val="00B772FB"/>
    <w:rsid w:val="00B8067B"/>
    <w:rsid w:val="00B8188B"/>
    <w:rsid w:val="00B81EB8"/>
    <w:rsid w:val="00B8302F"/>
    <w:rsid w:val="00B835C6"/>
    <w:rsid w:val="00B86DDF"/>
    <w:rsid w:val="00B90063"/>
    <w:rsid w:val="00B91680"/>
    <w:rsid w:val="00B968F0"/>
    <w:rsid w:val="00B96970"/>
    <w:rsid w:val="00B96AC3"/>
    <w:rsid w:val="00B96B02"/>
    <w:rsid w:val="00BA0C66"/>
    <w:rsid w:val="00BA16E2"/>
    <w:rsid w:val="00BA1C16"/>
    <w:rsid w:val="00BA4148"/>
    <w:rsid w:val="00BA42F2"/>
    <w:rsid w:val="00BA462E"/>
    <w:rsid w:val="00BA4D2E"/>
    <w:rsid w:val="00BA7847"/>
    <w:rsid w:val="00BA7CE5"/>
    <w:rsid w:val="00BB1BEE"/>
    <w:rsid w:val="00BB38D4"/>
    <w:rsid w:val="00BB3DBD"/>
    <w:rsid w:val="00BB40AA"/>
    <w:rsid w:val="00BB66B2"/>
    <w:rsid w:val="00BB698F"/>
    <w:rsid w:val="00BB7417"/>
    <w:rsid w:val="00BC058F"/>
    <w:rsid w:val="00BC0C07"/>
    <w:rsid w:val="00BC1A6A"/>
    <w:rsid w:val="00BC3106"/>
    <w:rsid w:val="00BC5952"/>
    <w:rsid w:val="00BC5F45"/>
    <w:rsid w:val="00BC6EED"/>
    <w:rsid w:val="00BC78A6"/>
    <w:rsid w:val="00BD00FE"/>
    <w:rsid w:val="00BD0830"/>
    <w:rsid w:val="00BD13DA"/>
    <w:rsid w:val="00BD1425"/>
    <w:rsid w:val="00BD26A3"/>
    <w:rsid w:val="00BD30B3"/>
    <w:rsid w:val="00BD392F"/>
    <w:rsid w:val="00BD4799"/>
    <w:rsid w:val="00BD4E32"/>
    <w:rsid w:val="00BD5BB9"/>
    <w:rsid w:val="00BD5F8C"/>
    <w:rsid w:val="00BD7098"/>
    <w:rsid w:val="00BE459F"/>
    <w:rsid w:val="00BE4A2C"/>
    <w:rsid w:val="00BE6248"/>
    <w:rsid w:val="00BE6F68"/>
    <w:rsid w:val="00BE72AA"/>
    <w:rsid w:val="00BF0196"/>
    <w:rsid w:val="00BF1A47"/>
    <w:rsid w:val="00BF2334"/>
    <w:rsid w:val="00BF24C7"/>
    <w:rsid w:val="00BF2D1E"/>
    <w:rsid w:val="00BF3664"/>
    <w:rsid w:val="00BF52C8"/>
    <w:rsid w:val="00BF5555"/>
    <w:rsid w:val="00BF7518"/>
    <w:rsid w:val="00BF75BE"/>
    <w:rsid w:val="00C01164"/>
    <w:rsid w:val="00C03325"/>
    <w:rsid w:val="00C07926"/>
    <w:rsid w:val="00C13444"/>
    <w:rsid w:val="00C13CCE"/>
    <w:rsid w:val="00C15153"/>
    <w:rsid w:val="00C1604A"/>
    <w:rsid w:val="00C20D30"/>
    <w:rsid w:val="00C20E7D"/>
    <w:rsid w:val="00C20F0C"/>
    <w:rsid w:val="00C21663"/>
    <w:rsid w:val="00C219AF"/>
    <w:rsid w:val="00C241B2"/>
    <w:rsid w:val="00C24CFC"/>
    <w:rsid w:val="00C257F5"/>
    <w:rsid w:val="00C318EB"/>
    <w:rsid w:val="00C3289E"/>
    <w:rsid w:val="00C32AE9"/>
    <w:rsid w:val="00C32C1C"/>
    <w:rsid w:val="00C34400"/>
    <w:rsid w:val="00C34F4D"/>
    <w:rsid w:val="00C36B02"/>
    <w:rsid w:val="00C41039"/>
    <w:rsid w:val="00C41949"/>
    <w:rsid w:val="00C43C54"/>
    <w:rsid w:val="00C4721E"/>
    <w:rsid w:val="00C476D3"/>
    <w:rsid w:val="00C478E2"/>
    <w:rsid w:val="00C5063F"/>
    <w:rsid w:val="00C516D0"/>
    <w:rsid w:val="00C51EA2"/>
    <w:rsid w:val="00C52BE8"/>
    <w:rsid w:val="00C53F3A"/>
    <w:rsid w:val="00C54623"/>
    <w:rsid w:val="00C5494F"/>
    <w:rsid w:val="00C56E0D"/>
    <w:rsid w:val="00C5712F"/>
    <w:rsid w:val="00C57EF0"/>
    <w:rsid w:val="00C6004D"/>
    <w:rsid w:val="00C60370"/>
    <w:rsid w:val="00C60401"/>
    <w:rsid w:val="00C60608"/>
    <w:rsid w:val="00C60966"/>
    <w:rsid w:val="00C60D92"/>
    <w:rsid w:val="00C62910"/>
    <w:rsid w:val="00C62C88"/>
    <w:rsid w:val="00C62C9D"/>
    <w:rsid w:val="00C63E65"/>
    <w:rsid w:val="00C642DB"/>
    <w:rsid w:val="00C653B9"/>
    <w:rsid w:val="00C66931"/>
    <w:rsid w:val="00C66CCD"/>
    <w:rsid w:val="00C70783"/>
    <w:rsid w:val="00C70FCD"/>
    <w:rsid w:val="00C71894"/>
    <w:rsid w:val="00C71BE4"/>
    <w:rsid w:val="00C72FAD"/>
    <w:rsid w:val="00C775B7"/>
    <w:rsid w:val="00C80937"/>
    <w:rsid w:val="00C828F5"/>
    <w:rsid w:val="00C859BD"/>
    <w:rsid w:val="00C86620"/>
    <w:rsid w:val="00C869DE"/>
    <w:rsid w:val="00C8757C"/>
    <w:rsid w:val="00C90A10"/>
    <w:rsid w:val="00C917D5"/>
    <w:rsid w:val="00C941BE"/>
    <w:rsid w:val="00C94575"/>
    <w:rsid w:val="00C94F03"/>
    <w:rsid w:val="00C950AF"/>
    <w:rsid w:val="00C95450"/>
    <w:rsid w:val="00C963AF"/>
    <w:rsid w:val="00C9647B"/>
    <w:rsid w:val="00C96E9F"/>
    <w:rsid w:val="00C971D1"/>
    <w:rsid w:val="00C97ADD"/>
    <w:rsid w:val="00CA13E9"/>
    <w:rsid w:val="00CA17BA"/>
    <w:rsid w:val="00CA1BD2"/>
    <w:rsid w:val="00CA58EE"/>
    <w:rsid w:val="00CB0315"/>
    <w:rsid w:val="00CB0D30"/>
    <w:rsid w:val="00CB5C63"/>
    <w:rsid w:val="00CB614F"/>
    <w:rsid w:val="00CB686A"/>
    <w:rsid w:val="00CB79F9"/>
    <w:rsid w:val="00CC1223"/>
    <w:rsid w:val="00CC1918"/>
    <w:rsid w:val="00CC2ADA"/>
    <w:rsid w:val="00CC3B3A"/>
    <w:rsid w:val="00CC3EE7"/>
    <w:rsid w:val="00CC3F18"/>
    <w:rsid w:val="00CC4D75"/>
    <w:rsid w:val="00CD0092"/>
    <w:rsid w:val="00CD0CF6"/>
    <w:rsid w:val="00CD1B95"/>
    <w:rsid w:val="00CD37AE"/>
    <w:rsid w:val="00CD5924"/>
    <w:rsid w:val="00CD6077"/>
    <w:rsid w:val="00CD69CE"/>
    <w:rsid w:val="00CD706F"/>
    <w:rsid w:val="00CE0AC2"/>
    <w:rsid w:val="00CE170E"/>
    <w:rsid w:val="00CE1859"/>
    <w:rsid w:val="00CE2C3F"/>
    <w:rsid w:val="00CE3EBE"/>
    <w:rsid w:val="00CE5CEE"/>
    <w:rsid w:val="00CE5ED6"/>
    <w:rsid w:val="00CE7BA6"/>
    <w:rsid w:val="00CE7BA9"/>
    <w:rsid w:val="00CE7F7D"/>
    <w:rsid w:val="00CF0087"/>
    <w:rsid w:val="00CF0E7C"/>
    <w:rsid w:val="00CF0E89"/>
    <w:rsid w:val="00CF182B"/>
    <w:rsid w:val="00CF220D"/>
    <w:rsid w:val="00CF4D99"/>
    <w:rsid w:val="00CF5212"/>
    <w:rsid w:val="00CF572F"/>
    <w:rsid w:val="00CF6964"/>
    <w:rsid w:val="00CF69A7"/>
    <w:rsid w:val="00D0011D"/>
    <w:rsid w:val="00D002CE"/>
    <w:rsid w:val="00D009AB"/>
    <w:rsid w:val="00D02036"/>
    <w:rsid w:val="00D03AE1"/>
    <w:rsid w:val="00D049F6"/>
    <w:rsid w:val="00D1038D"/>
    <w:rsid w:val="00D1423C"/>
    <w:rsid w:val="00D146F5"/>
    <w:rsid w:val="00D15E8E"/>
    <w:rsid w:val="00D16943"/>
    <w:rsid w:val="00D1768A"/>
    <w:rsid w:val="00D20434"/>
    <w:rsid w:val="00D2131D"/>
    <w:rsid w:val="00D22296"/>
    <w:rsid w:val="00D22497"/>
    <w:rsid w:val="00D23793"/>
    <w:rsid w:val="00D24465"/>
    <w:rsid w:val="00D246AE"/>
    <w:rsid w:val="00D32238"/>
    <w:rsid w:val="00D3261D"/>
    <w:rsid w:val="00D33EE6"/>
    <w:rsid w:val="00D36C02"/>
    <w:rsid w:val="00D36CF5"/>
    <w:rsid w:val="00D375EF"/>
    <w:rsid w:val="00D3778F"/>
    <w:rsid w:val="00D37F52"/>
    <w:rsid w:val="00D42062"/>
    <w:rsid w:val="00D4245C"/>
    <w:rsid w:val="00D439F5"/>
    <w:rsid w:val="00D45CEB"/>
    <w:rsid w:val="00D46267"/>
    <w:rsid w:val="00D4702E"/>
    <w:rsid w:val="00D51BFA"/>
    <w:rsid w:val="00D51CFC"/>
    <w:rsid w:val="00D52F6B"/>
    <w:rsid w:val="00D5305D"/>
    <w:rsid w:val="00D53D8C"/>
    <w:rsid w:val="00D55415"/>
    <w:rsid w:val="00D56A82"/>
    <w:rsid w:val="00D572D3"/>
    <w:rsid w:val="00D57A5B"/>
    <w:rsid w:val="00D60470"/>
    <w:rsid w:val="00D60E55"/>
    <w:rsid w:val="00D611D2"/>
    <w:rsid w:val="00D618EF"/>
    <w:rsid w:val="00D63E92"/>
    <w:rsid w:val="00D656C1"/>
    <w:rsid w:val="00D65A53"/>
    <w:rsid w:val="00D65C0D"/>
    <w:rsid w:val="00D66AC2"/>
    <w:rsid w:val="00D66CE4"/>
    <w:rsid w:val="00D71E5B"/>
    <w:rsid w:val="00D7382A"/>
    <w:rsid w:val="00D73DEE"/>
    <w:rsid w:val="00D75227"/>
    <w:rsid w:val="00D767B8"/>
    <w:rsid w:val="00D76E97"/>
    <w:rsid w:val="00D80B64"/>
    <w:rsid w:val="00D80D48"/>
    <w:rsid w:val="00D82002"/>
    <w:rsid w:val="00D8224C"/>
    <w:rsid w:val="00D827A7"/>
    <w:rsid w:val="00D832EF"/>
    <w:rsid w:val="00D84385"/>
    <w:rsid w:val="00D85332"/>
    <w:rsid w:val="00D85494"/>
    <w:rsid w:val="00D86CF9"/>
    <w:rsid w:val="00D86F17"/>
    <w:rsid w:val="00D876F0"/>
    <w:rsid w:val="00D87A5B"/>
    <w:rsid w:val="00D9058E"/>
    <w:rsid w:val="00D90996"/>
    <w:rsid w:val="00D90C8D"/>
    <w:rsid w:val="00D916A8"/>
    <w:rsid w:val="00D91A5A"/>
    <w:rsid w:val="00D9376B"/>
    <w:rsid w:val="00D9377E"/>
    <w:rsid w:val="00D96195"/>
    <w:rsid w:val="00D96AE6"/>
    <w:rsid w:val="00D97C70"/>
    <w:rsid w:val="00DA196F"/>
    <w:rsid w:val="00DA2E66"/>
    <w:rsid w:val="00DB10F6"/>
    <w:rsid w:val="00DB14BD"/>
    <w:rsid w:val="00DB22D0"/>
    <w:rsid w:val="00DB3497"/>
    <w:rsid w:val="00DB36CE"/>
    <w:rsid w:val="00DB60DF"/>
    <w:rsid w:val="00DB64D7"/>
    <w:rsid w:val="00DB7EDD"/>
    <w:rsid w:val="00DC001D"/>
    <w:rsid w:val="00DC0C6A"/>
    <w:rsid w:val="00DC2742"/>
    <w:rsid w:val="00DC7E3C"/>
    <w:rsid w:val="00DD0625"/>
    <w:rsid w:val="00DD0D8E"/>
    <w:rsid w:val="00DD29B5"/>
    <w:rsid w:val="00DD67A0"/>
    <w:rsid w:val="00DD739A"/>
    <w:rsid w:val="00DD779B"/>
    <w:rsid w:val="00DD7A29"/>
    <w:rsid w:val="00DD7DAE"/>
    <w:rsid w:val="00DE047F"/>
    <w:rsid w:val="00DE287A"/>
    <w:rsid w:val="00DE2F51"/>
    <w:rsid w:val="00DE33CA"/>
    <w:rsid w:val="00DE4090"/>
    <w:rsid w:val="00DF092B"/>
    <w:rsid w:val="00DF0A6D"/>
    <w:rsid w:val="00DF0E2D"/>
    <w:rsid w:val="00DF3FE6"/>
    <w:rsid w:val="00DF5529"/>
    <w:rsid w:val="00DF59BD"/>
    <w:rsid w:val="00DF6054"/>
    <w:rsid w:val="00DF6118"/>
    <w:rsid w:val="00DF6711"/>
    <w:rsid w:val="00DF7A75"/>
    <w:rsid w:val="00DF7CD0"/>
    <w:rsid w:val="00E00CD0"/>
    <w:rsid w:val="00E01412"/>
    <w:rsid w:val="00E029D9"/>
    <w:rsid w:val="00E04D85"/>
    <w:rsid w:val="00E05051"/>
    <w:rsid w:val="00E069E7"/>
    <w:rsid w:val="00E104D8"/>
    <w:rsid w:val="00E108A4"/>
    <w:rsid w:val="00E14F0D"/>
    <w:rsid w:val="00E179AC"/>
    <w:rsid w:val="00E224DE"/>
    <w:rsid w:val="00E2547A"/>
    <w:rsid w:val="00E27219"/>
    <w:rsid w:val="00E277A1"/>
    <w:rsid w:val="00E27897"/>
    <w:rsid w:val="00E27917"/>
    <w:rsid w:val="00E30B44"/>
    <w:rsid w:val="00E3120B"/>
    <w:rsid w:val="00E32086"/>
    <w:rsid w:val="00E337E1"/>
    <w:rsid w:val="00E35366"/>
    <w:rsid w:val="00E35DBB"/>
    <w:rsid w:val="00E36894"/>
    <w:rsid w:val="00E36D84"/>
    <w:rsid w:val="00E37619"/>
    <w:rsid w:val="00E40FA2"/>
    <w:rsid w:val="00E41A92"/>
    <w:rsid w:val="00E41F8C"/>
    <w:rsid w:val="00E42761"/>
    <w:rsid w:val="00E446F2"/>
    <w:rsid w:val="00E47608"/>
    <w:rsid w:val="00E53339"/>
    <w:rsid w:val="00E535EC"/>
    <w:rsid w:val="00E53B90"/>
    <w:rsid w:val="00E54F37"/>
    <w:rsid w:val="00E55651"/>
    <w:rsid w:val="00E566A8"/>
    <w:rsid w:val="00E56D20"/>
    <w:rsid w:val="00E5744D"/>
    <w:rsid w:val="00E57EEC"/>
    <w:rsid w:val="00E643B3"/>
    <w:rsid w:val="00E64AE1"/>
    <w:rsid w:val="00E6518F"/>
    <w:rsid w:val="00E66837"/>
    <w:rsid w:val="00E66943"/>
    <w:rsid w:val="00E709FD"/>
    <w:rsid w:val="00E70A42"/>
    <w:rsid w:val="00E74387"/>
    <w:rsid w:val="00E74DC3"/>
    <w:rsid w:val="00E74E12"/>
    <w:rsid w:val="00E755C7"/>
    <w:rsid w:val="00E77683"/>
    <w:rsid w:val="00E82016"/>
    <w:rsid w:val="00E8366F"/>
    <w:rsid w:val="00E866B0"/>
    <w:rsid w:val="00E91894"/>
    <w:rsid w:val="00E92165"/>
    <w:rsid w:val="00E936F8"/>
    <w:rsid w:val="00E93801"/>
    <w:rsid w:val="00E94E8A"/>
    <w:rsid w:val="00E94FB6"/>
    <w:rsid w:val="00E95A1A"/>
    <w:rsid w:val="00EA0E64"/>
    <w:rsid w:val="00EA5378"/>
    <w:rsid w:val="00EA5E06"/>
    <w:rsid w:val="00EA72B5"/>
    <w:rsid w:val="00EB2408"/>
    <w:rsid w:val="00EB2F4F"/>
    <w:rsid w:val="00EB3CA4"/>
    <w:rsid w:val="00EB5A8D"/>
    <w:rsid w:val="00EB648C"/>
    <w:rsid w:val="00EB707C"/>
    <w:rsid w:val="00EB780D"/>
    <w:rsid w:val="00EB7E73"/>
    <w:rsid w:val="00EC12C5"/>
    <w:rsid w:val="00EC3EDB"/>
    <w:rsid w:val="00EC3FD4"/>
    <w:rsid w:val="00EC4B4D"/>
    <w:rsid w:val="00EC636F"/>
    <w:rsid w:val="00EC6635"/>
    <w:rsid w:val="00EC6824"/>
    <w:rsid w:val="00EC77F6"/>
    <w:rsid w:val="00EC7E3B"/>
    <w:rsid w:val="00ED0019"/>
    <w:rsid w:val="00ED090C"/>
    <w:rsid w:val="00ED0DEF"/>
    <w:rsid w:val="00ED11AA"/>
    <w:rsid w:val="00ED2178"/>
    <w:rsid w:val="00ED3A29"/>
    <w:rsid w:val="00ED4BEE"/>
    <w:rsid w:val="00ED4ED8"/>
    <w:rsid w:val="00ED5EF6"/>
    <w:rsid w:val="00EE0AAD"/>
    <w:rsid w:val="00EE0E72"/>
    <w:rsid w:val="00EE1187"/>
    <w:rsid w:val="00EE39F7"/>
    <w:rsid w:val="00EE52BC"/>
    <w:rsid w:val="00EE566E"/>
    <w:rsid w:val="00EF0F1A"/>
    <w:rsid w:val="00EF3A6A"/>
    <w:rsid w:val="00EF4058"/>
    <w:rsid w:val="00EF442E"/>
    <w:rsid w:val="00EF4AAB"/>
    <w:rsid w:val="00EF596D"/>
    <w:rsid w:val="00EF630D"/>
    <w:rsid w:val="00EF6CDC"/>
    <w:rsid w:val="00F00711"/>
    <w:rsid w:val="00F012CF"/>
    <w:rsid w:val="00F01342"/>
    <w:rsid w:val="00F0136E"/>
    <w:rsid w:val="00F01588"/>
    <w:rsid w:val="00F02030"/>
    <w:rsid w:val="00F03598"/>
    <w:rsid w:val="00F04556"/>
    <w:rsid w:val="00F04A68"/>
    <w:rsid w:val="00F04B31"/>
    <w:rsid w:val="00F04D4B"/>
    <w:rsid w:val="00F04ED1"/>
    <w:rsid w:val="00F06D76"/>
    <w:rsid w:val="00F10237"/>
    <w:rsid w:val="00F1202A"/>
    <w:rsid w:val="00F128A1"/>
    <w:rsid w:val="00F1398C"/>
    <w:rsid w:val="00F13A50"/>
    <w:rsid w:val="00F13CDE"/>
    <w:rsid w:val="00F158CC"/>
    <w:rsid w:val="00F1632B"/>
    <w:rsid w:val="00F16AF8"/>
    <w:rsid w:val="00F17BC8"/>
    <w:rsid w:val="00F219CE"/>
    <w:rsid w:val="00F223EB"/>
    <w:rsid w:val="00F2351C"/>
    <w:rsid w:val="00F24053"/>
    <w:rsid w:val="00F24CA0"/>
    <w:rsid w:val="00F25BE2"/>
    <w:rsid w:val="00F25C3C"/>
    <w:rsid w:val="00F25DE2"/>
    <w:rsid w:val="00F26E2A"/>
    <w:rsid w:val="00F27562"/>
    <w:rsid w:val="00F27F10"/>
    <w:rsid w:val="00F30E5D"/>
    <w:rsid w:val="00F346F7"/>
    <w:rsid w:val="00F34709"/>
    <w:rsid w:val="00F34D02"/>
    <w:rsid w:val="00F35721"/>
    <w:rsid w:val="00F363B9"/>
    <w:rsid w:val="00F4142C"/>
    <w:rsid w:val="00F4234D"/>
    <w:rsid w:val="00F427B9"/>
    <w:rsid w:val="00F4296E"/>
    <w:rsid w:val="00F446EE"/>
    <w:rsid w:val="00F44F8F"/>
    <w:rsid w:val="00F45729"/>
    <w:rsid w:val="00F466F1"/>
    <w:rsid w:val="00F504C4"/>
    <w:rsid w:val="00F50715"/>
    <w:rsid w:val="00F5215A"/>
    <w:rsid w:val="00F52769"/>
    <w:rsid w:val="00F53440"/>
    <w:rsid w:val="00F53B29"/>
    <w:rsid w:val="00F53CDE"/>
    <w:rsid w:val="00F55904"/>
    <w:rsid w:val="00F562D2"/>
    <w:rsid w:val="00F56432"/>
    <w:rsid w:val="00F57A14"/>
    <w:rsid w:val="00F600FF"/>
    <w:rsid w:val="00F611D3"/>
    <w:rsid w:val="00F62ABB"/>
    <w:rsid w:val="00F63794"/>
    <w:rsid w:val="00F644D5"/>
    <w:rsid w:val="00F64AFC"/>
    <w:rsid w:val="00F677DF"/>
    <w:rsid w:val="00F70156"/>
    <w:rsid w:val="00F71D44"/>
    <w:rsid w:val="00F724FD"/>
    <w:rsid w:val="00F726C0"/>
    <w:rsid w:val="00F731A7"/>
    <w:rsid w:val="00F737D0"/>
    <w:rsid w:val="00F73D2B"/>
    <w:rsid w:val="00F744CA"/>
    <w:rsid w:val="00F761D4"/>
    <w:rsid w:val="00F77C45"/>
    <w:rsid w:val="00F807FB"/>
    <w:rsid w:val="00F80AE4"/>
    <w:rsid w:val="00F80DC0"/>
    <w:rsid w:val="00F8197E"/>
    <w:rsid w:val="00F81DB8"/>
    <w:rsid w:val="00F82B00"/>
    <w:rsid w:val="00F83305"/>
    <w:rsid w:val="00F84017"/>
    <w:rsid w:val="00F8606E"/>
    <w:rsid w:val="00F86098"/>
    <w:rsid w:val="00F86A9A"/>
    <w:rsid w:val="00F903EE"/>
    <w:rsid w:val="00F9081C"/>
    <w:rsid w:val="00F9468A"/>
    <w:rsid w:val="00F95214"/>
    <w:rsid w:val="00F96375"/>
    <w:rsid w:val="00F96633"/>
    <w:rsid w:val="00F977C6"/>
    <w:rsid w:val="00FA13B1"/>
    <w:rsid w:val="00FA1C8F"/>
    <w:rsid w:val="00FA61F5"/>
    <w:rsid w:val="00FA69EF"/>
    <w:rsid w:val="00FA7B69"/>
    <w:rsid w:val="00FA7C23"/>
    <w:rsid w:val="00FB0DA6"/>
    <w:rsid w:val="00FB2E5F"/>
    <w:rsid w:val="00FB38E8"/>
    <w:rsid w:val="00FC03CA"/>
    <w:rsid w:val="00FC1AB8"/>
    <w:rsid w:val="00FC2CB4"/>
    <w:rsid w:val="00FC4976"/>
    <w:rsid w:val="00FC52E6"/>
    <w:rsid w:val="00FC5342"/>
    <w:rsid w:val="00FC702E"/>
    <w:rsid w:val="00FD1DCB"/>
    <w:rsid w:val="00FD213E"/>
    <w:rsid w:val="00FD3BA4"/>
    <w:rsid w:val="00FD5771"/>
    <w:rsid w:val="00FD6986"/>
    <w:rsid w:val="00FD6A36"/>
    <w:rsid w:val="00FD7D16"/>
    <w:rsid w:val="00FE0F3D"/>
    <w:rsid w:val="00FE1460"/>
    <w:rsid w:val="00FE310A"/>
    <w:rsid w:val="00FE322A"/>
    <w:rsid w:val="00FE3AED"/>
    <w:rsid w:val="00FE4B68"/>
    <w:rsid w:val="00FE50FE"/>
    <w:rsid w:val="00FE528D"/>
    <w:rsid w:val="00FE5589"/>
    <w:rsid w:val="00FE5C79"/>
    <w:rsid w:val="00FE5CB6"/>
    <w:rsid w:val="00FE6971"/>
    <w:rsid w:val="00FF050D"/>
    <w:rsid w:val="00FF0D56"/>
    <w:rsid w:val="00FF11FD"/>
    <w:rsid w:val="00FF2892"/>
    <w:rsid w:val="00FF2A9F"/>
    <w:rsid w:val="00FF3105"/>
    <w:rsid w:val="00FF5A19"/>
    <w:rsid w:val="00FF691E"/>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37FB"/>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874022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 w:id="17828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8D51-73FF-4791-8714-FD1B84C0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2053</Words>
  <Characters>11293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Reyna Navarro</cp:lastModifiedBy>
  <cp:revision>11</cp:revision>
  <cp:lastPrinted>2019-06-04T17:26:00Z</cp:lastPrinted>
  <dcterms:created xsi:type="dcterms:W3CDTF">2019-05-14T22:39:00Z</dcterms:created>
  <dcterms:modified xsi:type="dcterms:W3CDTF">2019-06-04T17:28:00Z</dcterms:modified>
</cp:coreProperties>
</file>